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A2E" w:rsidRPr="00F224FF" w:rsidRDefault="00992A2E" w:rsidP="003A7ADC">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992A2E" w:rsidRPr="00F224FF" w:rsidRDefault="00992A2E" w:rsidP="003A7ADC">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992A2E" w:rsidRPr="00F224FF" w:rsidRDefault="00992A2E" w:rsidP="003A7ADC">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992A2E" w:rsidRPr="00F224FF" w:rsidRDefault="00992A2E" w:rsidP="003A7ADC">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992A2E" w:rsidRPr="00F224FF" w:rsidRDefault="00992A2E" w:rsidP="003A7ADC">
      <w:pPr>
        <w:spacing w:after="0" w:line="240" w:lineRule="auto"/>
        <w:rPr>
          <w:rFonts w:ascii="Times New Roman" w:hAnsi="Times New Roman"/>
          <w:sz w:val="28"/>
          <w:szCs w:val="28"/>
          <w:lang w:eastAsia="ru-RU"/>
        </w:rPr>
      </w:pPr>
    </w:p>
    <w:p w:rsidR="00992A2E" w:rsidRPr="00F224FF" w:rsidRDefault="00992A2E" w:rsidP="003A7AD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992A2E" w:rsidRPr="00F224FF" w:rsidRDefault="00992A2E" w:rsidP="003A7AD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992A2E" w:rsidRPr="00F224FF" w:rsidRDefault="00992A2E" w:rsidP="003A7AD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992A2E" w:rsidRPr="00F224FF" w:rsidRDefault="00992A2E" w:rsidP="003A7ADC">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992A2E" w:rsidRPr="00F224FF" w:rsidRDefault="00992A2E" w:rsidP="003A7ADC">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992A2E" w:rsidRPr="00F224FF" w:rsidRDefault="00992A2E" w:rsidP="003A7ADC">
      <w:pPr>
        <w:tabs>
          <w:tab w:val="left" w:pos="680"/>
          <w:tab w:val="left" w:pos="851"/>
          <w:tab w:val="left" w:pos="6240"/>
        </w:tabs>
        <w:spacing w:after="0" w:line="240" w:lineRule="auto"/>
        <w:rPr>
          <w:rFonts w:ascii="Times New Roman" w:hAnsi="Times New Roman"/>
          <w:noProof/>
          <w:sz w:val="28"/>
          <w:szCs w:val="28"/>
          <w:lang w:eastAsia="ru-RU"/>
        </w:rPr>
      </w:pPr>
    </w:p>
    <w:p w:rsidR="00992A2E" w:rsidRPr="00F224FF" w:rsidRDefault="00992A2E" w:rsidP="003A7ADC">
      <w:pPr>
        <w:tabs>
          <w:tab w:val="left" w:pos="680"/>
          <w:tab w:val="left" w:pos="851"/>
          <w:tab w:val="left" w:pos="6240"/>
        </w:tabs>
        <w:spacing w:after="0" w:line="240" w:lineRule="auto"/>
        <w:rPr>
          <w:rFonts w:ascii="Times New Roman" w:hAnsi="Times New Roman"/>
          <w:sz w:val="28"/>
          <w:szCs w:val="28"/>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992A2E" w:rsidRPr="00F224FF" w:rsidRDefault="00992A2E" w:rsidP="003A7ADC">
      <w:pPr>
        <w:tabs>
          <w:tab w:val="left" w:pos="680"/>
          <w:tab w:val="left" w:pos="851"/>
        </w:tabs>
        <w:spacing w:after="0" w:line="240" w:lineRule="auto"/>
        <w:jc w:val="center"/>
        <w:rPr>
          <w:rFonts w:ascii="Times New Roman" w:hAnsi="Times New Roman"/>
          <w:sz w:val="28"/>
          <w:szCs w:val="28"/>
          <w:lang w:eastAsia="ru-RU"/>
        </w:rPr>
      </w:pPr>
    </w:p>
    <w:p w:rsidR="00992A2E" w:rsidRPr="003A7ADC" w:rsidRDefault="00992A2E" w:rsidP="003A7ADC">
      <w:pPr>
        <w:widowControl w:val="0"/>
        <w:autoSpaceDE w:val="0"/>
        <w:autoSpaceDN w:val="0"/>
        <w:adjustRightInd w:val="0"/>
        <w:spacing w:after="0" w:line="240" w:lineRule="auto"/>
        <w:ind w:firstLine="720"/>
        <w:jc w:val="center"/>
        <w:rPr>
          <w:rFonts w:ascii="Times New Roman" w:hAnsi="Times New Roman"/>
          <w:sz w:val="28"/>
          <w:szCs w:val="28"/>
          <w:lang w:eastAsia="ru-RU"/>
        </w:rPr>
      </w:pPr>
      <w:r w:rsidRPr="003A7ADC">
        <w:rPr>
          <w:rFonts w:ascii="Times New Roman" w:hAnsi="Times New Roman"/>
          <w:sz w:val="28"/>
          <w:szCs w:val="28"/>
          <w:lang w:eastAsia="ru-RU"/>
        </w:rPr>
        <w:t xml:space="preserve">История </w:t>
      </w:r>
      <w:proofErr w:type="gramStart"/>
      <w:r w:rsidRPr="003A7ADC">
        <w:rPr>
          <w:rFonts w:ascii="Times New Roman" w:hAnsi="Times New Roman"/>
          <w:sz w:val="28"/>
          <w:szCs w:val="28"/>
          <w:lang w:eastAsia="ru-RU"/>
        </w:rPr>
        <w:t>западно-европейского</w:t>
      </w:r>
      <w:proofErr w:type="gramEnd"/>
      <w:r w:rsidRPr="003A7ADC">
        <w:rPr>
          <w:rFonts w:ascii="Times New Roman" w:hAnsi="Times New Roman"/>
          <w:sz w:val="28"/>
          <w:szCs w:val="28"/>
          <w:lang w:eastAsia="ru-RU"/>
        </w:rPr>
        <w:t xml:space="preserve"> искусства</w:t>
      </w:r>
    </w:p>
    <w:p w:rsidR="00992A2E" w:rsidRPr="00F224FF" w:rsidRDefault="00992A2E" w:rsidP="003A7AD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992A2E" w:rsidRPr="00110315" w:rsidTr="001F193A">
        <w:trPr>
          <w:trHeight w:val="409"/>
        </w:trPr>
        <w:tc>
          <w:tcPr>
            <w:tcW w:w="3646" w:type="dxa"/>
          </w:tcPr>
          <w:p w:rsidR="00992A2E" w:rsidRPr="00F224FF" w:rsidRDefault="00992A2E" w:rsidP="001F193A">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992A2E" w:rsidRPr="00F224FF" w:rsidRDefault="00992A2E" w:rsidP="001F193A">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992A2E" w:rsidRPr="00110315" w:rsidTr="001F193A">
        <w:trPr>
          <w:trHeight w:val="402"/>
        </w:trPr>
        <w:tc>
          <w:tcPr>
            <w:tcW w:w="3646" w:type="dxa"/>
          </w:tcPr>
          <w:p w:rsidR="00992A2E" w:rsidRPr="00F224FF" w:rsidRDefault="00992A2E" w:rsidP="001F193A">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992A2E" w:rsidRPr="00F224FF" w:rsidRDefault="00992A2E" w:rsidP="001F193A">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992A2E" w:rsidRPr="00110315" w:rsidTr="001F193A">
        <w:tc>
          <w:tcPr>
            <w:tcW w:w="3646" w:type="dxa"/>
          </w:tcPr>
          <w:p w:rsidR="00992A2E" w:rsidRPr="00F224FF" w:rsidRDefault="00992A2E" w:rsidP="001F193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992A2E" w:rsidRPr="00F224FF" w:rsidRDefault="00992A2E" w:rsidP="001F193A">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992A2E" w:rsidRPr="00110315" w:rsidTr="001F193A">
        <w:tc>
          <w:tcPr>
            <w:tcW w:w="3646" w:type="dxa"/>
          </w:tcPr>
          <w:p w:rsidR="00992A2E" w:rsidRPr="00F224FF" w:rsidRDefault="00992A2E" w:rsidP="001F193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992A2E" w:rsidRPr="00F224FF" w:rsidRDefault="00992A2E" w:rsidP="001F193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992A2E" w:rsidRPr="00F224FF" w:rsidRDefault="00992A2E" w:rsidP="001F193A">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992A2E" w:rsidRPr="00F224FF" w:rsidRDefault="00992A2E" w:rsidP="001F193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992A2E" w:rsidRPr="00F224FF" w:rsidRDefault="00992A2E" w:rsidP="001F193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992A2E" w:rsidRPr="00F224FF" w:rsidRDefault="00992A2E" w:rsidP="001F193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110315">
              <w:rPr>
                <w:rStyle w:val="FontStyle53"/>
                <w:b w:val="0"/>
                <w:bCs/>
              </w:rPr>
              <w:t>Специалист</w:t>
            </w:r>
          </w:p>
        </w:tc>
      </w:tr>
    </w:tbl>
    <w:p w:rsidR="00992A2E" w:rsidRPr="00F224FF" w:rsidRDefault="00992A2E" w:rsidP="003A7AD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92A2E" w:rsidRPr="00F224FF" w:rsidRDefault="00992A2E" w:rsidP="003A7AD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92A2E" w:rsidRPr="00F224FF" w:rsidRDefault="00992A2E" w:rsidP="003A7AD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92A2E" w:rsidRPr="00F224FF" w:rsidRDefault="00992A2E"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92A2E" w:rsidRPr="00F224FF" w:rsidRDefault="00992A2E"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92A2E" w:rsidRPr="00F224FF" w:rsidRDefault="00992A2E"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92A2E" w:rsidRDefault="00992A2E"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92A2E" w:rsidRDefault="00992A2E"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92A2E" w:rsidRDefault="00992A2E"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92A2E" w:rsidRDefault="00992A2E"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92A2E" w:rsidRDefault="00992A2E"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92A2E" w:rsidRPr="00F224FF" w:rsidRDefault="00992A2E"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92A2E" w:rsidRPr="00F224FF" w:rsidRDefault="00992A2E"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92A2E" w:rsidRPr="00F224FF" w:rsidRDefault="00992A2E"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92A2E" w:rsidRPr="00F224FF" w:rsidRDefault="00992A2E" w:rsidP="003A7AD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992A2E" w:rsidRDefault="00992A2E" w:rsidP="003A7ADC">
      <w:pPr>
        <w:tabs>
          <w:tab w:val="left" w:pos="680"/>
          <w:tab w:val="left" w:pos="851"/>
        </w:tabs>
        <w:spacing w:after="0" w:line="240" w:lineRule="auto"/>
        <w:ind w:firstLine="709"/>
        <w:jc w:val="both"/>
        <w:rPr>
          <w:rFonts w:ascii="Times New Roman" w:hAnsi="Times New Roman"/>
          <w:bCs/>
          <w:sz w:val="28"/>
          <w:szCs w:val="28"/>
          <w:lang w:eastAsia="ru-RU"/>
        </w:rPr>
      </w:pPr>
    </w:p>
    <w:p w:rsidR="009B31A8" w:rsidRDefault="009B31A8" w:rsidP="003A7ADC">
      <w:pPr>
        <w:tabs>
          <w:tab w:val="left" w:pos="680"/>
          <w:tab w:val="left" w:pos="851"/>
        </w:tabs>
        <w:spacing w:after="0" w:line="240" w:lineRule="auto"/>
        <w:ind w:firstLine="709"/>
        <w:jc w:val="both"/>
        <w:rPr>
          <w:rFonts w:ascii="Times New Roman" w:hAnsi="Times New Roman"/>
          <w:bCs/>
          <w:sz w:val="28"/>
          <w:szCs w:val="28"/>
          <w:lang w:eastAsia="ru-RU"/>
        </w:rPr>
      </w:pPr>
    </w:p>
    <w:p w:rsidR="009B31A8" w:rsidRDefault="009B31A8" w:rsidP="003A7ADC">
      <w:pPr>
        <w:tabs>
          <w:tab w:val="left" w:pos="680"/>
          <w:tab w:val="left" w:pos="851"/>
        </w:tabs>
        <w:spacing w:after="0" w:line="240" w:lineRule="auto"/>
        <w:ind w:firstLine="709"/>
        <w:jc w:val="both"/>
        <w:rPr>
          <w:rFonts w:ascii="Times New Roman" w:hAnsi="Times New Roman"/>
          <w:sz w:val="24"/>
          <w:szCs w:val="24"/>
          <w:lang w:eastAsia="ru-RU"/>
        </w:rPr>
      </w:pPr>
      <w:bookmarkStart w:id="0" w:name="_GoBack"/>
      <w:bookmarkEnd w:id="0"/>
    </w:p>
    <w:p w:rsidR="00992A2E" w:rsidRDefault="00992A2E" w:rsidP="003A7ADC">
      <w:pPr>
        <w:tabs>
          <w:tab w:val="left" w:pos="680"/>
          <w:tab w:val="left" w:pos="851"/>
        </w:tabs>
        <w:spacing w:after="0" w:line="240" w:lineRule="auto"/>
        <w:ind w:firstLine="709"/>
        <w:jc w:val="both"/>
        <w:rPr>
          <w:rFonts w:ascii="Times New Roman" w:hAnsi="Times New Roman"/>
          <w:sz w:val="24"/>
          <w:szCs w:val="24"/>
          <w:lang w:eastAsia="ru-RU"/>
        </w:rPr>
      </w:pPr>
    </w:p>
    <w:p w:rsidR="00992A2E" w:rsidRDefault="00992A2E" w:rsidP="003A7ADC">
      <w:pPr>
        <w:tabs>
          <w:tab w:val="left" w:pos="680"/>
          <w:tab w:val="left" w:pos="851"/>
        </w:tabs>
        <w:spacing w:after="0" w:line="240" w:lineRule="auto"/>
        <w:ind w:firstLine="709"/>
        <w:jc w:val="both"/>
        <w:rPr>
          <w:rFonts w:ascii="Times New Roman" w:hAnsi="Times New Roman"/>
          <w:sz w:val="24"/>
          <w:szCs w:val="24"/>
          <w:lang w:eastAsia="ru-RU"/>
        </w:rPr>
      </w:pPr>
    </w:p>
    <w:p w:rsidR="00992A2E" w:rsidRPr="00F224FF" w:rsidRDefault="00992A2E" w:rsidP="004024B3">
      <w:pPr>
        <w:tabs>
          <w:tab w:val="left" w:pos="680"/>
          <w:tab w:val="left" w:pos="851"/>
        </w:tabs>
        <w:spacing w:after="0" w:line="240" w:lineRule="auto"/>
        <w:ind w:left="284" w:firstLine="709"/>
        <w:jc w:val="both"/>
        <w:rPr>
          <w:rFonts w:ascii="Times New Roman" w:hAnsi="Times New Roman"/>
          <w:b/>
          <w:sz w:val="24"/>
          <w:szCs w:val="24"/>
          <w:lang w:eastAsia="ru-RU"/>
        </w:rPr>
      </w:pPr>
      <w:r w:rsidRPr="00F224FF">
        <w:rPr>
          <w:rFonts w:ascii="Times New Roman" w:hAnsi="Times New Roman"/>
          <w:sz w:val="24"/>
          <w:szCs w:val="24"/>
          <w:lang w:eastAsia="ru-RU"/>
        </w:rPr>
        <w:lastRenderedPageBreak/>
        <w:t>Рабочая программа дисциплины «</w:t>
      </w:r>
      <w:r>
        <w:rPr>
          <w:rFonts w:ascii="Times New Roman" w:hAnsi="Times New Roman"/>
          <w:sz w:val="24"/>
          <w:szCs w:val="24"/>
          <w:lang w:eastAsia="ru-RU"/>
        </w:rPr>
        <w:t>История западно-европейского искусства</w:t>
      </w:r>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lang w:eastAsia="ru-RU"/>
        </w:rPr>
        <w:t>54.05.04Скульптура.</w:t>
      </w:r>
    </w:p>
    <w:p w:rsidR="00992A2E" w:rsidRPr="00F224FF" w:rsidRDefault="00992A2E" w:rsidP="004024B3">
      <w:pPr>
        <w:spacing w:after="0" w:line="240" w:lineRule="auto"/>
        <w:ind w:left="284" w:firstLine="709"/>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992A2E" w:rsidRPr="004024B3" w:rsidRDefault="00992A2E" w:rsidP="004024B3">
      <w:pPr>
        <w:ind w:left="284" w:firstLine="709"/>
        <w:jc w:val="both"/>
        <w:rPr>
          <w:rFonts w:ascii="Times New Roman" w:hAnsi="Times New Roman"/>
        </w:rPr>
      </w:pPr>
      <w:r w:rsidRPr="004024B3">
        <w:rPr>
          <w:rFonts w:ascii="Times New Roman" w:hAnsi="Times New Roman"/>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024B3">
          <w:rPr>
            <w:rFonts w:ascii="Times New Roman" w:hAnsi="Times New Roman"/>
          </w:rPr>
          <w:t>2014 г</w:t>
        </w:r>
      </w:smartTag>
      <w:r w:rsidRPr="004024B3">
        <w:rPr>
          <w:rFonts w:ascii="Times New Roman" w:hAnsi="Times New Roman"/>
        </w:rPr>
        <w:t>. N АК-44/05вн).</w:t>
      </w:r>
    </w:p>
    <w:p w:rsidR="00992A2E" w:rsidRPr="004024B3" w:rsidRDefault="00992A2E" w:rsidP="004024B3">
      <w:pPr>
        <w:ind w:left="284" w:firstLine="709"/>
        <w:jc w:val="both"/>
        <w:rPr>
          <w:rFonts w:ascii="Times New Roman" w:hAnsi="Times New Roman"/>
        </w:rPr>
      </w:pPr>
      <w:r w:rsidRPr="004024B3">
        <w:rPr>
          <w:rFonts w:ascii="Times New Roman" w:hAnsi="Times New Roma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92A2E" w:rsidRPr="00F224FF" w:rsidRDefault="00992A2E" w:rsidP="003A7ADC">
      <w:pPr>
        <w:spacing w:after="0" w:line="240" w:lineRule="auto"/>
        <w:ind w:firstLine="709"/>
        <w:jc w:val="both"/>
        <w:rPr>
          <w:rFonts w:ascii="Times New Roman" w:hAnsi="Times New Roman"/>
          <w:sz w:val="24"/>
          <w:szCs w:val="24"/>
          <w:lang w:eastAsia="ru-RU"/>
        </w:rPr>
      </w:pPr>
    </w:p>
    <w:p w:rsidR="00992A2E" w:rsidRPr="00F224FF" w:rsidRDefault="00992A2E" w:rsidP="003A7ADC">
      <w:pPr>
        <w:spacing w:after="0" w:line="240" w:lineRule="auto"/>
        <w:ind w:firstLine="709"/>
        <w:jc w:val="both"/>
        <w:rPr>
          <w:rFonts w:ascii="Times New Roman" w:hAnsi="Times New Roman"/>
          <w:sz w:val="24"/>
          <w:szCs w:val="24"/>
          <w:lang w:eastAsia="ru-RU"/>
        </w:rPr>
      </w:pPr>
    </w:p>
    <w:p w:rsidR="00992A2E" w:rsidRPr="00F224FF" w:rsidRDefault="00992A2E" w:rsidP="003A7ADC">
      <w:pPr>
        <w:spacing w:after="0" w:line="240" w:lineRule="auto"/>
        <w:ind w:firstLine="709"/>
        <w:jc w:val="both"/>
        <w:rPr>
          <w:rFonts w:ascii="Times New Roman" w:hAnsi="Times New Roman"/>
          <w:sz w:val="24"/>
          <w:szCs w:val="24"/>
          <w:lang w:eastAsia="ru-RU"/>
        </w:rPr>
      </w:pPr>
    </w:p>
    <w:p w:rsidR="00992A2E" w:rsidRPr="00F224FF" w:rsidRDefault="00992A2E" w:rsidP="003A7ADC">
      <w:pPr>
        <w:spacing w:after="0" w:line="240" w:lineRule="auto"/>
        <w:jc w:val="both"/>
        <w:rPr>
          <w:rFonts w:ascii="Times New Roman" w:hAnsi="Times New Roman"/>
          <w:sz w:val="24"/>
          <w:szCs w:val="24"/>
          <w:lang w:eastAsia="ru-RU"/>
        </w:rPr>
      </w:pPr>
    </w:p>
    <w:p w:rsidR="00992A2E" w:rsidRPr="00F224FF" w:rsidRDefault="00992A2E" w:rsidP="003A7ADC">
      <w:pPr>
        <w:spacing w:after="0" w:line="240" w:lineRule="auto"/>
        <w:rPr>
          <w:rFonts w:ascii="Times New Roman" w:hAnsi="Times New Roman"/>
          <w:sz w:val="24"/>
          <w:szCs w:val="24"/>
          <w:lang w:eastAsia="ru-RU"/>
        </w:rPr>
      </w:pPr>
    </w:p>
    <w:p w:rsidR="00992A2E" w:rsidRPr="00F224FF" w:rsidRDefault="00992A2E" w:rsidP="003A7ADC">
      <w:pPr>
        <w:spacing w:after="0" w:line="240" w:lineRule="auto"/>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ind w:firstLine="709"/>
        <w:jc w:val="both"/>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ind w:firstLine="709"/>
        <w:jc w:val="both"/>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both"/>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rPr>
          <w:rFonts w:ascii="Times New Roman" w:hAnsi="Times New Roman"/>
          <w:sz w:val="24"/>
          <w:szCs w:val="24"/>
          <w:lang w:eastAsia="ru-RU"/>
        </w:rPr>
      </w:pPr>
    </w:p>
    <w:p w:rsidR="00992A2E" w:rsidRDefault="00992A2E" w:rsidP="003A7ADC">
      <w:pPr>
        <w:autoSpaceDE w:val="0"/>
        <w:autoSpaceDN w:val="0"/>
        <w:adjustRightInd w:val="0"/>
        <w:spacing w:after="0" w:line="240" w:lineRule="auto"/>
        <w:rPr>
          <w:rFonts w:ascii="Times New Roman" w:hAnsi="Times New Roman"/>
          <w:sz w:val="24"/>
          <w:szCs w:val="24"/>
          <w:lang w:eastAsia="ru-RU"/>
        </w:rPr>
      </w:pPr>
    </w:p>
    <w:p w:rsidR="00992A2E" w:rsidRDefault="00992A2E" w:rsidP="003A7ADC">
      <w:pPr>
        <w:autoSpaceDE w:val="0"/>
        <w:autoSpaceDN w:val="0"/>
        <w:adjustRightInd w:val="0"/>
        <w:spacing w:after="0" w:line="240" w:lineRule="auto"/>
        <w:rPr>
          <w:rFonts w:ascii="Times New Roman" w:hAnsi="Times New Roman"/>
          <w:sz w:val="24"/>
          <w:szCs w:val="24"/>
          <w:lang w:eastAsia="ru-RU"/>
        </w:rPr>
      </w:pPr>
    </w:p>
    <w:p w:rsidR="00992A2E" w:rsidRDefault="00992A2E" w:rsidP="003A7ADC">
      <w:pPr>
        <w:autoSpaceDE w:val="0"/>
        <w:autoSpaceDN w:val="0"/>
        <w:adjustRightInd w:val="0"/>
        <w:spacing w:after="0" w:line="240" w:lineRule="auto"/>
        <w:rPr>
          <w:rFonts w:ascii="Times New Roman" w:hAnsi="Times New Roman"/>
          <w:sz w:val="24"/>
          <w:szCs w:val="24"/>
          <w:lang w:eastAsia="ru-RU"/>
        </w:rPr>
      </w:pPr>
    </w:p>
    <w:p w:rsidR="00992A2E" w:rsidRDefault="00992A2E" w:rsidP="003A7ADC">
      <w:pPr>
        <w:autoSpaceDE w:val="0"/>
        <w:autoSpaceDN w:val="0"/>
        <w:adjustRightInd w:val="0"/>
        <w:spacing w:after="0" w:line="240" w:lineRule="auto"/>
        <w:rPr>
          <w:rFonts w:ascii="Times New Roman" w:hAnsi="Times New Roman"/>
          <w:sz w:val="24"/>
          <w:szCs w:val="24"/>
          <w:lang w:eastAsia="ru-RU"/>
        </w:rPr>
      </w:pPr>
    </w:p>
    <w:p w:rsidR="00992A2E" w:rsidRDefault="00992A2E" w:rsidP="003A7ADC">
      <w:pPr>
        <w:autoSpaceDE w:val="0"/>
        <w:autoSpaceDN w:val="0"/>
        <w:adjustRightInd w:val="0"/>
        <w:spacing w:after="0" w:line="240" w:lineRule="auto"/>
        <w:rPr>
          <w:rFonts w:ascii="Times New Roman" w:hAnsi="Times New Roman"/>
          <w:sz w:val="24"/>
          <w:szCs w:val="24"/>
          <w:lang w:eastAsia="ru-RU"/>
        </w:rPr>
      </w:pPr>
    </w:p>
    <w:p w:rsidR="00992A2E" w:rsidRDefault="00992A2E" w:rsidP="003A7ADC">
      <w:pPr>
        <w:autoSpaceDE w:val="0"/>
        <w:autoSpaceDN w:val="0"/>
        <w:adjustRightInd w:val="0"/>
        <w:spacing w:after="0" w:line="240" w:lineRule="auto"/>
        <w:rPr>
          <w:rFonts w:ascii="Times New Roman" w:hAnsi="Times New Roman"/>
          <w:sz w:val="24"/>
          <w:szCs w:val="24"/>
          <w:lang w:eastAsia="ru-RU"/>
        </w:rPr>
      </w:pPr>
    </w:p>
    <w:p w:rsidR="00992A2E" w:rsidRDefault="00992A2E" w:rsidP="003A7ADC">
      <w:pPr>
        <w:autoSpaceDE w:val="0"/>
        <w:autoSpaceDN w:val="0"/>
        <w:adjustRightInd w:val="0"/>
        <w:spacing w:after="0" w:line="240" w:lineRule="auto"/>
        <w:rPr>
          <w:rFonts w:ascii="Times New Roman" w:hAnsi="Times New Roman"/>
          <w:sz w:val="24"/>
          <w:szCs w:val="24"/>
          <w:lang w:eastAsia="ru-RU"/>
        </w:rPr>
      </w:pPr>
    </w:p>
    <w:p w:rsidR="00992A2E" w:rsidRDefault="00992A2E" w:rsidP="003A7ADC">
      <w:pPr>
        <w:autoSpaceDE w:val="0"/>
        <w:autoSpaceDN w:val="0"/>
        <w:adjustRightInd w:val="0"/>
        <w:spacing w:after="0" w:line="240" w:lineRule="auto"/>
        <w:rPr>
          <w:rFonts w:ascii="Times New Roman" w:hAnsi="Times New Roman"/>
          <w:sz w:val="24"/>
          <w:szCs w:val="24"/>
          <w:lang w:eastAsia="ru-RU"/>
        </w:rPr>
      </w:pPr>
    </w:p>
    <w:p w:rsidR="00992A2E" w:rsidRDefault="00992A2E" w:rsidP="003A7ADC">
      <w:pPr>
        <w:autoSpaceDE w:val="0"/>
        <w:autoSpaceDN w:val="0"/>
        <w:adjustRightInd w:val="0"/>
        <w:spacing w:after="0" w:line="240" w:lineRule="auto"/>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rPr>
          <w:rFonts w:ascii="Times New Roman" w:hAnsi="Times New Roman"/>
          <w:sz w:val="24"/>
          <w:szCs w:val="24"/>
          <w:lang w:eastAsia="ru-RU"/>
        </w:rPr>
      </w:pPr>
    </w:p>
    <w:p w:rsidR="00992A2E" w:rsidRPr="004024B3" w:rsidRDefault="00992A2E" w:rsidP="000223CD">
      <w:pPr>
        <w:numPr>
          <w:ilvl w:val="0"/>
          <w:numId w:val="10"/>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4024B3">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992A2E" w:rsidRPr="00F224FF" w:rsidRDefault="00992A2E" w:rsidP="003A7ADC">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992A2E" w:rsidRPr="00110315" w:rsidTr="001F193A">
        <w:tc>
          <w:tcPr>
            <w:tcW w:w="2552" w:type="dxa"/>
          </w:tcPr>
          <w:p w:rsidR="00992A2E" w:rsidRPr="00F224FF" w:rsidRDefault="00992A2E" w:rsidP="001F193A">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992A2E" w:rsidRPr="00F224FF" w:rsidRDefault="00992A2E" w:rsidP="001F193A">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992A2E" w:rsidRPr="00F224FF" w:rsidRDefault="00992A2E" w:rsidP="001F193A">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992A2E" w:rsidRPr="00110315" w:rsidTr="001F193A">
        <w:trPr>
          <w:trHeight w:val="416"/>
        </w:trPr>
        <w:tc>
          <w:tcPr>
            <w:tcW w:w="2552" w:type="dxa"/>
          </w:tcPr>
          <w:p w:rsidR="00992A2E" w:rsidRPr="00110315" w:rsidRDefault="00992A2E" w:rsidP="001F193A">
            <w:pPr>
              <w:rPr>
                <w:rFonts w:ascii="Times New Roman" w:hAnsi="Times New Roman"/>
                <w:sz w:val="24"/>
                <w:szCs w:val="24"/>
              </w:rPr>
            </w:pPr>
            <w:r w:rsidRPr="00110315">
              <w:rPr>
                <w:rFonts w:ascii="Times New Roman" w:hAnsi="Times New Roman"/>
                <w:sz w:val="24"/>
                <w:szCs w:val="24"/>
              </w:rPr>
              <w:t>ОПК-5</w:t>
            </w:r>
          </w:p>
          <w:p w:rsidR="00992A2E" w:rsidRPr="00F224FF" w:rsidRDefault="00992A2E" w:rsidP="001F193A">
            <w:pPr>
              <w:spacing w:after="0" w:line="240" w:lineRule="auto"/>
              <w:rPr>
                <w:rFonts w:ascii="Times New Roman" w:hAnsi="Times New Roman"/>
                <w:sz w:val="24"/>
                <w:szCs w:val="24"/>
                <w:lang w:eastAsia="ru-RU"/>
              </w:rPr>
            </w:pPr>
            <w:r w:rsidRPr="00110315">
              <w:rPr>
                <w:rFonts w:ascii="Times New Roman" w:hAnsi="Times New Roman"/>
                <w:sz w:val="24"/>
                <w:szCs w:val="24"/>
              </w:rPr>
              <w:t>Способен ориентироваться в культурно-исторических контекстах развития стилей и направлений в изобразительных и иных искусствах</w:t>
            </w:r>
          </w:p>
        </w:tc>
        <w:tc>
          <w:tcPr>
            <w:tcW w:w="3402" w:type="dxa"/>
          </w:tcPr>
          <w:p w:rsidR="00992A2E" w:rsidRPr="00110315" w:rsidRDefault="00992A2E" w:rsidP="001F193A">
            <w:pPr>
              <w:rPr>
                <w:rFonts w:ascii="Times New Roman" w:hAnsi="Times New Roman"/>
                <w:sz w:val="24"/>
                <w:szCs w:val="24"/>
              </w:rPr>
            </w:pPr>
            <w:r w:rsidRPr="00110315">
              <w:rPr>
                <w:rFonts w:ascii="Times New Roman" w:hAnsi="Times New Roman"/>
                <w:sz w:val="24"/>
                <w:szCs w:val="24"/>
              </w:rPr>
              <w:t>ОПК-5.1</w:t>
            </w:r>
          </w:p>
          <w:p w:rsidR="00992A2E" w:rsidRPr="00110315" w:rsidRDefault="00992A2E" w:rsidP="001F193A">
            <w:pPr>
              <w:jc w:val="both"/>
              <w:rPr>
                <w:rFonts w:ascii="Times New Roman" w:hAnsi="Times New Roman"/>
                <w:sz w:val="24"/>
                <w:szCs w:val="24"/>
              </w:rPr>
            </w:pPr>
            <w:r w:rsidRPr="00110315">
              <w:rPr>
                <w:rFonts w:ascii="Times New Roman" w:hAnsi="Times New Roman"/>
                <w:sz w:val="24"/>
                <w:szCs w:val="24"/>
              </w:rPr>
              <w:t xml:space="preserve">Знает: стили и стилеобразования в изобразительных и других видах искусства различных исторических эпох., </w:t>
            </w:r>
            <w:r w:rsidRPr="001F193A">
              <w:rPr>
                <w:rFonts w:ascii="Times New Roman" w:hAnsi="Times New Roman"/>
                <w:sz w:val="24"/>
                <w:szCs w:val="24"/>
                <w:lang w:eastAsia="ru-RU"/>
              </w:rPr>
              <w:t>художественные особенности и исторические аспектыразвития стилевых течений (ренессанс, классицизм,</w:t>
            </w:r>
          </w:p>
          <w:p w:rsidR="00992A2E" w:rsidRPr="001F193A" w:rsidRDefault="00992A2E" w:rsidP="001F193A">
            <w:pPr>
              <w:shd w:val="clear" w:color="auto" w:fill="FFFFFF"/>
              <w:jc w:val="both"/>
              <w:rPr>
                <w:rFonts w:ascii="Times New Roman" w:hAnsi="Times New Roman"/>
                <w:sz w:val="24"/>
                <w:szCs w:val="24"/>
                <w:lang w:eastAsia="ru-RU"/>
              </w:rPr>
            </w:pPr>
            <w:r w:rsidRPr="001F193A">
              <w:rPr>
                <w:rFonts w:ascii="Times New Roman" w:hAnsi="Times New Roman"/>
                <w:sz w:val="24"/>
                <w:szCs w:val="24"/>
                <w:lang w:eastAsia="ru-RU"/>
              </w:rPr>
              <w:t xml:space="preserve">барокко, рококо, готика) </w:t>
            </w:r>
          </w:p>
          <w:p w:rsidR="00992A2E" w:rsidRPr="00110315" w:rsidRDefault="00992A2E" w:rsidP="001F193A">
            <w:pPr>
              <w:rPr>
                <w:rFonts w:ascii="Times New Roman" w:hAnsi="Times New Roman"/>
                <w:sz w:val="24"/>
                <w:szCs w:val="24"/>
              </w:rPr>
            </w:pPr>
            <w:r w:rsidRPr="00110315">
              <w:rPr>
                <w:rFonts w:ascii="Times New Roman" w:hAnsi="Times New Roman"/>
                <w:sz w:val="24"/>
                <w:szCs w:val="24"/>
              </w:rPr>
              <w:t>ОПК-5.2</w:t>
            </w:r>
          </w:p>
          <w:p w:rsidR="00992A2E" w:rsidRPr="00110315" w:rsidRDefault="00992A2E" w:rsidP="001F193A">
            <w:pPr>
              <w:jc w:val="both"/>
              <w:rPr>
                <w:rFonts w:ascii="Times New Roman" w:hAnsi="Times New Roman"/>
                <w:sz w:val="24"/>
                <w:szCs w:val="24"/>
              </w:rPr>
            </w:pPr>
            <w:r w:rsidRPr="00110315">
              <w:rPr>
                <w:rFonts w:ascii="Times New Roman" w:hAnsi="Times New Roman"/>
                <w:sz w:val="24"/>
                <w:szCs w:val="24"/>
              </w:rPr>
              <w:t xml:space="preserve">Умеет: </w:t>
            </w:r>
            <w:r w:rsidRPr="001F193A">
              <w:rPr>
                <w:rFonts w:ascii="Times New Roman" w:hAnsi="Times New Roman"/>
                <w:sz w:val="24"/>
                <w:szCs w:val="24"/>
                <w:lang w:eastAsia="ru-RU"/>
              </w:rPr>
              <w:t>различать художественные особенности и объяснятьисторические аспекты развития стилевых течений(ренессанс, классицизм, барокко, рококо, готика)</w:t>
            </w:r>
            <w:r w:rsidRPr="00110315">
              <w:rPr>
                <w:rFonts w:ascii="Times New Roman" w:hAnsi="Times New Roman"/>
                <w:sz w:val="24"/>
                <w:szCs w:val="24"/>
              </w:rPr>
              <w:t xml:space="preserve"> ориентироваться в культурно-исторических контекстах развития стилей и направлений в изобразительных и иных видах искусства различных исторических эпох.</w:t>
            </w:r>
          </w:p>
          <w:p w:rsidR="00992A2E" w:rsidRPr="00110315" w:rsidRDefault="00992A2E" w:rsidP="001F193A">
            <w:pPr>
              <w:rPr>
                <w:rFonts w:ascii="Times New Roman" w:hAnsi="Times New Roman"/>
                <w:sz w:val="24"/>
                <w:szCs w:val="24"/>
              </w:rPr>
            </w:pPr>
            <w:r w:rsidRPr="00110315">
              <w:rPr>
                <w:rFonts w:ascii="Times New Roman" w:hAnsi="Times New Roman"/>
                <w:sz w:val="24"/>
                <w:szCs w:val="24"/>
              </w:rPr>
              <w:t>ОПК-5.3</w:t>
            </w:r>
          </w:p>
          <w:p w:rsidR="00992A2E" w:rsidRPr="00110315" w:rsidRDefault="00992A2E" w:rsidP="001F193A">
            <w:pPr>
              <w:rPr>
                <w:rFonts w:ascii="Times New Roman" w:hAnsi="Times New Roman"/>
                <w:sz w:val="24"/>
                <w:szCs w:val="24"/>
              </w:rPr>
            </w:pPr>
            <w:r w:rsidRPr="00110315">
              <w:rPr>
                <w:rFonts w:ascii="Times New Roman" w:hAnsi="Times New Roman"/>
                <w:sz w:val="24"/>
                <w:szCs w:val="24"/>
              </w:rPr>
              <w:t xml:space="preserve">Владеет: </w:t>
            </w:r>
            <w:r w:rsidRPr="001F193A">
              <w:rPr>
                <w:rFonts w:ascii="Times New Roman" w:hAnsi="Times New Roman"/>
                <w:sz w:val="24"/>
                <w:szCs w:val="24"/>
                <w:lang w:eastAsia="ru-RU"/>
              </w:rPr>
              <w:t>пониманием художественных особенностей иисторических аспектов развития стилевых течений</w:t>
            </w:r>
          </w:p>
          <w:p w:rsidR="00992A2E" w:rsidRPr="00F224FF" w:rsidRDefault="00992A2E" w:rsidP="001F193A">
            <w:pPr>
              <w:autoSpaceDE w:val="0"/>
              <w:autoSpaceDN w:val="0"/>
              <w:adjustRightInd w:val="0"/>
              <w:spacing w:after="0" w:line="240" w:lineRule="auto"/>
              <w:rPr>
                <w:rFonts w:ascii="Times New Roman" w:hAnsi="Times New Roman"/>
                <w:sz w:val="24"/>
                <w:szCs w:val="24"/>
              </w:rPr>
            </w:pPr>
            <w:r w:rsidRPr="001F193A">
              <w:rPr>
                <w:rFonts w:ascii="Times New Roman" w:hAnsi="Times New Roman"/>
                <w:sz w:val="24"/>
                <w:szCs w:val="24"/>
                <w:lang w:eastAsia="ru-RU"/>
              </w:rPr>
              <w:t xml:space="preserve">(ренессанс, классицизм, барокко, рококо, готика) и </w:t>
            </w:r>
            <w:r w:rsidRPr="00110315">
              <w:rPr>
                <w:rFonts w:ascii="Times New Roman" w:hAnsi="Times New Roman"/>
                <w:sz w:val="24"/>
                <w:szCs w:val="24"/>
              </w:rPr>
              <w:t>способностью применения полученных теоретических и практических знаний в области стилеобразования при создании новых авторских произведений, позволяющих ориентироваться в культурно-исторических контекстах развития стилей и направлений в изобразительных и иных искусствах.</w:t>
            </w:r>
          </w:p>
        </w:tc>
        <w:tc>
          <w:tcPr>
            <w:tcW w:w="3856" w:type="dxa"/>
          </w:tcPr>
          <w:p w:rsidR="00992A2E" w:rsidRPr="00110315" w:rsidRDefault="00992A2E" w:rsidP="001F193A">
            <w:pPr>
              <w:spacing w:after="0" w:line="240" w:lineRule="auto"/>
              <w:rPr>
                <w:rFonts w:ascii="Times New Roman" w:hAnsi="Times New Roman"/>
                <w:sz w:val="24"/>
                <w:szCs w:val="24"/>
              </w:rPr>
            </w:pPr>
            <w:r w:rsidRPr="00110315">
              <w:rPr>
                <w:rFonts w:ascii="Times New Roman" w:hAnsi="Times New Roman"/>
                <w:sz w:val="24"/>
                <w:szCs w:val="24"/>
              </w:rPr>
              <w:t>Знать;</w:t>
            </w:r>
          </w:p>
          <w:p w:rsidR="00992A2E" w:rsidRPr="00110315" w:rsidRDefault="00992A2E" w:rsidP="001F193A">
            <w:pPr>
              <w:spacing w:after="0" w:line="240" w:lineRule="auto"/>
              <w:rPr>
                <w:rFonts w:ascii="Times New Roman" w:hAnsi="Times New Roman"/>
                <w:sz w:val="24"/>
                <w:szCs w:val="24"/>
              </w:rPr>
            </w:pPr>
          </w:p>
          <w:p w:rsidR="00992A2E" w:rsidRPr="00110315" w:rsidRDefault="00992A2E" w:rsidP="001F193A">
            <w:pPr>
              <w:spacing w:after="0" w:line="240" w:lineRule="auto"/>
              <w:rPr>
                <w:rFonts w:ascii="Times New Roman" w:hAnsi="Times New Roman"/>
                <w:sz w:val="24"/>
                <w:szCs w:val="24"/>
              </w:rPr>
            </w:pPr>
            <w:r w:rsidRPr="001F193A">
              <w:rPr>
                <w:rFonts w:ascii="Times New Roman" w:hAnsi="Times New Roman"/>
                <w:sz w:val="24"/>
                <w:szCs w:val="24"/>
                <w:lang w:eastAsia="ru-RU"/>
              </w:rPr>
              <w:t>художественные особенности и исторические аспектыразвития стилевых течений</w:t>
            </w:r>
            <w:r>
              <w:rPr>
                <w:rFonts w:ascii="Times New Roman" w:hAnsi="Times New Roman"/>
                <w:sz w:val="24"/>
                <w:szCs w:val="24"/>
                <w:lang w:eastAsia="ru-RU"/>
              </w:rPr>
              <w:t xml:space="preserve"> западно-европейского искусства </w:t>
            </w:r>
            <w:r w:rsidRPr="001F193A">
              <w:rPr>
                <w:rFonts w:ascii="Times New Roman" w:hAnsi="Times New Roman"/>
                <w:sz w:val="24"/>
                <w:szCs w:val="24"/>
                <w:lang w:eastAsia="ru-RU"/>
              </w:rPr>
              <w:t xml:space="preserve"> (ренессанс, классицизм</w:t>
            </w:r>
            <w:r>
              <w:rPr>
                <w:rFonts w:ascii="Times New Roman" w:hAnsi="Times New Roman"/>
                <w:sz w:val="24"/>
                <w:szCs w:val="24"/>
                <w:lang w:eastAsia="ru-RU"/>
              </w:rPr>
              <w:t>)</w:t>
            </w:r>
          </w:p>
          <w:p w:rsidR="00992A2E" w:rsidRPr="00110315" w:rsidRDefault="00992A2E" w:rsidP="001F193A">
            <w:pPr>
              <w:spacing w:after="0" w:line="240" w:lineRule="auto"/>
              <w:rPr>
                <w:rFonts w:ascii="Times New Roman" w:hAnsi="Times New Roman"/>
                <w:sz w:val="24"/>
                <w:szCs w:val="24"/>
              </w:rPr>
            </w:pPr>
          </w:p>
          <w:p w:rsidR="00992A2E" w:rsidRDefault="00992A2E" w:rsidP="001F193A">
            <w:pPr>
              <w:spacing w:after="0" w:line="240" w:lineRule="auto"/>
              <w:rPr>
                <w:rFonts w:ascii="Times New Roman" w:hAnsi="Times New Roman"/>
                <w:sz w:val="24"/>
                <w:szCs w:val="24"/>
                <w:lang w:eastAsia="ru-RU"/>
              </w:rPr>
            </w:pPr>
            <w:r w:rsidRPr="00110315">
              <w:rPr>
                <w:rFonts w:ascii="Times New Roman" w:hAnsi="Times New Roman"/>
                <w:sz w:val="24"/>
                <w:szCs w:val="24"/>
              </w:rPr>
              <w:t>Уметь:</w:t>
            </w:r>
            <w:r w:rsidRPr="001F193A">
              <w:rPr>
                <w:rFonts w:ascii="Times New Roman" w:hAnsi="Times New Roman"/>
                <w:sz w:val="24"/>
                <w:szCs w:val="24"/>
                <w:lang w:eastAsia="ru-RU"/>
              </w:rPr>
              <w:t xml:space="preserve"> различать художественные особенности и объяснятьисторические аспекты развития стилевых течений</w:t>
            </w:r>
            <w:r w:rsidRPr="00110315">
              <w:rPr>
                <w:rFonts w:ascii="Times New Roman" w:hAnsi="Times New Roman"/>
                <w:sz w:val="24"/>
                <w:szCs w:val="24"/>
              </w:rPr>
              <w:t xml:space="preserve"> западно-европейского искусства </w:t>
            </w:r>
            <w:r w:rsidRPr="001F193A">
              <w:rPr>
                <w:rFonts w:ascii="Times New Roman" w:hAnsi="Times New Roman"/>
                <w:sz w:val="24"/>
                <w:szCs w:val="24"/>
                <w:lang w:eastAsia="ru-RU"/>
              </w:rPr>
              <w:t>(ренессанс, классицизм, барокко, рококо, готика)</w:t>
            </w: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Pr="00110315" w:rsidRDefault="00992A2E" w:rsidP="001F193A">
            <w:pPr>
              <w:spacing w:after="0" w:line="240" w:lineRule="auto"/>
              <w:rPr>
                <w:rFonts w:ascii="Times New Roman" w:hAnsi="Times New Roman"/>
                <w:sz w:val="24"/>
                <w:szCs w:val="24"/>
              </w:rPr>
            </w:pPr>
          </w:p>
          <w:p w:rsidR="00992A2E" w:rsidRPr="00110315" w:rsidRDefault="00992A2E" w:rsidP="001F193A">
            <w:pPr>
              <w:spacing w:after="0" w:line="240" w:lineRule="auto"/>
              <w:rPr>
                <w:rFonts w:ascii="Times New Roman" w:hAnsi="Times New Roman"/>
                <w:sz w:val="24"/>
                <w:szCs w:val="24"/>
              </w:rPr>
            </w:pPr>
            <w:r w:rsidRPr="00110315">
              <w:rPr>
                <w:rFonts w:ascii="Times New Roman" w:hAnsi="Times New Roman"/>
                <w:sz w:val="24"/>
                <w:szCs w:val="24"/>
              </w:rPr>
              <w:t>Владеть:</w:t>
            </w:r>
          </w:p>
          <w:p w:rsidR="00992A2E" w:rsidRPr="00F224FF" w:rsidRDefault="00992A2E" w:rsidP="00D52FDC">
            <w:pPr>
              <w:spacing w:after="0" w:line="240" w:lineRule="auto"/>
              <w:rPr>
                <w:rFonts w:ascii="Times New Roman" w:hAnsi="Times New Roman"/>
                <w:sz w:val="24"/>
                <w:szCs w:val="24"/>
                <w:lang w:eastAsia="ru-RU"/>
              </w:rPr>
            </w:pPr>
            <w:r w:rsidRPr="00110315">
              <w:rPr>
                <w:rFonts w:ascii="Times New Roman" w:hAnsi="Times New Roman"/>
                <w:sz w:val="24"/>
                <w:szCs w:val="24"/>
              </w:rPr>
              <w:t>Применением  полученных теоретических и практических знаний в области  западно-европейского искусства при создании новых авторских произведений</w:t>
            </w:r>
          </w:p>
        </w:tc>
      </w:tr>
      <w:tr w:rsidR="00992A2E" w:rsidRPr="00110315" w:rsidTr="001F193A">
        <w:trPr>
          <w:trHeight w:val="416"/>
        </w:trPr>
        <w:tc>
          <w:tcPr>
            <w:tcW w:w="2552" w:type="dxa"/>
          </w:tcPr>
          <w:p w:rsidR="00992A2E" w:rsidRPr="00110315" w:rsidRDefault="00992A2E" w:rsidP="001F193A">
            <w:pPr>
              <w:rPr>
                <w:rFonts w:ascii="Times New Roman" w:hAnsi="Times New Roman"/>
                <w:sz w:val="24"/>
                <w:szCs w:val="24"/>
              </w:rPr>
            </w:pPr>
            <w:r w:rsidRPr="00110315">
              <w:rPr>
                <w:rFonts w:ascii="Times New Roman" w:hAnsi="Times New Roman"/>
                <w:sz w:val="24"/>
                <w:szCs w:val="24"/>
              </w:rPr>
              <w:t>ПК-2</w:t>
            </w:r>
          </w:p>
          <w:p w:rsidR="00992A2E" w:rsidRPr="00110315" w:rsidRDefault="00992A2E" w:rsidP="001F193A">
            <w:pPr>
              <w:rPr>
                <w:rFonts w:ascii="Times New Roman" w:hAnsi="Times New Roman"/>
                <w:sz w:val="24"/>
                <w:szCs w:val="24"/>
              </w:rPr>
            </w:pPr>
            <w:r w:rsidRPr="00110315">
              <w:rPr>
                <w:rFonts w:ascii="Times New Roman" w:hAnsi="Times New Roman"/>
                <w:sz w:val="24"/>
                <w:szCs w:val="24"/>
              </w:rPr>
              <w:t>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tc>
        <w:tc>
          <w:tcPr>
            <w:tcW w:w="3402" w:type="dxa"/>
          </w:tcPr>
          <w:p w:rsidR="00992A2E" w:rsidRPr="00110315" w:rsidRDefault="00992A2E" w:rsidP="001F193A">
            <w:pPr>
              <w:autoSpaceDE w:val="0"/>
              <w:autoSpaceDN w:val="0"/>
              <w:adjustRightInd w:val="0"/>
              <w:rPr>
                <w:rFonts w:ascii="Times New Roman" w:hAnsi="Times New Roman"/>
                <w:sz w:val="24"/>
                <w:szCs w:val="24"/>
              </w:rPr>
            </w:pPr>
            <w:r w:rsidRPr="00110315">
              <w:rPr>
                <w:rFonts w:ascii="Times New Roman" w:hAnsi="Times New Roman"/>
                <w:sz w:val="24"/>
                <w:szCs w:val="24"/>
              </w:rPr>
              <w:t>ПК-2.1</w:t>
            </w:r>
          </w:p>
          <w:p w:rsidR="00992A2E" w:rsidRPr="001F193A" w:rsidRDefault="00992A2E" w:rsidP="001F193A">
            <w:pPr>
              <w:shd w:val="clear" w:color="auto" w:fill="FFFFFF"/>
              <w:rPr>
                <w:rFonts w:ascii="Times New Roman" w:hAnsi="Times New Roman"/>
                <w:sz w:val="24"/>
                <w:szCs w:val="24"/>
                <w:lang w:eastAsia="ru-RU"/>
              </w:rPr>
            </w:pPr>
            <w:r w:rsidRPr="00110315">
              <w:rPr>
                <w:rFonts w:ascii="Times New Roman" w:hAnsi="Times New Roman"/>
                <w:sz w:val="24"/>
                <w:szCs w:val="24"/>
              </w:rPr>
              <w:t xml:space="preserve">Знает: </w:t>
            </w:r>
            <w:r w:rsidRPr="001F193A">
              <w:rPr>
                <w:rFonts w:ascii="Times New Roman" w:hAnsi="Times New Roman"/>
                <w:sz w:val="24"/>
                <w:szCs w:val="24"/>
                <w:lang w:eastAsia="ru-RU"/>
              </w:rPr>
              <w:t>основные этапы (эпохи, стили, направления) в развитии</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изобразительного искусства; исторические аспекты развития материальной</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культуры и быта; памятники мировой и отечественной архитектуры и</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культуры, имена и произведения выдающихся мастеров мирового и</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отечественного искусства; взаимодействие и связь между различными</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видами искусства; основные факты и закономерности историко-художественного процесса, роль искусства в развитии общества, влияние</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исторических событий на развитие искусства; значение художественного</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наследия в жизни современного общества; основные художественные</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течения в мировом, русском и современном искусстве; тенденции развития</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современного искусства и культуры в современном обществе;</w:t>
            </w:r>
          </w:p>
          <w:p w:rsidR="00992A2E" w:rsidRPr="00110315" w:rsidRDefault="00992A2E" w:rsidP="001F193A">
            <w:pPr>
              <w:autoSpaceDE w:val="0"/>
              <w:autoSpaceDN w:val="0"/>
              <w:adjustRightInd w:val="0"/>
              <w:rPr>
                <w:rFonts w:ascii="Times New Roman" w:hAnsi="Times New Roman"/>
                <w:sz w:val="24"/>
                <w:szCs w:val="24"/>
              </w:rPr>
            </w:pPr>
            <w:r w:rsidRPr="00110315">
              <w:rPr>
                <w:rFonts w:ascii="Times New Roman" w:hAnsi="Times New Roman"/>
                <w:sz w:val="24"/>
                <w:szCs w:val="24"/>
              </w:rPr>
              <w:t>ПК-2.2</w:t>
            </w:r>
          </w:p>
          <w:p w:rsidR="00992A2E" w:rsidRPr="001F193A" w:rsidRDefault="00992A2E" w:rsidP="001F193A">
            <w:pPr>
              <w:shd w:val="clear" w:color="auto" w:fill="FFFFFF"/>
              <w:rPr>
                <w:rFonts w:ascii="Times New Roman" w:hAnsi="Times New Roman"/>
                <w:sz w:val="24"/>
                <w:szCs w:val="24"/>
                <w:lang w:eastAsia="ru-RU"/>
              </w:rPr>
            </w:pPr>
            <w:r w:rsidRPr="00110315">
              <w:rPr>
                <w:rFonts w:ascii="Times New Roman" w:hAnsi="Times New Roman"/>
                <w:sz w:val="24"/>
                <w:szCs w:val="24"/>
              </w:rPr>
              <w:t xml:space="preserve">Умеет: </w:t>
            </w:r>
            <w:r w:rsidRPr="001F193A">
              <w:rPr>
                <w:rFonts w:ascii="Times New Roman" w:hAnsi="Times New Roman"/>
                <w:sz w:val="24"/>
                <w:szCs w:val="24"/>
                <w:lang w:eastAsia="ru-RU"/>
              </w:rPr>
              <w:t>анализировать на основе полученных знаний, конкретные</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произведения искусства и художественные процессы их создания; анализировать  и</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давать аргументированную</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оценку процессам,</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происходящим в современном искусстве; обосновывать и выражать свою</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позицию к историческому прошлому, культуре, искусству; обосновать и</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доходчиво довести до аудитории пластическую и художественную идею своего произведения; использовать в творчестве и профессиональной</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деятельности полученные знания; использовать в творческом процессе,</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педагогической и просветительской деятельности знания в области мировой</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и отечественной живописи;</w:t>
            </w:r>
          </w:p>
          <w:p w:rsidR="00992A2E" w:rsidRPr="00110315" w:rsidRDefault="00992A2E" w:rsidP="001F193A">
            <w:pPr>
              <w:autoSpaceDE w:val="0"/>
              <w:autoSpaceDN w:val="0"/>
              <w:adjustRightInd w:val="0"/>
              <w:rPr>
                <w:rFonts w:ascii="Times New Roman" w:hAnsi="Times New Roman"/>
                <w:sz w:val="24"/>
                <w:szCs w:val="24"/>
              </w:rPr>
            </w:pPr>
            <w:r w:rsidRPr="00110315">
              <w:rPr>
                <w:rFonts w:ascii="Times New Roman" w:hAnsi="Times New Roman"/>
                <w:sz w:val="24"/>
                <w:szCs w:val="24"/>
              </w:rPr>
              <w:t>ПК-2.3</w:t>
            </w:r>
          </w:p>
          <w:p w:rsidR="00992A2E" w:rsidRPr="00F224FF" w:rsidRDefault="00992A2E" w:rsidP="001F193A">
            <w:pPr>
              <w:autoSpaceDE w:val="0"/>
              <w:autoSpaceDN w:val="0"/>
              <w:adjustRightInd w:val="0"/>
              <w:spacing w:after="0" w:line="240" w:lineRule="auto"/>
              <w:rPr>
                <w:rFonts w:ascii="Times New Roman" w:hAnsi="Times New Roman"/>
                <w:sz w:val="24"/>
                <w:szCs w:val="24"/>
              </w:rPr>
            </w:pPr>
            <w:r w:rsidRPr="00110315">
              <w:rPr>
                <w:rFonts w:ascii="Times New Roman" w:hAnsi="Times New Roman"/>
                <w:sz w:val="24"/>
                <w:szCs w:val="24"/>
              </w:rPr>
              <w:t>Владеет: способностью к осмыслению процесса развития скульптуры,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tc>
        <w:tc>
          <w:tcPr>
            <w:tcW w:w="3856" w:type="dxa"/>
          </w:tcPr>
          <w:p w:rsidR="00992A2E" w:rsidRPr="00110315" w:rsidRDefault="00992A2E" w:rsidP="00BF2A1B">
            <w:pPr>
              <w:spacing w:after="0" w:line="240" w:lineRule="auto"/>
              <w:rPr>
                <w:rFonts w:ascii="Times New Roman" w:hAnsi="Times New Roman"/>
                <w:sz w:val="24"/>
                <w:szCs w:val="24"/>
              </w:rPr>
            </w:pPr>
            <w:r w:rsidRPr="00110315">
              <w:rPr>
                <w:rFonts w:ascii="Times New Roman" w:hAnsi="Times New Roman"/>
                <w:sz w:val="24"/>
                <w:szCs w:val="24"/>
              </w:rPr>
              <w:t>Знать;</w:t>
            </w:r>
          </w:p>
          <w:p w:rsidR="00992A2E" w:rsidRPr="001F193A" w:rsidRDefault="00992A2E" w:rsidP="00BF2A1B">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основные этапы (эпохи, стили, направления) в развитии</w:t>
            </w:r>
          </w:p>
          <w:p w:rsidR="00992A2E" w:rsidRPr="00110315" w:rsidRDefault="00992A2E" w:rsidP="00BF2A1B">
            <w:pPr>
              <w:spacing w:after="0" w:line="240" w:lineRule="auto"/>
              <w:rPr>
                <w:rFonts w:ascii="Times New Roman" w:hAnsi="Times New Roman"/>
                <w:sz w:val="24"/>
                <w:szCs w:val="24"/>
              </w:rPr>
            </w:pPr>
            <w:r>
              <w:rPr>
                <w:rFonts w:ascii="Times New Roman" w:hAnsi="Times New Roman"/>
                <w:sz w:val="24"/>
                <w:szCs w:val="24"/>
                <w:lang w:eastAsia="ru-RU"/>
              </w:rPr>
              <w:t xml:space="preserve">западно-европейского </w:t>
            </w:r>
            <w:r w:rsidRPr="001F193A">
              <w:rPr>
                <w:rFonts w:ascii="Times New Roman" w:hAnsi="Times New Roman"/>
                <w:sz w:val="24"/>
                <w:szCs w:val="24"/>
                <w:lang w:eastAsia="ru-RU"/>
              </w:rPr>
              <w:t>изобразительного искусства</w:t>
            </w: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r w:rsidRPr="00110315">
              <w:rPr>
                <w:rFonts w:ascii="Times New Roman" w:hAnsi="Times New Roman"/>
                <w:sz w:val="24"/>
                <w:szCs w:val="24"/>
              </w:rPr>
              <w:t>Уметь:</w:t>
            </w:r>
          </w:p>
          <w:p w:rsidR="00992A2E" w:rsidRPr="00110315" w:rsidRDefault="00992A2E" w:rsidP="00BF2A1B">
            <w:pPr>
              <w:spacing w:after="0" w:line="240" w:lineRule="auto"/>
              <w:rPr>
                <w:rFonts w:ascii="Times New Roman" w:hAnsi="Times New Roman"/>
                <w:sz w:val="24"/>
                <w:szCs w:val="24"/>
              </w:rPr>
            </w:pPr>
          </w:p>
          <w:p w:rsidR="00992A2E" w:rsidRPr="001F193A" w:rsidRDefault="00992A2E" w:rsidP="00BF2A1B">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анализировать на основе полученных знаний, конкретные</w:t>
            </w:r>
          </w:p>
          <w:p w:rsidR="00992A2E" w:rsidRDefault="00992A2E" w:rsidP="00BF2A1B">
            <w:pPr>
              <w:spacing w:after="0" w:line="240" w:lineRule="auto"/>
              <w:rPr>
                <w:rFonts w:ascii="Times New Roman" w:hAnsi="Times New Roman"/>
                <w:sz w:val="24"/>
                <w:szCs w:val="24"/>
                <w:lang w:eastAsia="ru-RU"/>
              </w:rPr>
            </w:pPr>
            <w:r w:rsidRPr="001F193A">
              <w:rPr>
                <w:rFonts w:ascii="Times New Roman" w:hAnsi="Times New Roman"/>
                <w:sz w:val="24"/>
                <w:szCs w:val="24"/>
                <w:lang w:eastAsia="ru-RU"/>
              </w:rPr>
              <w:t xml:space="preserve">произведения </w:t>
            </w:r>
            <w:r>
              <w:rPr>
                <w:rFonts w:ascii="Times New Roman" w:hAnsi="Times New Roman"/>
                <w:sz w:val="24"/>
                <w:szCs w:val="24"/>
                <w:lang w:eastAsia="ru-RU"/>
              </w:rPr>
              <w:t xml:space="preserve">западно- европейского </w:t>
            </w:r>
            <w:r w:rsidRPr="001F193A">
              <w:rPr>
                <w:rFonts w:ascii="Times New Roman" w:hAnsi="Times New Roman"/>
                <w:sz w:val="24"/>
                <w:szCs w:val="24"/>
                <w:lang w:eastAsia="ru-RU"/>
              </w:rPr>
              <w:t>искусства и художественные процессы их создания;</w:t>
            </w:r>
          </w:p>
          <w:p w:rsidR="00992A2E" w:rsidRDefault="00992A2E" w:rsidP="00BF2A1B">
            <w:pPr>
              <w:spacing w:after="0" w:line="240" w:lineRule="auto"/>
              <w:rPr>
                <w:rFonts w:ascii="Times New Roman" w:hAnsi="Times New Roman"/>
                <w:sz w:val="24"/>
                <w:szCs w:val="24"/>
                <w:lang w:eastAsia="ru-RU"/>
              </w:rPr>
            </w:pPr>
            <w:r>
              <w:rPr>
                <w:rFonts w:ascii="Times New Roman" w:hAnsi="Times New Roman"/>
                <w:sz w:val="24"/>
                <w:szCs w:val="24"/>
                <w:lang w:eastAsia="ru-RU"/>
              </w:rPr>
              <w:t>полученные знания  по истории западно-европейского искусства</w:t>
            </w:r>
            <w:r w:rsidRPr="001F193A">
              <w:rPr>
                <w:rFonts w:ascii="Times New Roman" w:hAnsi="Times New Roman"/>
                <w:sz w:val="24"/>
                <w:szCs w:val="24"/>
                <w:lang w:eastAsia="ru-RU"/>
              </w:rPr>
              <w:t xml:space="preserve"> использовать в творческом процессе</w:t>
            </w:r>
            <w:r>
              <w:rPr>
                <w:rFonts w:ascii="Times New Roman" w:hAnsi="Times New Roman"/>
                <w:sz w:val="24"/>
                <w:szCs w:val="24"/>
                <w:lang w:eastAsia="ru-RU"/>
              </w:rPr>
              <w:t>;</w:t>
            </w:r>
          </w:p>
          <w:p w:rsidR="00992A2E" w:rsidRDefault="00992A2E" w:rsidP="00BF2A1B">
            <w:pPr>
              <w:spacing w:after="0" w:line="240" w:lineRule="auto"/>
              <w:rPr>
                <w:rFonts w:ascii="Times New Roman" w:hAnsi="Times New Roman"/>
                <w:sz w:val="24"/>
                <w:szCs w:val="24"/>
                <w:lang w:eastAsia="ru-RU"/>
              </w:rPr>
            </w:pP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r w:rsidRPr="00110315">
              <w:rPr>
                <w:rFonts w:ascii="Times New Roman" w:hAnsi="Times New Roman"/>
                <w:sz w:val="24"/>
                <w:szCs w:val="24"/>
              </w:rPr>
              <w:t>Владеть:</w:t>
            </w:r>
          </w:p>
          <w:p w:rsidR="00992A2E" w:rsidRPr="00110315" w:rsidRDefault="00992A2E" w:rsidP="00BF2A1B">
            <w:pPr>
              <w:spacing w:after="0" w:line="240" w:lineRule="auto"/>
              <w:rPr>
                <w:rFonts w:ascii="Times New Roman" w:hAnsi="Times New Roman"/>
                <w:sz w:val="24"/>
                <w:szCs w:val="24"/>
              </w:rPr>
            </w:pPr>
          </w:p>
          <w:p w:rsidR="00992A2E" w:rsidRPr="00F224FF" w:rsidRDefault="00992A2E" w:rsidP="00BF2A1B">
            <w:pPr>
              <w:spacing w:after="0" w:line="240" w:lineRule="auto"/>
              <w:rPr>
                <w:rFonts w:ascii="Times New Roman" w:hAnsi="Times New Roman"/>
                <w:sz w:val="24"/>
                <w:szCs w:val="24"/>
                <w:lang w:eastAsia="ru-RU"/>
              </w:rPr>
            </w:pPr>
            <w:r w:rsidRPr="00110315">
              <w:rPr>
                <w:rFonts w:ascii="Times New Roman" w:hAnsi="Times New Roman"/>
                <w:sz w:val="24"/>
                <w:szCs w:val="24"/>
              </w:rPr>
              <w:t>способностью к осмыслению процесса развития скульптуры в западно-европейском искусстве</w:t>
            </w:r>
          </w:p>
        </w:tc>
      </w:tr>
    </w:tbl>
    <w:p w:rsidR="00992A2E" w:rsidRPr="00F224FF" w:rsidRDefault="00992A2E" w:rsidP="003A7ADC">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992A2E" w:rsidRPr="00F224FF" w:rsidRDefault="00992A2E" w:rsidP="003A7ADC">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992A2E" w:rsidRPr="00F224FF" w:rsidRDefault="00992A2E" w:rsidP="004024B3">
      <w:pPr>
        <w:spacing w:after="0" w:line="240" w:lineRule="auto"/>
        <w:ind w:left="284" w:right="1" w:firstLine="425"/>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992A2E" w:rsidRPr="00F224FF" w:rsidRDefault="00992A2E" w:rsidP="004024B3">
      <w:pPr>
        <w:spacing w:after="0" w:line="240" w:lineRule="auto"/>
        <w:ind w:left="284" w:right="1" w:firstLine="425"/>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992A2E" w:rsidRPr="00F224FF" w:rsidRDefault="00992A2E" w:rsidP="004024B3">
      <w:pPr>
        <w:spacing w:after="0" w:line="240" w:lineRule="auto"/>
        <w:ind w:left="284" w:firstLine="425"/>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художественно-творчекий</w:t>
      </w:r>
      <w:r w:rsidRPr="00F224FF">
        <w:rPr>
          <w:rFonts w:ascii="Times New Roman" w:hAnsi="Times New Roman"/>
          <w:sz w:val="24"/>
          <w:szCs w:val="24"/>
          <w:lang w:eastAsia="ru-RU"/>
        </w:rPr>
        <w:t>.</w:t>
      </w:r>
    </w:p>
    <w:p w:rsidR="00992A2E" w:rsidRPr="00F224FF" w:rsidRDefault="00992A2E" w:rsidP="004024B3">
      <w:pPr>
        <w:spacing w:after="0" w:line="240" w:lineRule="auto"/>
        <w:ind w:left="284" w:firstLine="425"/>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992A2E" w:rsidRPr="00F224FF" w:rsidRDefault="00992A2E" w:rsidP="003A7ADC">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39"/>
        <w:gridCol w:w="2368"/>
        <w:gridCol w:w="2676"/>
        <w:gridCol w:w="2693"/>
      </w:tblGrid>
      <w:tr w:rsidR="00992A2E" w:rsidRPr="00110315" w:rsidTr="001F193A">
        <w:tc>
          <w:tcPr>
            <w:tcW w:w="1696" w:type="dxa"/>
          </w:tcPr>
          <w:p w:rsidR="00992A2E" w:rsidRPr="00F224FF" w:rsidRDefault="00992A2E" w:rsidP="001F193A">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10" w:type="dxa"/>
          </w:tcPr>
          <w:p w:rsidR="00992A2E" w:rsidRPr="00F224FF" w:rsidRDefault="00992A2E" w:rsidP="001F193A">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992A2E" w:rsidRPr="00F224FF" w:rsidRDefault="00992A2E" w:rsidP="001F193A">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35" w:type="dxa"/>
          </w:tcPr>
          <w:p w:rsidR="00992A2E" w:rsidRPr="00F224FF" w:rsidRDefault="00992A2E" w:rsidP="001F193A">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992A2E" w:rsidRPr="00110315" w:rsidTr="001F193A">
        <w:tc>
          <w:tcPr>
            <w:tcW w:w="1696" w:type="dxa"/>
          </w:tcPr>
          <w:p w:rsidR="00992A2E" w:rsidRPr="00110315" w:rsidRDefault="00992A2E" w:rsidP="004B2825">
            <w:pPr>
              <w:rPr>
                <w:rFonts w:ascii="Times New Roman" w:hAnsi="Times New Roman"/>
                <w:sz w:val="24"/>
                <w:szCs w:val="24"/>
              </w:rPr>
            </w:pPr>
            <w:r w:rsidRPr="00110315">
              <w:rPr>
                <w:rFonts w:ascii="Times New Roman" w:hAnsi="Times New Roman"/>
                <w:sz w:val="24"/>
                <w:szCs w:val="24"/>
              </w:rPr>
              <w:t>ОПК-5</w:t>
            </w:r>
          </w:p>
          <w:p w:rsidR="00992A2E" w:rsidRPr="00110315" w:rsidRDefault="00992A2E" w:rsidP="004B2825">
            <w:pPr>
              <w:rPr>
                <w:rFonts w:ascii="Times New Roman" w:hAnsi="Times New Roman"/>
                <w:sz w:val="24"/>
                <w:szCs w:val="24"/>
              </w:rPr>
            </w:pPr>
            <w:r w:rsidRPr="00110315">
              <w:rPr>
                <w:rFonts w:ascii="Times New Roman" w:hAnsi="Times New Roman"/>
                <w:sz w:val="24"/>
                <w:szCs w:val="24"/>
              </w:rPr>
              <w:t>Способен ориентироваться в культурно-исторических контекстах развития стилей и направлений в изобразительных и иных искусствах</w:t>
            </w:r>
          </w:p>
          <w:p w:rsidR="00992A2E" w:rsidRPr="00110315" w:rsidRDefault="00992A2E" w:rsidP="001F193A">
            <w:pPr>
              <w:rPr>
                <w:rFonts w:ascii="Times New Roman" w:hAnsi="Times New Roman"/>
                <w:sz w:val="24"/>
                <w:szCs w:val="24"/>
              </w:rPr>
            </w:pPr>
            <w:r w:rsidRPr="00110315">
              <w:rPr>
                <w:rFonts w:ascii="Times New Roman" w:hAnsi="Times New Roman"/>
                <w:sz w:val="24"/>
                <w:szCs w:val="24"/>
              </w:rPr>
              <w:t>ПК-2</w:t>
            </w:r>
          </w:p>
          <w:p w:rsidR="00992A2E" w:rsidRPr="00F224FF" w:rsidRDefault="00992A2E" w:rsidP="004B2825">
            <w:pPr>
              <w:suppressAutoHyphens/>
              <w:spacing w:after="0" w:line="240" w:lineRule="auto"/>
              <w:rPr>
                <w:rFonts w:ascii="Times New Roman" w:hAnsi="Times New Roman"/>
                <w:sz w:val="24"/>
                <w:szCs w:val="24"/>
                <w:lang w:eastAsia="ru-RU"/>
              </w:rPr>
            </w:pPr>
            <w:r w:rsidRPr="00110315">
              <w:rPr>
                <w:rFonts w:ascii="Times New Roman" w:hAnsi="Times New Roman"/>
                <w:sz w:val="24"/>
                <w:szCs w:val="24"/>
              </w:rPr>
              <w:t>Способен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tc>
        <w:tc>
          <w:tcPr>
            <w:tcW w:w="2410" w:type="dxa"/>
          </w:tcPr>
          <w:p w:rsidR="00992A2E" w:rsidRPr="00BF2A1B" w:rsidRDefault="00992A2E" w:rsidP="001F193A">
            <w:pPr>
              <w:rPr>
                <w:rFonts w:ascii="Times New Roman" w:hAnsi="Times New Roman"/>
                <w:sz w:val="24"/>
                <w:szCs w:val="24"/>
                <w:lang w:eastAsia="ru-RU"/>
              </w:rPr>
            </w:pPr>
            <w:r w:rsidRPr="00BF2A1B">
              <w:rPr>
                <w:rFonts w:ascii="Times New Roman" w:hAnsi="Times New Roman"/>
                <w:sz w:val="24"/>
                <w:szCs w:val="24"/>
                <w:lang w:eastAsia="ru-RU"/>
              </w:rPr>
              <w:t>История искусств</w:t>
            </w:r>
          </w:p>
          <w:p w:rsidR="00992A2E" w:rsidRPr="00BF2A1B" w:rsidRDefault="00992A2E" w:rsidP="001F193A">
            <w:pPr>
              <w:rPr>
                <w:rFonts w:ascii="Times New Roman" w:hAnsi="Times New Roman"/>
                <w:sz w:val="24"/>
                <w:szCs w:val="24"/>
                <w:lang w:eastAsia="ru-RU"/>
              </w:rPr>
            </w:pPr>
            <w:r w:rsidRPr="00BF2A1B">
              <w:rPr>
                <w:rFonts w:ascii="Times New Roman" w:hAnsi="Times New Roman"/>
                <w:sz w:val="24"/>
                <w:szCs w:val="24"/>
                <w:lang w:eastAsia="ru-RU"/>
              </w:rPr>
              <w:t>История искусства древнего мира</w:t>
            </w:r>
          </w:p>
          <w:p w:rsidR="00992A2E" w:rsidRPr="002766EF" w:rsidRDefault="00992A2E" w:rsidP="001F193A">
            <w:pPr>
              <w:rPr>
                <w:rFonts w:ascii="Times New Roman" w:hAnsi="Times New Roman"/>
                <w:color w:val="C00000"/>
                <w:sz w:val="24"/>
                <w:szCs w:val="24"/>
                <w:lang w:eastAsia="ru-RU"/>
              </w:rPr>
            </w:pPr>
          </w:p>
          <w:p w:rsidR="00992A2E" w:rsidRPr="00F224FF" w:rsidRDefault="00992A2E" w:rsidP="00BF2A1B">
            <w:pPr>
              <w:rPr>
                <w:rFonts w:ascii="Times New Roman" w:hAnsi="Times New Roman"/>
                <w:sz w:val="24"/>
                <w:szCs w:val="24"/>
                <w:lang w:eastAsia="ru-RU"/>
              </w:rPr>
            </w:pPr>
          </w:p>
        </w:tc>
        <w:tc>
          <w:tcPr>
            <w:tcW w:w="2835" w:type="dxa"/>
          </w:tcPr>
          <w:p w:rsidR="00992A2E" w:rsidRPr="00F224FF" w:rsidRDefault="00992A2E" w:rsidP="001F193A">
            <w:pPr>
              <w:suppressAutoHyphens/>
              <w:spacing w:after="0" w:line="240" w:lineRule="auto"/>
              <w:rPr>
                <w:rFonts w:ascii="Times New Roman" w:hAnsi="Times New Roman"/>
                <w:sz w:val="24"/>
                <w:szCs w:val="24"/>
                <w:lang w:eastAsia="ru-RU"/>
              </w:rPr>
            </w:pPr>
          </w:p>
        </w:tc>
        <w:tc>
          <w:tcPr>
            <w:tcW w:w="2835" w:type="dxa"/>
          </w:tcPr>
          <w:p w:rsidR="00992A2E" w:rsidRPr="00BF2A1B" w:rsidRDefault="00992A2E" w:rsidP="00BF2A1B">
            <w:pPr>
              <w:rPr>
                <w:rFonts w:ascii="Times New Roman" w:hAnsi="Times New Roman"/>
                <w:sz w:val="24"/>
                <w:szCs w:val="24"/>
                <w:lang w:eastAsia="ru-RU"/>
              </w:rPr>
            </w:pPr>
            <w:r w:rsidRPr="00BF2A1B">
              <w:rPr>
                <w:rFonts w:ascii="Times New Roman" w:hAnsi="Times New Roman"/>
                <w:sz w:val="24"/>
                <w:szCs w:val="24"/>
                <w:lang w:eastAsia="ru-RU"/>
              </w:rPr>
              <w:t>История русского искусства</w:t>
            </w:r>
          </w:p>
          <w:p w:rsidR="00992A2E" w:rsidRPr="00BF2A1B" w:rsidRDefault="00992A2E" w:rsidP="00BF2A1B">
            <w:pPr>
              <w:rPr>
                <w:rFonts w:ascii="Times New Roman" w:hAnsi="Times New Roman"/>
                <w:sz w:val="24"/>
                <w:szCs w:val="24"/>
                <w:lang w:eastAsia="ru-RU"/>
              </w:rPr>
            </w:pPr>
            <w:r w:rsidRPr="00BF2A1B">
              <w:rPr>
                <w:rFonts w:ascii="Times New Roman" w:hAnsi="Times New Roman"/>
                <w:sz w:val="24"/>
                <w:szCs w:val="24"/>
                <w:lang w:eastAsia="ru-RU"/>
              </w:rPr>
              <w:t>История современного искусства</w:t>
            </w:r>
          </w:p>
          <w:p w:rsidR="00992A2E" w:rsidRPr="00BF2A1B" w:rsidRDefault="00992A2E" w:rsidP="00BF2A1B">
            <w:pPr>
              <w:rPr>
                <w:rFonts w:ascii="Times New Roman" w:hAnsi="Times New Roman"/>
                <w:sz w:val="24"/>
                <w:szCs w:val="24"/>
                <w:lang w:eastAsia="ru-RU"/>
              </w:rPr>
            </w:pPr>
            <w:r w:rsidRPr="00BF2A1B">
              <w:rPr>
                <w:rFonts w:ascii="Times New Roman" w:hAnsi="Times New Roman"/>
                <w:sz w:val="24"/>
                <w:szCs w:val="24"/>
                <w:lang w:eastAsia="ru-RU"/>
              </w:rPr>
              <w:t>История и философия искусства</w:t>
            </w:r>
          </w:p>
          <w:p w:rsidR="00992A2E" w:rsidRPr="00BF2A1B" w:rsidRDefault="00992A2E" w:rsidP="00BF2A1B">
            <w:pPr>
              <w:rPr>
                <w:rFonts w:ascii="Times New Roman" w:hAnsi="Times New Roman"/>
                <w:sz w:val="24"/>
                <w:szCs w:val="24"/>
                <w:lang w:eastAsia="ru-RU"/>
              </w:rPr>
            </w:pPr>
            <w:r w:rsidRPr="00BF2A1B">
              <w:rPr>
                <w:rFonts w:ascii="Times New Roman" w:hAnsi="Times New Roman"/>
                <w:sz w:val="24"/>
                <w:szCs w:val="24"/>
                <w:lang w:eastAsia="ru-RU"/>
              </w:rPr>
              <w:t>История религий</w:t>
            </w:r>
          </w:p>
          <w:p w:rsidR="00992A2E" w:rsidRPr="00BF2A1B" w:rsidRDefault="00992A2E" w:rsidP="00BF2A1B">
            <w:pPr>
              <w:rPr>
                <w:rFonts w:ascii="Times New Roman" w:hAnsi="Times New Roman"/>
                <w:sz w:val="24"/>
                <w:szCs w:val="24"/>
                <w:lang w:eastAsia="ru-RU"/>
              </w:rPr>
            </w:pPr>
            <w:r w:rsidRPr="00BF2A1B">
              <w:rPr>
                <w:rFonts w:ascii="Times New Roman" w:hAnsi="Times New Roman"/>
                <w:sz w:val="24"/>
                <w:szCs w:val="24"/>
                <w:lang w:eastAsia="ru-RU"/>
              </w:rPr>
              <w:t>Основы музейно-выставочного дела</w:t>
            </w:r>
          </w:p>
          <w:p w:rsidR="00992A2E" w:rsidRPr="00BF2A1B" w:rsidRDefault="00992A2E" w:rsidP="001F193A">
            <w:pPr>
              <w:spacing w:after="0" w:line="240" w:lineRule="auto"/>
              <w:rPr>
                <w:rFonts w:ascii="Times New Roman" w:hAnsi="Times New Roman"/>
                <w:sz w:val="24"/>
                <w:szCs w:val="24"/>
                <w:lang w:eastAsia="ru-RU"/>
              </w:rPr>
            </w:pPr>
            <w:r w:rsidRPr="00BF2A1B">
              <w:rPr>
                <w:rFonts w:ascii="Times New Roman" w:hAnsi="Times New Roman"/>
                <w:sz w:val="24"/>
                <w:szCs w:val="24"/>
                <w:lang w:eastAsia="ru-RU"/>
              </w:rPr>
              <w:t>История декоративно-прикладного искусства и народных промыслов</w:t>
            </w:r>
          </w:p>
          <w:p w:rsidR="00992A2E" w:rsidRPr="00BF2A1B" w:rsidRDefault="00992A2E" w:rsidP="00BF2A1B">
            <w:pPr>
              <w:rPr>
                <w:rFonts w:ascii="Times New Roman" w:hAnsi="Times New Roman"/>
                <w:sz w:val="24"/>
                <w:szCs w:val="24"/>
                <w:lang w:eastAsia="ru-RU"/>
              </w:rPr>
            </w:pPr>
            <w:r w:rsidRPr="00BF2A1B">
              <w:rPr>
                <w:rFonts w:ascii="Times New Roman" w:hAnsi="Times New Roman"/>
                <w:sz w:val="24"/>
                <w:szCs w:val="24"/>
                <w:lang w:eastAsia="ru-RU"/>
              </w:rPr>
              <w:t>Музейная практика</w:t>
            </w:r>
          </w:p>
          <w:p w:rsidR="00992A2E" w:rsidRPr="00F224FF" w:rsidRDefault="00992A2E" w:rsidP="001F193A">
            <w:pPr>
              <w:spacing w:after="0" w:line="240" w:lineRule="auto"/>
              <w:rPr>
                <w:rFonts w:ascii="Times New Roman" w:hAnsi="Times New Roman"/>
                <w:sz w:val="24"/>
                <w:szCs w:val="24"/>
                <w:lang w:eastAsia="ru-RU"/>
              </w:rPr>
            </w:pPr>
          </w:p>
        </w:tc>
      </w:tr>
    </w:tbl>
    <w:p w:rsidR="00992A2E" w:rsidRPr="00F224FF" w:rsidRDefault="00992A2E" w:rsidP="003A7ADC">
      <w:pPr>
        <w:suppressAutoHyphens/>
        <w:spacing w:after="0" w:line="240" w:lineRule="auto"/>
        <w:ind w:firstLine="709"/>
        <w:rPr>
          <w:rFonts w:ascii="Times New Roman" w:hAnsi="Times New Roman"/>
          <w:sz w:val="24"/>
          <w:szCs w:val="24"/>
          <w:highlight w:val="yellow"/>
          <w:lang w:eastAsia="ru-RU"/>
        </w:rPr>
      </w:pPr>
    </w:p>
    <w:p w:rsidR="00992A2E" w:rsidRPr="004024B3" w:rsidRDefault="00992A2E" w:rsidP="004024B3">
      <w:pPr>
        <w:ind w:firstLine="708"/>
        <w:rPr>
          <w:rFonts w:ascii="Times New Roman" w:hAnsi="Times New Roman"/>
          <w:sz w:val="24"/>
        </w:rPr>
      </w:pPr>
      <w:r w:rsidRPr="004024B3">
        <w:rPr>
          <w:rFonts w:ascii="Times New Roman" w:hAnsi="Times New Roman"/>
          <w:sz w:val="24"/>
        </w:rPr>
        <w:t xml:space="preserve">Дисциплина  в рамках </w:t>
      </w:r>
      <w:r w:rsidRPr="004024B3">
        <w:rPr>
          <w:rFonts w:ascii="Times New Roman" w:hAnsi="Times New Roman"/>
          <w:b/>
          <w:sz w:val="24"/>
        </w:rPr>
        <w:t>воспитательной работы</w:t>
      </w:r>
      <w:r w:rsidRPr="004024B3">
        <w:rPr>
          <w:rFonts w:ascii="Times New Roman" w:hAnsi="Times New Roman"/>
          <w:sz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92A2E" w:rsidRPr="004024B3" w:rsidRDefault="00992A2E" w:rsidP="00204656">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992A2E" w:rsidRDefault="00992A2E" w:rsidP="00204656">
      <w:pPr>
        <w:widowControl w:val="0"/>
        <w:autoSpaceDE w:val="0"/>
        <w:autoSpaceDN w:val="0"/>
        <w:adjustRightInd w:val="0"/>
        <w:spacing w:after="0" w:line="240" w:lineRule="auto"/>
        <w:contextualSpacing/>
        <w:jc w:val="both"/>
        <w:rPr>
          <w:rFonts w:ascii="Times New Roman" w:hAnsi="Times New Roman"/>
          <w:b/>
          <w:i/>
          <w:sz w:val="24"/>
          <w:szCs w:val="24"/>
          <w:lang w:eastAsia="ru-RU"/>
        </w:rPr>
      </w:pPr>
    </w:p>
    <w:tbl>
      <w:tblPr>
        <w:tblW w:w="9781" w:type="dxa"/>
        <w:tblInd w:w="108" w:type="dxa"/>
        <w:tblLayout w:type="fixed"/>
        <w:tblLook w:val="0000" w:firstRow="0" w:lastRow="0" w:firstColumn="0" w:lastColumn="0" w:noHBand="0" w:noVBand="0"/>
      </w:tblPr>
      <w:tblGrid>
        <w:gridCol w:w="250"/>
        <w:gridCol w:w="5846"/>
        <w:gridCol w:w="1984"/>
        <w:gridCol w:w="1701"/>
      </w:tblGrid>
      <w:tr w:rsidR="00992A2E" w:rsidRPr="00110315" w:rsidTr="00D4580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68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992A2E" w:rsidRPr="00110315" w:rsidTr="00D4580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200" w:line="276" w:lineRule="auto"/>
              <w:rPr>
                <w:rFonts w:ascii="Times New Roman" w:hAnsi="Times New Roman"/>
                <w:sz w:val="24"/>
                <w:szCs w:val="24"/>
                <w:lang w:val="en-US" w:eastAsia="ru-RU"/>
              </w:rPr>
            </w:pPr>
          </w:p>
        </w:tc>
        <w:tc>
          <w:tcPr>
            <w:tcW w:w="368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992A2E" w:rsidRPr="00110315" w:rsidTr="00D4580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68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2A2E" w:rsidRPr="00BD438F" w:rsidRDefault="00992A2E" w:rsidP="00975A0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4/144</w:t>
            </w:r>
          </w:p>
        </w:tc>
      </w:tr>
      <w:tr w:rsidR="00992A2E" w:rsidRPr="00110315" w:rsidTr="00D4580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992A2E" w:rsidRPr="00110315" w:rsidTr="00D4580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68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eastAsia="ru-RU"/>
              </w:rPr>
            </w:pPr>
          </w:p>
        </w:tc>
      </w:tr>
      <w:tr w:rsidR="00992A2E" w:rsidRPr="00110315" w:rsidTr="00D4580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92A2E" w:rsidRPr="00F224FF" w:rsidRDefault="00992A2E" w:rsidP="00975A02">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992A2E" w:rsidRPr="00110315" w:rsidTr="00D4580F">
        <w:trPr>
          <w:trHeight w:val="1"/>
        </w:trPr>
        <w:tc>
          <w:tcPr>
            <w:tcW w:w="250" w:type="dxa"/>
            <w:vMerge/>
            <w:tcBorders>
              <w:left w:val="single" w:sz="2" w:space="0" w:color="000000"/>
              <w:right w:val="single" w:sz="2" w:space="0" w:color="000000"/>
            </w:tcBorders>
            <w:shd w:val="clear" w:color="000000" w:fill="FFFFFF"/>
          </w:tcPr>
          <w:p w:rsidR="00992A2E" w:rsidRPr="00F224FF" w:rsidRDefault="00992A2E" w:rsidP="00975A02">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992A2E" w:rsidRPr="00110315" w:rsidTr="00D4580F">
        <w:trPr>
          <w:trHeight w:val="1"/>
        </w:trPr>
        <w:tc>
          <w:tcPr>
            <w:tcW w:w="250" w:type="dxa"/>
            <w:vMerge/>
            <w:tcBorders>
              <w:left w:val="single" w:sz="2" w:space="0" w:color="000000"/>
              <w:right w:val="single" w:sz="2" w:space="0" w:color="000000"/>
            </w:tcBorders>
            <w:shd w:val="clear" w:color="000000" w:fill="FFFFFF"/>
          </w:tcPr>
          <w:p w:rsidR="00992A2E" w:rsidRPr="00F224FF" w:rsidRDefault="00992A2E" w:rsidP="00975A02">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eastAsia="ru-RU"/>
              </w:rPr>
            </w:pPr>
          </w:p>
        </w:tc>
      </w:tr>
      <w:tr w:rsidR="00992A2E" w:rsidRPr="00110315" w:rsidTr="00D4580F">
        <w:trPr>
          <w:trHeight w:val="1"/>
        </w:trPr>
        <w:tc>
          <w:tcPr>
            <w:tcW w:w="250" w:type="dxa"/>
            <w:vMerge/>
            <w:tcBorders>
              <w:left w:val="single" w:sz="2" w:space="0" w:color="000000"/>
              <w:right w:val="single" w:sz="2" w:space="0" w:color="000000"/>
            </w:tcBorders>
            <w:shd w:val="clear" w:color="000000" w:fill="FFFFFF"/>
          </w:tcPr>
          <w:p w:rsidR="00992A2E" w:rsidRPr="00F224FF" w:rsidRDefault="00992A2E" w:rsidP="00975A02">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val="en-US"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410F78" w:rsidRDefault="00992A2E" w:rsidP="00975A02">
            <w:pPr>
              <w:spacing w:after="0" w:line="240" w:lineRule="auto"/>
              <w:jc w:val="center"/>
              <w:rPr>
                <w:rFonts w:ascii="Times New Roman" w:hAnsi="Times New Roman"/>
                <w:sz w:val="24"/>
                <w:szCs w:val="24"/>
                <w:lang w:eastAsia="ru-RU"/>
              </w:rPr>
            </w:pPr>
          </w:p>
        </w:tc>
      </w:tr>
      <w:tr w:rsidR="00992A2E" w:rsidRPr="00110315" w:rsidTr="00D4580F">
        <w:trPr>
          <w:trHeight w:val="1"/>
        </w:trPr>
        <w:tc>
          <w:tcPr>
            <w:tcW w:w="250" w:type="dxa"/>
            <w:vMerge/>
            <w:tcBorders>
              <w:left w:val="single" w:sz="2" w:space="0" w:color="000000"/>
              <w:right w:val="single" w:sz="2" w:space="0" w:color="000000"/>
            </w:tcBorders>
            <w:shd w:val="clear" w:color="000000" w:fill="FFFFFF"/>
          </w:tcPr>
          <w:p w:rsidR="00992A2E" w:rsidRPr="00F224FF" w:rsidRDefault="00992A2E" w:rsidP="00975A02">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(в том числе: в форме контактной работы/в форме СРС)</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992A2E" w:rsidRPr="00110315" w:rsidTr="00D4580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bl>
    <w:p w:rsidR="00992A2E" w:rsidRPr="004024B3" w:rsidRDefault="00992A2E" w:rsidP="004024B3">
      <w:pPr>
        <w:jc w:val="both"/>
      </w:pPr>
      <w:r>
        <w:rPr>
          <w:b/>
        </w:rPr>
        <w:tab/>
      </w:r>
      <w:r w:rsidRPr="004024B3">
        <w:rPr>
          <w:rFonts w:ascii="Times New Roman" w:hAnsi="Times New Roman"/>
          <w:b/>
          <w:sz w:val="24"/>
        </w:rPr>
        <w:t>* -</w:t>
      </w:r>
      <w:r w:rsidRPr="004024B3">
        <w:rPr>
          <w:rFonts w:ascii="Times New Roman" w:hAnsi="Times New Roman"/>
          <w:sz w:val="24"/>
        </w:rPr>
        <w:t xml:space="preserve"> Дисциплина  частично  реализуется в </w:t>
      </w:r>
      <w:r w:rsidRPr="004024B3">
        <w:rPr>
          <w:rFonts w:ascii="Times New Roman" w:hAnsi="Times New Roman"/>
          <w:b/>
          <w:sz w:val="24"/>
        </w:rPr>
        <w:t>форме практической подготовки</w:t>
      </w:r>
      <w:r w:rsidRPr="004024B3">
        <w:rPr>
          <w:rFonts w:ascii="Times New Roman" w:hAnsi="Times New Roman"/>
          <w:sz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w:t>
      </w:r>
      <w:r w:rsidRPr="004024B3">
        <w:rPr>
          <w:rFonts w:ascii="Times New Roman" w:hAnsi="Times New Roman"/>
          <w:sz w:val="24"/>
          <w:szCs w:val="24"/>
        </w:rPr>
        <w:t>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992A2E" w:rsidRPr="004024B3" w:rsidRDefault="00992A2E" w:rsidP="003A7ADC">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D4580F">
        <w:rPr>
          <w:rFonts w:ascii="Times New Roman" w:hAnsi="Times New Roman"/>
          <w:b/>
          <w:i/>
          <w:sz w:val="24"/>
          <w:szCs w:val="24"/>
          <w:lang w:eastAsia="ru-RU"/>
        </w:rPr>
        <w:t xml:space="preserve">Содержание дисциплины (модуля), структурированное по темам/разделам с указанием отведенного на них количества </w:t>
      </w:r>
      <w:r w:rsidRPr="004024B3">
        <w:rPr>
          <w:rFonts w:ascii="Times New Roman" w:hAnsi="Times New Roman"/>
          <w:b/>
          <w:i/>
          <w:sz w:val="24"/>
          <w:szCs w:val="24"/>
          <w:lang w:eastAsia="ru-RU"/>
        </w:rPr>
        <w:t>академических часов и видов учебных занятий</w:t>
      </w:r>
    </w:p>
    <w:p w:rsidR="00992A2E" w:rsidRPr="00F224FF" w:rsidRDefault="00992A2E" w:rsidP="003A7ADC">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992A2E" w:rsidRPr="00F224FF" w:rsidRDefault="00992A2E" w:rsidP="003A7ADC">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992A2E" w:rsidRDefault="00992A2E" w:rsidP="003A7AD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992A2E" w:rsidRDefault="00992A2E" w:rsidP="003A7AD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992A2E" w:rsidRPr="00110315" w:rsidTr="00975A02">
        <w:tc>
          <w:tcPr>
            <w:tcW w:w="924" w:type="dxa"/>
            <w:vMerge w:val="restart"/>
          </w:tcPr>
          <w:p w:rsidR="00992A2E" w:rsidRPr="00110315" w:rsidRDefault="00992A2E" w:rsidP="00975A02">
            <w:pPr>
              <w:jc w:val="center"/>
              <w:rPr>
                <w:rFonts w:ascii="Times New Roman" w:hAnsi="Times New Roman"/>
                <w:b/>
                <w:sz w:val="24"/>
                <w:szCs w:val="24"/>
              </w:rPr>
            </w:pPr>
          </w:p>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 п/п</w:t>
            </w:r>
          </w:p>
        </w:tc>
        <w:tc>
          <w:tcPr>
            <w:tcW w:w="3607" w:type="dxa"/>
            <w:vMerge w:val="restart"/>
          </w:tcPr>
          <w:p w:rsidR="00992A2E" w:rsidRPr="00110315" w:rsidRDefault="00992A2E" w:rsidP="00975A02">
            <w:pPr>
              <w:jc w:val="center"/>
              <w:rPr>
                <w:rFonts w:ascii="Times New Roman" w:hAnsi="Times New Roman"/>
                <w:b/>
                <w:sz w:val="24"/>
                <w:szCs w:val="24"/>
              </w:rPr>
            </w:pPr>
          </w:p>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Раздел/тема</w:t>
            </w:r>
          </w:p>
        </w:tc>
        <w:tc>
          <w:tcPr>
            <w:tcW w:w="5103" w:type="dxa"/>
            <w:gridSpan w:val="4"/>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Виды учебной работы (в часах)</w:t>
            </w:r>
          </w:p>
        </w:tc>
      </w:tr>
      <w:tr w:rsidR="00992A2E" w:rsidRPr="00110315" w:rsidTr="00975A02">
        <w:tc>
          <w:tcPr>
            <w:tcW w:w="924" w:type="dxa"/>
            <w:vMerge/>
          </w:tcPr>
          <w:p w:rsidR="00992A2E" w:rsidRPr="00110315" w:rsidRDefault="00992A2E" w:rsidP="00975A02">
            <w:pPr>
              <w:jc w:val="center"/>
              <w:rPr>
                <w:rFonts w:ascii="Times New Roman" w:hAnsi="Times New Roman"/>
                <w:b/>
                <w:sz w:val="24"/>
                <w:szCs w:val="24"/>
              </w:rPr>
            </w:pPr>
          </w:p>
        </w:tc>
        <w:tc>
          <w:tcPr>
            <w:tcW w:w="3607" w:type="dxa"/>
            <w:vMerge/>
          </w:tcPr>
          <w:p w:rsidR="00992A2E" w:rsidRPr="00110315" w:rsidRDefault="00992A2E" w:rsidP="00975A02">
            <w:pPr>
              <w:jc w:val="center"/>
              <w:rPr>
                <w:rFonts w:ascii="Times New Roman" w:hAnsi="Times New Roman"/>
                <w:b/>
                <w:sz w:val="24"/>
                <w:szCs w:val="24"/>
              </w:rPr>
            </w:pPr>
          </w:p>
        </w:tc>
        <w:tc>
          <w:tcPr>
            <w:tcW w:w="2961" w:type="dxa"/>
            <w:gridSpan w:val="3"/>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Аудиторная работа</w:t>
            </w:r>
          </w:p>
        </w:tc>
        <w:tc>
          <w:tcPr>
            <w:tcW w:w="2142" w:type="dxa"/>
            <w:vMerge w:val="restart"/>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Самостоятельная работа</w:t>
            </w:r>
          </w:p>
        </w:tc>
      </w:tr>
      <w:tr w:rsidR="00992A2E" w:rsidRPr="00110315" w:rsidTr="00975A02">
        <w:tc>
          <w:tcPr>
            <w:tcW w:w="924" w:type="dxa"/>
            <w:vMerge/>
          </w:tcPr>
          <w:p w:rsidR="00992A2E" w:rsidRPr="00110315" w:rsidRDefault="00992A2E" w:rsidP="00975A02">
            <w:pPr>
              <w:jc w:val="both"/>
              <w:rPr>
                <w:rFonts w:ascii="Times New Roman" w:hAnsi="Times New Roman"/>
                <w:sz w:val="24"/>
                <w:szCs w:val="24"/>
              </w:rPr>
            </w:pPr>
          </w:p>
        </w:tc>
        <w:tc>
          <w:tcPr>
            <w:tcW w:w="3607" w:type="dxa"/>
            <w:vMerge/>
          </w:tcPr>
          <w:p w:rsidR="00992A2E" w:rsidRPr="00110315" w:rsidRDefault="00992A2E" w:rsidP="00975A02">
            <w:pPr>
              <w:jc w:val="both"/>
              <w:rPr>
                <w:rFonts w:ascii="Times New Roman" w:hAnsi="Times New Roman"/>
                <w:sz w:val="24"/>
                <w:szCs w:val="24"/>
              </w:rPr>
            </w:pPr>
          </w:p>
        </w:tc>
        <w:tc>
          <w:tcPr>
            <w:tcW w:w="993" w:type="dxa"/>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ЛЗ</w:t>
            </w:r>
          </w:p>
        </w:tc>
        <w:tc>
          <w:tcPr>
            <w:tcW w:w="992" w:type="dxa"/>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ПЗ</w:t>
            </w:r>
          </w:p>
        </w:tc>
        <w:tc>
          <w:tcPr>
            <w:tcW w:w="976" w:type="dxa"/>
          </w:tcPr>
          <w:p w:rsidR="00992A2E" w:rsidRPr="00110315" w:rsidRDefault="00992A2E" w:rsidP="00975A02">
            <w:pPr>
              <w:rPr>
                <w:rFonts w:ascii="Times New Roman" w:hAnsi="Times New Roman"/>
                <w:b/>
                <w:sz w:val="24"/>
                <w:szCs w:val="24"/>
              </w:rPr>
            </w:pPr>
            <w:r w:rsidRPr="00110315">
              <w:rPr>
                <w:rFonts w:ascii="Times New Roman" w:hAnsi="Times New Roman"/>
                <w:b/>
                <w:sz w:val="24"/>
                <w:szCs w:val="24"/>
              </w:rPr>
              <w:t>Лаб.З</w:t>
            </w:r>
          </w:p>
        </w:tc>
        <w:tc>
          <w:tcPr>
            <w:tcW w:w="2142" w:type="dxa"/>
            <w:vMerge/>
          </w:tcPr>
          <w:p w:rsidR="00992A2E" w:rsidRPr="00110315" w:rsidRDefault="00992A2E" w:rsidP="00975A02">
            <w:pPr>
              <w:jc w:val="both"/>
              <w:rPr>
                <w:rFonts w:ascii="Times New Roman" w:hAnsi="Times New Roman"/>
                <w:sz w:val="24"/>
                <w:szCs w:val="24"/>
              </w:rPr>
            </w:pPr>
          </w:p>
        </w:tc>
      </w:tr>
      <w:tr w:rsidR="00992A2E" w:rsidRPr="00110315" w:rsidTr="00975A02">
        <w:tc>
          <w:tcPr>
            <w:tcW w:w="9634" w:type="dxa"/>
            <w:gridSpan w:val="6"/>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3 семестр</w:t>
            </w:r>
          </w:p>
        </w:tc>
      </w:tr>
      <w:tr w:rsidR="00992A2E" w:rsidRPr="00110315" w:rsidTr="00975A02">
        <w:tc>
          <w:tcPr>
            <w:tcW w:w="924" w:type="dxa"/>
          </w:tcPr>
          <w:p w:rsidR="00992A2E" w:rsidRPr="007B5A2C" w:rsidRDefault="00992A2E" w:rsidP="007B5A2C">
            <w:pPr>
              <w:pStyle w:val="a4"/>
              <w:numPr>
                <w:ilvl w:val="0"/>
                <w:numId w:val="6"/>
              </w:numPr>
              <w:ind w:left="0"/>
              <w:jc w:val="both"/>
              <w:rPr>
                <w:b/>
              </w:rPr>
            </w:pPr>
            <w:r w:rsidRPr="007B5A2C">
              <w:rPr>
                <w:b/>
              </w:rPr>
              <w:t>1</w:t>
            </w:r>
          </w:p>
        </w:tc>
        <w:tc>
          <w:tcPr>
            <w:tcW w:w="3607" w:type="dxa"/>
          </w:tcPr>
          <w:p w:rsidR="00992A2E" w:rsidRPr="00110315" w:rsidRDefault="00992A2E" w:rsidP="00975A02">
            <w:pPr>
              <w:spacing w:before="120"/>
              <w:rPr>
                <w:rFonts w:ascii="Times New Roman" w:hAnsi="Times New Roman"/>
                <w:b/>
                <w:bCs/>
                <w:noProof/>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w:t>
            </w:r>
            <w:r w:rsidRPr="00110315">
              <w:rPr>
                <w:rFonts w:ascii="Times New Roman" w:hAnsi="Times New Roman"/>
                <w:b/>
                <w:bCs/>
                <w:noProof/>
                <w:sz w:val="24"/>
                <w:szCs w:val="24"/>
              </w:rPr>
              <w:t>. Искусство  Средних веков.</w:t>
            </w:r>
          </w:p>
          <w:p w:rsidR="00992A2E" w:rsidRPr="00110315" w:rsidRDefault="00992A2E" w:rsidP="00975A02">
            <w:pPr>
              <w:spacing w:before="120"/>
              <w:rPr>
                <w:rFonts w:ascii="Times New Roman" w:hAnsi="Times New Roman"/>
                <w:b/>
                <w:color w:val="000000"/>
                <w:sz w:val="24"/>
                <w:szCs w:val="24"/>
                <w:u w:val="single"/>
              </w:rPr>
            </w:pPr>
            <w:r w:rsidRPr="00110315">
              <w:rPr>
                <w:rFonts w:ascii="Times New Roman" w:hAnsi="Times New Roman"/>
                <w:color w:val="000000"/>
                <w:sz w:val="24"/>
                <w:szCs w:val="24"/>
              </w:rPr>
              <w:t>1. Искусство Западной Европы</w:t>
            </w:r>
          </w:p>
          <w:p w:rsidR="00992A2E" w:rsidRPr="00110315" w:rsidRDefault="00992A2E" w:rsidP="00975A02">
            <w:pPr>
              <w:rPr>
                <w:rFonts w:ascii="Times New Roman" w:hAnsi="Times New Roman"/>
                <w:b/>
                <w:color w:val="000000"/>
                <w:sz w:val="24"/>
                <w:szCs w:val="24"/>
                <w:u w:val="single"/>
              </w:rPr>
            </w:pPr>
          </w:p>
          <w:p w:rsidR="00992A2E" w:rsidRPr="00110315" w:rsidRDefault="00992A2E" w:rsidP="00975A02">
            <w:pPr>
              <w:rPr>
                <w:rFonts w:ascii="Times New Roman" w:hAnsi="Times New Roman"/>
                <w:sz w:val="24"/>
                <w:szCs w:val="24"/>
              </w:rPr>
            </w:pPr>
            <w:r w:rsidRPr="00110315">
              <w:rPr>
                <w:rFonts w:ascii="Times New Roman" w:hAnsi="Times New Roman"/>
                <w:b/>
                <w:bCs/>
                <w:noProof/>
                <w:sz w:val="24"/>
                <w:szCs w:val="24"/>
              </w:rPr>
              <w:t>Тема 1.</w:t>
            </w:r>
            <w:r w:rsidRPr="00110315">
              <w:rPr>
                <w:rFonts w:ascii="Times New Roman" w:hAnsi="Times New Roman"/>
                <w:bCs/>
                <w:noProof/>
                <w:sz w:val="24"/>
                <w:szCs w:val="24"/>
              </w:rPr>
              <w:t>Введение в изучение искусства Средних веков.</w:t>
            </w:r>
          </w:p>
          <w:p w:rsidR="00992A2E" w:rsidRPr="00110315" w:rsidRDefault="00992A2E" w:rsidP="00975A02">
            <w:pPr>
              <w:rPr>
                <w:rFonts w:ascii="Times New Roman" w:hAnsi="Times New Roman"/>
                <w:bCs/>
                <w:sz w:val="24"/>
                <w:szCs w:val="24"/>
                <w:u w:val="single"/>
              </w:rPr>
            </w:pPr>
          </w:p>
        </w:tc>
        <w:tc>
          <w:tcPr>
            <w:tcW w:w="993"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p w:rsidR="00992A2E" w:rsidRPr="00110315" w:rsidRDefault="00992A2E" w:rsidP="00975A02">
            <w:pPr>
              <w:jc w:val="center"/>
              <w:rPr>
                <w:rFonts w:ascii="Times New Roman" w:hAnsi="Times New Roman"/>
                <w:sz w:val="24"/>
                <w:szCs w:val="24"/>
              </w:rPr>
            </w:pPr>
          </w:p>
        </w:tc>
        <w:tc>
          <w:tcPr>
            <w:tcW w:w="992" w:type="dxa"/>
          </w:tcPr>
          <w:p w:rsidR="00992A2E" w:rsidRPr="00110315" w:rsidRDefault="00992A2E" w:rsidP="00975A02">
            <w:pPr>
              <w:jc w:val="center"/>
              <w:rPr>
                <w:rFonts w:ascii="Times New Roman" w:hAnsi="Times New Roman"/>
                <w:sz w:val="24"/>
                <w:szCs w:val="24"/>
              </w:rPr>
            </w:pPr>
          </w:p>
        </w:tc>
        <w:tc>
          <w:tcPr>
            <w:tcW w:w="976" w:type="dxa"/>
          </w:tcPr>
          <w:p w:rsidR="00992A2E" w:rsidRPr="00110315" w:rsidRDefault="00992A2E" w:rsidP="00975A02">
            <w:pPr>
              <w:jc w:val="center"/>
              <w:rPr>
                <w:rFonts w:ascii="Times New Roman" w:hAnsi="Times New Roman"/>
                <w:sz w:val="24"/>
                <w:szCs w:val="24"/>
                <w:highlight w:val="yellow"/>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r>
      <w:tr w:rsidR="00992A2E" w:rsidRPr="00110315" w:rsidTr="00975A02">
        <w:tc>
          <w:tcPr>
            <w:tcW w:w="924" w:type="dxa"/>
          </w:tcPr>
          <w:p w:rsidR="00992A2E" w:rsidRPr="007B5A2C" w:rsidRDefault="00992A2E" w:rsidP="007B5A2C">
            <w:pPr>
              <w:pStyle w:val="a4"/>
              <w:numPr>
                <w:ilvl w:val="0"/>
                <w:numId w:val="6"/>
              </w:numPr>
              <w:ind w:left="0"/>
              <w:jc w:val="both"/>
            </w:pPr>
            <w:r w:rsidRPr="007B5A2C">
              <w:t>2</w:t>
            </w:r>
          </w:p>
        </w:tc>
        <w:tc>
          <w:tcPr>
            <w:tcW w:w="3607" w:type="dxa"/>
          </w:tcPr>
          <w:p w:rsidR="00992A2E" w:rsidRPr="00110315" w:rsidRDefault="00992A2E" w:rsidP="00975A02">
            <w:pPr>
              <w:spacing w:before="120"/>
              <w:rPr>
                <w:rFonts w:ascii="Times New Roman" w:hAnsi="Times New Roman"/>
                <w:bCs/>
                <w:iCs/>
                <w:sz w:val="24"/>
                <w:szCs w:val="24"/>
              </w:rPr>
            </w:pPr>
            <w:r w:rsidRPr="00110315">
              <w:rPr>
                <w:rFonts w:ascii="Times New Roman" w:hAnsi="Times New Roman"/>
                <w:b/>
                <w:bCs/>
                <w:noProof/>
                <w:sz w:val="24"/>
                <w:szCs w:val="24"/>
              </w:rPr>
              <w:t>Тема 2.</w:t>
            </w:r>
            <w:r w:rsidRPr="00110315">
              <w:rPr>
                <w:rFonts w:ascii="Times New Roman" w:hAnsi="Times New Roman"/>
                <w:bCs/>
                <w:color w:val="000000"/>
                <w:sz w:val="24"/>
                <w:szCs w:val="24"/>
              </w:rPr>
              <w:t xml:space="preserve"> Искусство романского периода (</w:t>
            </w:r>
            <w:r w:rsidRPr="00110315">
              <w:rPr>
                <w:rFonts w:ascii="Times New Roman" w:hAnsi="Times New Roman"/>
                <w:bCs/>
                <w:color w:val="000000"/>
                <w:sz w:val="24"/>
                <w:szCs w:val="24"/>
                <w:lang w:val="en-US"/>
              </w:rPr>
              <w:t>XI</w:t>
            </w:r>
            <w:r w:rsidRPr="00110315">
              <w:rPr>
                <w:rFonts w:ascii="Times New Roman" w:hAnsi="Times New Roman"/>
                <w:bCs/>
                <w:color w:val="000000"/>
                <w:sz w:val="24"/>
                <w:szCs w:val="24"/>
              </w:rPr>
              <w:t xml:space="preserve"> – </w:t>
            </w:r>
            <w:r w:rsidRPr="00110315">
              <w:rPr>
                <w:rFonts w:ascii="Times New Roman" w:hAnsi="Times New Roman"/>
                <w:bCs/>
                <w:color w:val="000000"/>
                <w:sz w:val="24"/>
                <w:szCs w:val="24"/>
                <w:lang w:val="en-US"/>
              </w:rPr>
              <w:t>XII</w:t>
            </w:r>
            <w:r w:rsidRPr="00110315">
              <w:rPr>
                <w:rFonts w:ascii="Times New Roman" w:hAnsi="Times New Roman"/>
                <w:bCs/>
                <w:color w:val="000000"/>
                <w:sz w:val="24"/>
                <w:szCs w:val="24"/>
              </w:rPr>
              <w:t xml:space="preserve"> вв.).</w:t>
            </w:r>
          </w:p>
        </w:tc>
        <w:tc>
          <w:tcPr>
            <w:tcW w:w="993"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highlight w:val="yellow"/>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r>
      <w:tr w:rsidR="00992A2E" w:rsidRPr="00110315" w:rsidTr="00975A02">
        <w:tc>
          <w:tcPr>
            <w:tcW w:w="924" w:type="dxa"/>
          </w:tcPr>
          <w:p w:rsidR="00992A2E" w:rsidRPr="007B5A2C" w:rsidRDefault="00992A2E" w:rsidP="007B5A2C">
            <w:pPr>
              <w:pStyle w:val="a4"/>
              <w:numPr>
                <w:ilvl w:val="0"/>
                <w:numId w:val="6"/>
              </w:numPr>
              <w:ind w:left="0"/>
              <w:jc w:val="both"/>
            </w:pPr>
            <w:r w:rsidRPr="007B5A2C">
              <w:t>3</w:t>
            </w:r>
          </w:p>
        </w:tc>
        <w:tc>
          <w:tcPr>
            <w:tcW w:w="3607" w:type="dxa"/>
          </w:tcPr>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bCs/>
                <w:noProof/>
                <w:sz w:val="24"/>
                <w:szCs w:val="24"/>
              </w:rPr>
              <w:t>Тема 3.</w:t>
            </w:r>
            <w:r w:rsidRPr="00110315">
              <w:rPr>
                <w:rFonts w:ascii="Times New Roman" w:hAnsi="Times New Roman"/>
                <w:bCs/>
                <w:color w:val="000000"/>
                <w:sz w:val="24"/>
                <w:szCs w:val="24"/>
              </w:rPr>
              <w:t xml:space="preserve">Искусство готики </w:t>
            </w:r>
            <w:r w:rsidRPr="00110315">
              <w:rPr>
                <w:rFonts w:ascii="Times New Roman" w:hAnsi="Times New Roman"/>
                <w:bCs/>
                <w:color w:val="000000"/>
                <w:sz w:val="24"/>
                <w:szCs w:val="24"/>
                <w:lang w:val="en-US"/>
              </w:rPr>
              <w:t>XIII</w:t>
            </w:r>
            <w:r w:rsidRPr="00110315">
              <w:rPr>
                <w:rFonts w:ascii="Times New Roman" w:hAnsi="Times New Roman"/>
                <w:bCs/>
                <w:color w:val="000000"/>
                <w:sz w:val="24"/>
                <w:szCs w:val="24"/>
              </w:rPr>
              <w:t xml:space="preserve">– </w:t>
            </w:r>
            <w:r w:rsidRPr="00110315">
              <w:rPr>
                <w:rFonts w:ascii="Times New Roman" w:hAnsi="Times New Roman"/>
                <w:bCs/>
                <w:color w:val="000000"/>
                <w:sz w:val="24"/>
                <w:szCs w:val="24"/>
                <w:lang w:val="en-US"/>
              </w:rPr>
              <w:t>XIV</w:t>
            </w:r>
            <w:r w:rsidRPr="00110315">
              <w:rPr>
                <w:rFonts w:ascii="Times New Roman" w:hAnsi="Times New Roman"/>
                <w:bCs/>
                <w:color w:val="000000"/>
                <w:sz w:val="24"/>
                <w:szCs w:val="24"/>
              </w:rPr>
              <w:t xml:space="preserve"> вв.. Особенности поздней готики </w:t>
            </w:r>
            <w:r w:rsidRPr="00110315">
              <w:rPr>
                <w:rFonts w:ascii="Times New Roman" w:hAnsi="Times New Roman"/>
                <w:bCs/>
                <w:color w:val="000000"/>
                <w:sz w:val="24"/>
                <w:szCs w:val="24"/>
                <w:lang w:val="en-US"/>
              </w:rPr>
              <w:t>XV</w:t>
            </w:r>
            <w:r w:rsidRPr="00110315">
              <w:rPr>
                <w:rFonts w:ascii="Times New Roman" w:hAnsi="Times New Roman"/>
                <w:bCs/>
                <w:color w:val="000000"/>
                <w:sz w:val="24"/>
                <w:szCs w:val="24"/>
              </w:rPr>
              <w:t xml:space="preserve"> - 1 – й пол. </w:t>
            </w:r>
            <w:r w:rsidRPr="00110315">
              <w:rPr>
                <w:rFonts w:ascii="Times New Roman" w:hAnsi="Times New Roman"/>
                <w:bCs/>
                <w:color w:val="000000"/>
                <w:sz w:val="24"/>
                <w:szCs w:val="24"/>
                <w:lang w:val="en-US"/>
              </w:rPr>
              <w:t>XVI</w:t>
            </w:r>
            <w:r w:rsidRPr="00110315">
              <w:rPr>
                <w:rFonts w:ascii="Times New Roman" w:hAnsi="Times New Roman"/>
                <w:bCs/>
                <w:color w:val="000000"/>
                <w:sz w:val="24"/>
                <w:szCs w:val="24"/>
              </w:rPr>
              <w:t xml:space="preserve"> вв.</w:t>
            </w:r>
          </w:p>
          <w:p w:rsidR="00992A2E" w:rsidRPr="00110315" w:rsidRDefault="00992A2E" w:rsidP="00975A02">
            <w:pPr>
              <w:rPr>
                <w:rFonts w:ascii="Times New Roman" w:hAnsi="Times New Roman"/>
                <w:bCs/>
                <w:sz w:val="24"/>
                <w:szCs w:val="24"/>
              </w:rPr>
            </w:pPr>
          </w:p>
        </w:tc>
        <w:tc>
          <w:tcPr>
            <w:tcW w:w="993" w:type="dxa"/>
          </w:tcPr>
          <w:p w:rsidR="00992A2E" w:rsidRPr="00110315" w:rsidRDefault="00992A2E" w:rsidP="00975A02">
            <w:pPr>
              <w:jc w:val="center"/>
              <w:rPr>
                <w:rFonts w:ascii="Times New Roman" w:hAnsi="Times New Roman"/>
                <w:sz w:val="24"/>
                <w:szCs w:val="24"/>
                <w:highlight w:val="yellow"/>
              </w:rPr>
            </w:pPr>
            <w:r w:rsidRPr="00110315">
              <w:rPr>
                <w:rFonts w:ascii="Times New Roman" w:hAnsi="Times New Roman"/>
                <w:sz w:val="24"/>
                <w:szCs w:val="24"/>
              </w:rPr>
              <w:t>2</w:t>
            </w:r>
          </w:p>
        </w:tc>
        <w:tc>
          <w:tcPr>
            <w:tcW w:w="992" w:type="dxa"/>
          </w:tcPr>
          <w:p w:rsidR="00992A2E" w:rsidRPr="00110315" w:rsidRDefault="00992A2E" w:rsidP="00975A02">
            <w:pPr>
              <w:jc w:val="center"/>
              <w:rPr>
                <w:rFonts w:ascii="Times New Roman" w:hAnsi="Times New Roman"/>
                <w:sz w:val="24"/>
                <w:szCs w:val="24"/>
                <w:highlight w:val="yellow"/>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highlight w:val="yellow"/>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r>
      <w:tr w:rsidR="00992A2E" w:rsidRPr="00110315" w:rsidTr="00975A02">
        <w:tc>
          <w:tcPr>
            <w:tcW w:w="924" w:type="dxa"/>
          </w:tcPr>
          <w:p w:rsidR="00992A2E" w:rsidRPr="007B5A2C" w:rsidRDefault="00992A2E" w:rsidP="007B5A2C">
            <w:pPr>
              <w:pStyle w:val="a4"/>
              <w:numPr>
                <w:ilvl w:val="0"/>
                <w:numId w:val="6"/>
              </w:numPr>
              <w:ind w:left="0"/>
              <w:jc w:val="both"/>
            </w:pPr>
            <w:r w:rsidRPr="007B5A2C">
              <w:t>4</w:t>
            </w:r>
          </w:p>
        </w:tc>
        <w:tc>
          <w:tcPr>
            <w:tcW w:w="3607" w:type="dxa"/>
          </w:tcPr>
          <w:p w:rsidR="00992A2E" w:rsidRPr="00110315" w:rsidRDefault="00992A2E" w:rsidP="00975A02">
            <w:pPr>
              <w:rPr>
                <w:rFonts w:ascii="Times New Roman" w:hAnsi="Times New Roman"/>
                <w:sz w:val="24"/>
                <w:szCs w:val="24"/>
              </w:rPr>
            </w:pPr>
            <w:r w:rsidRPr="00110315">
              <w:rPr>
                <w:rFonts w:ascii="Times New Roman" w:hAnsi="Times New Roman"/>
                <w:b/>
                <w:bCs/>
                <w:noProof/>
                <w:sz w:val="24"/>
                <w:szCs w:val="24"/>
              </w:rPr>
              <w:t xml:space="preserve">Тема 4 </w:t>
            </w:r>
            <w:r w:rsidRPr="00110315">
              <w:rPr>
                <w:rFonts w:ascii="Times New Roman" w:hAnsi="Times New Roman"/>
                <w:bCs/>
                <w:noProof/>
                <w:sz w:val="24"/>
                <w:szCs w:val="24"/>
              </w:rPr>
              <w:t xml:space="preserve">Искусство Византии </w:t>
            </w:r>
            <w:r w:rsidRPr="00110315">
              <w:rPr>
                <w:rFonts w:ascii="Times New Roman" w:hAnsi="Times New Roman"/>
                <w:bCs/>
                <w:noProof/>
                <w:sz w:val="24"/>
                <w:szCs w:val="24"/>
                <w:lang w:val="en-US"/>
              </w:rPr>
              <w:t>V</w:t>
            </w:r>
            <w:r w:rsidRPr="00110315">
              <w:rPr>
                <w:rFonts w:ascii="Times New Roman" w:hAnsi="Times New Roman"/>
                <w:bCs/>
                <w:noProof/>
                <w:sz w:val="24"/>
                <w:szCs w:val="24"/>
              </w:rPr>
              <w:t xml:space="preserve">- </w:t>
            </w:r>
            <w:r w:rsidRPr="00110315">
              <w:rPr>
                <w:rFonts w:ascii="Times New Roman" w:hAnsi="Times New Roman"/>
                <w:color w:val="000000"/>
                <w:sz w:val="24"/>
                <w:szCs w:val="24"/>
              </w:rPr>
              <w:t xml:space="preserve">–  первой половины  </w:t>
            </w:r>
            <w:r w:rsidRPr="00110315">
              <w:rPr>
                <w:rFonts w:ascii="Times New Roman" w:hAnsi="Times New Roman"/>
                <w:color w:val="000000"/>
                <w:sz w:val="24"/>
                <w:szCs w:val="24"/>
                <w:lang w:val="en-US"/>
              </w:rPr>
              <w:t>XV</w:t>
            </w:r>
            <w:r w:rsidRPr="00110315">
              <w:rPr>
                <w:rFonts w:ascii="Times New Roman" w:hAnsi="Times New Roman"/>
                <w:color w:val="000000"/>
                <w:sz w:val="24"/>
                <w:szCs w:val="24"/>
              </w:rPr>
              <w:t xml:space="preserve"> вв. </w:t>
            </w:r>
          </w:p>
          <w:p w:rsidR="00992A2E" w:rsidRPr="00110315" w:rsidRDefault="00992A2E" w:rsidP="00975A02">
            <w:pPr>
              <w:rPr>
                <w:rFonts w:ascii="Times New Roman" w:hAnsi="Times New Roman"/>
                <w:b/>
                <w:bCs/>
                <w:noProof/>
                <w:sz w:val="24"/>
                <w:szCs w:val="24"/>
              </w:rPr>
            </w:pPr>
          </w:p>
        </w:tc>
        <w:tc>
          <w:tcPr>
            <w:tcW w:w="993" w:type="dxa"/>
          </w:tcPr>
          <w:p w:rsidR="00992A2E" w:rsidRPr="00110315" w:rsidRDefault="00992A2E" w:rsidP="00975A02">
            <w:pPr>
              <w:jc w:val="center"/>
              <w:rPr>
                <w:rFonts w:ascii="Times New Roman" w:hAnsi="Times New Roman"/>
                <w:sz w:val="24"/>
                <w:szCs w:val="24"/>
                <w:highlight w:val="yellow"/>
              </w:rPr>
            </w:pPr>
            <w:r w:rsidRPr="00110315">
              <w:rPr>
                <w:rFonts w:ascii="Times New Roman" w:hAnsi="Times New Roman"/>
                <w:sz w:val="24"/>
                <w:szCs w:val="24"/>
              </w:rPr>
              <w:t>2</w:t>
            </w:r>
          </w:p>
        </w:tc>
        <w:tc>
          <w:tcPr>
            <w:tcW w:w="992" w:type="dxa"/>
          </w:tcPr>
          <w:p w:rsidR="00992A2E" w:rsidRPr="00110315" w:rsidRDefault="00992A2E" w:rsidP="00975A02">
            <w:pPr>
              <w:jc w:val="center"/>
              <w:rPr>
                <w:rFonts w:ascii="Times New Roman" w:hAnsi="Times New Roman"/>
                <w:sz w:val="24"/>
                <w:szCs w:val="24"/>
                <w:highlight w:val="yellow"/>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highlight w:val="yellow"/>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r>
      <w:tr w:rsidR="00992A2E" w:rsidRPr="00110315" w:rsidTr="00975A02">
        <w:tc>
          <w:tcPr>
            <w:tcW w:w="924" w:type="dxa"/>
          </w:tcPr>
          <w:p w:rsidR="00992A2E" w:rsidRPr="007B5A2C" w:rsidRDefault="00992A2E" w:rsidP="007B5A2C">
            <w:pPr>
              <w:pStyle w:val="a4"/>
              <w:numPr>
                <w:ilvl w:val="0"/>
                <w:numId w:val="6"/>
              </w:numPr>
              <w:ind w:left="0"/>
              <w:jc w:val="both"/>
            </w:pPr>
            <w:r w:rsidRPr="007B5A2C">
              <w:t>5</w:t>
            </w:r>
          </w:p>
        </w:tc>
        <w:tc>
          <w:tcPr>
            <w:tcW w:w="3607" w:type="dxa"/>
          </w:tcPr>
          <w:p w:rsidR="00992A2E" w:rsidRPr="00110315" w:rsidRDefault="00992A2E" w:rsidP="00975A02">
            <w:pPr>
              <w:rPr>
                <w:rFonts w:ascii="Times New Roman" w:hAnsi="Times New Roman"/>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II</w:t>
            </w:r>
            <w:r w:rsidRPr="00110315">
              <w:rPr>
                <w:rFonts w:ascii="Times New Roman" w:hAnsi="Times New Roman"/>
                <w:b/>
                <w:bCs/>
                <w:noProof/>
                <w:sz w:val="24"/>
                <w:szCs w:val="24"/>
              </w:rPr>
              <w:t>. Искусство  эпохи Возрождения</w:t>
            </w:r>
            <w:r w:rsidRPr="00110315">
              <w:rPr>
                <w:rFonts w:ascii="Times New Roman" w:hAnsi="Times New Roman"/>
                <w:bCs/>
                <w:noProof/>
                <w:sz w:val="24"/>
                <w:szCs w:val="24"/>
              </w:rPr>
              <w:t>.</w:t>
            </w:r>
          </w:p>
          <w:p w:rsidR="00992A2E" w:rsidRPr="00110315" w:rsidRDefault="00992A2E" w:rsidP="00975A02">
            <w:pPr>
              <w:rPr>
                <w:rFonts w:ascii="Times New Roman" w:hAnsi="Times New Roman"/>
                <w:bCs/>
                <w:sz w:val="24"/>
                <w:szCs w:val="24"/>
                <w:u w:val="single"/>
              </w:rPr>
            </w:pPr>
            <w:r w:rsidRPr="00110315">
              <w:rPr>
                <w:rFonts w:ascii="Times New Roman" w:hAnsi="Times New Roman"/>
                <w:b/>
                <w:bCs/>
                <w:color w:val="000000"/>
                <w:sz w:val="24"/>
                <w:szCs w:val="24"/>
              </w:rPr>
              <w:t xml:space="preserve">Тема 5 </w:t>
            </w:r>
            <w:r w:rsidRPr="00110315">
              <w:rPr>
                <w:rFonts w:ascii="Times New Roman" w:hAnsi="Times New Roman"/>
                <w:bCs/>
                <w:color w:val="000000"/>
                <w:sz w:val="24"/>
                <w:szCs w:val="24"/>
              </w:rPr>
              <w:t>Искусство Проторенессанса.</w:t>
            </w:r>
          </w:p>
        </w:tc>
        <w:tc>
          <w:tcPr>
            <w:tcW w:w="993" w:type="dxa"/>
          </w:tcPr>
          <w:p w:rsidR="00992A2E" w:rsidRPr="00110315" w:rsidRDefault="00992A2E" w:rsidP="00975A02">
            <w:pPr>
              <w:jc w:val="center"/>
              <w:rPr>
                <w:rFonts w:ascii="Times New Roman" w:hAnsi="Times New Roman"/>
                <w:sz w:val="24"/>
                <w:szCs w:val="24"/>
                <w:highlight w:val="yellow"/>
              </w:rPr>
            </w:pPr>
            <w:r w:rsidRPr="00110315">
              <w:rPr>
                <w:rFonts w:ascii="Times New Roman" w:hAnsi="Times New Roman"/>
                <w:sz w:val="24"/>
                <w:szCs w:val="24"/>
              </w:rPr>
              <w:t>2</w:t>
            </w:r>
          </w:p>
        </w:tc>
        <w:tc>
          <w:tcPr>
            <w:tcW w:w="992" w:type="dxa"/>
          </w:tcPr>
          <w:p w:rsidR="00992A2E" w:rsidRPr="00110315" w:rsidRDefault="00992A2E" w:rsidP="00975A02">
            <w:pPr>
              <w:jc w:val="center"/>
              <w:rPr>
                <w:rFonts w:ascii="Times New Roman" w:hAnsi="Times New Roman"/>
                <w:sz w:val="24"/>
                <w:szCs w:val="24"/>
                <w:highlight w:val="yellow"/>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highlight w:val="yellow"/>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r>
      <w:tr w:rsidR="00992A2E" w:rsidRPr="00110315" w:rsidTr="00975A02">
        <w:tc>
          <w:tcPr>
            <w:tcW w:w="924" w:type="dxa"/>
          </w:tcPr>
          <w:p w:rsidR="00992A2E" w:rsidRPr="007B5A2C" w:rsidRDefault="00992A2E" w:rsidP="007B5A2C">
            <w:pPr>
              <w:pStyle w:val="a4"/>
              <w:numPr>
                <w:ilvl w:val="0"/>
                <w:numId w:val="6"/>
              </w:numPr>
              <w:ind w:left="0"/>
              <w:jc w:val="both"/>
            </w:pPr>
            <w:r w:rsidRPr="007B5A2C">
              <w:t>6</w:t>
            </w:r>
          </w:p>
        </w:tc>
        <w:tc>
          <w:tcPr>
            <w:tcW w:w="3607" w:type="dxa"/>
          </w:tcPr>
          <w:p w:rsidR="00992A2E" w:rsidRPr="00110315" w:rsidRDefault="00992A2E" w:rsidP="00975A02">
            <w:pPr>
              <w:spacing w:before="120"/>
              <w:rPr>
                <w:rFonts w:ascii="Times New Roman" w:hAnsi="Times New Roman"/>
                <w:bCs/>
                <w:sz w:val="24"/>
                <w:szCs w:val="24"/>
                <w:u w:val="single"/>
              </w:rPr>
            </w:pPr>
            <w:r w:rsidRPr="00110315">
              <w:rPr>
                <w:rFonts w:ascii="Times New Roman" w:hAnsi="Times New Roman"/>
                <w:b/>
                <w:sz w:val="24"/>
                <w:szCs w:val="24"/>
              </w:rPr>
              <w:t>Тема 6.</w:t>
            </w:r>
            <w:r w:rsidRPr="00110315">
              <w:rPr>
                <w:rFonts w:ascii="Times New Roman" w:hAnsi="Times New Roman"/>
                <w:bCs/>
                <w:color w:val="000000"/>
                <w:sz w:val="24"/>
                <w:szCs w:val="24"/>
              </w:rPr>
              <w:t xml:space="preserve">Искусство раннего Возрождения в Италии  первой половины и середины </w:t>
            </w:r>
            <w:r w:rsidRPr="00110315">
              <w:rPr>
                <w:rFonts w:ascii="Times New Roman" w:hAnsi="Times New Roman"/>
                <w:bCs/>
                <w:color w:val="000000"/>
                <w:sz w:val="24"/>
                <w:szCs w:val="24"/>
                <w:lang w:val="en-US"/>
              </w:rPr>
              <w:t>XV</w:t>
            </w:r>
            <w:r w:rsidRPr="00110315">
              <w:rPr>
                <w:rFonts w:ascii="Times New Roman" w:hAnsi="Times New Roman"/>
                <w:bCs/>
                <w:color w:val="000000"/>
                <w:sz w:val="24"/>
                <w:szCs w:val="24"/>
              </w:rPr>
              <w:t xml:space="preserve"> века.</w:t>
            </w:r>
          </w:p>
        </w:tc>
        <w:tc>
          <w:tcPr>
            <w:tcW w:w="993" w:type="dxa"/>
          </w:tcPr>
          <w:p w:rsidR="00992A2E" w:rsidRPr="00110315" w:rsidRDefault="00992A2E" w:rsidP="00975A02">
            <w:pPr>
              <w:jc w:val="center"/>
              <w:rPr>
                <w:rFonts w:ascii="Times New Roman" w:hAnsi="Times New Roman"/>
                <w:sz w:val="24"/>
                <w:szCs w:val="24"/>
                <w:highlight w:val="yellow"/>
              </w:rPr>
            </w:pPr>
            <w:r w:rsidRPr="00110315">
              <w:rPr>
                <w:rFonts w:ascii="Times New Roman" w:hAnsi="Times New Roman"/>
                <w:sz w:val="24"/>
                <w:szCs w:val="24"/>
              </w:rPr>
              <w:t>2</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highlight w:val="yellow"/>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r>
      <w:tr w:rsidR="00992A2E" w:rsidRPr="00110315" w:rsidTr="00975A02">
        <w:tc>
          <w:tcPr>
            <w:tcW w:w="924" w:type="dxa"/>
          </w:tcPr>
          <w:p w:rsidR="00992A2E" w:rsidRPr="007B5A2C" w:rsidRDefault="00992A2E" w:rsidP="007B5A2C">
            <w:pPr>
              <w:pStyle w:val="a4"/>
              <w:numPr>
                <w:ilvl w:val="0"/>
                <w:numId w:val="6"/>
              </w:numPr>
              <w:ind w:left="0"/>
              <w:jc w:val="both"/>
            </w:pPr>
            <w:r w:rsidRPr="007B5A2C">
              <w:t>7</w:t>
            </w:r>
          </w:p>
        </w:tc>
        <w:tc>
          <w:tcPr>
            <w:tcW w:w="3607" w:type="dxa"/>
          </w:tcPr>
          <w:p w:rsidR="00992A2E" w:rsidRPr="00110315" w:rsidRDefault="00992A2E" w:rsidP="00975A02">
            <w:pPr>
              <w:spacing w:before="120"/>
              <w:rPr>
                <w:rFonts w:ascii="Times New Roman" w:hAnsi="Times New Roman"/>
                <w:iCs/>
                <w:color w:val="000000"/>
                <w:sz w:val="24"/>
                <w:szCs w:val="24"/>
              </w:rPr>
            </w:pPr>
            <w:r w:rsidRPr="00110315">
              <w:rPr>
                <w:rFonts w:ascii="Times New Roman" w:hAnsi="Times New Roman"/>
                <w:b/>
                <w:iCs/>
                <w:color w:val="000000"/>
                <w:sz w:val="24"/>
                <w:szCs w:val="24"/>
              </w:rPr>
              <w:t xml:space="preserve">Тема 7 </w:t>
            </w:r>
            <w:r w:rsidRPr="00110315">
              <w:rPr>
                <w:rFonts w:ascii="Times New Roman" w:hAnsi="Times New Roman"/>
                <w:iCs/>
                <w:color w:val="000000"/>
                <w:sz w:val="24"/>
                <w:szCs w:val="24"/>
              </w:rPr>
              <w:t xml:space="preserve">Искусство Флоренции в последней трети </w:t>
            </w:r>
            <w:r w:rsidRPr="00110315">
              <w:rPr>
                <w:rFonts w:ascii="Times New Roman" w:hAnsi="Times New Roman"/>
                <w:iCs/>
                <w:color w:val="000000"/>
                <w:sz w:val="24"/>
                <w:szCs w:val="24"/>
                <w:lang w:val="en-US"/>
              </w:rPr>
              <w:t>XV</w:t>
            </w:r>
            <w:r w:rsidRPr="00110315">
              <w:rPr>
                <w:rFonts w:ascii="Times New Roman" w:hAnsi="Times New Roman"/>
                <w:iCs/>
                <w:color w:val="000000"/>
                <w:sz w:val="24"/>
                <w:szCs w:val="24"/>
              </w:rPr>
              <w:t xml:space="preserve"> века. </w:t>
            </w:r>
          </w:p>
          <w:p w:rsidR="00992A2E" w:rsidRPr="00110315" w:rsidRDefault="00992A2E" w:rsidP="00975A02">
            <w:pPr>
              <w:rPr>
                <w:rFonts w:ascii="Times New Roman" w:hAnsi="Times New Roman"/>
                <w:bCs/>
                <w:sz w:val="24"/>
                <w:szCs w:val="24"/>
                <w:u w:val="single"/>
              </w:rPr>
            </w:pPr>
          </w:p>
        </w:tc>
        <w:tc>
          <w:tcPr>
            <w:tcW w:w="993" w:type="dxa"/>
          </w:tcPr>
          <w:p w:rsidR="00992A2E" w:rsidRPr="00110315" w:rsidRDefault="00992A2E" w:rsidP="00975A02">
            <w:pPr>
              <w:jc w:val="center"/>
              <w:rPr>
                <w:rFonts w:ascii="Times New Roman" w:hAnsi="Times New Roman"/>
                <w:sz w:val="24"/>
                <w:szCs w:val="24"/>
                <w:highlight w:val="yellow"/>
              </w:rPr>
            </w:pPr>
            <w:r w:rsidRPr="00110315">
              <w:rPr>
                <w:rFonts w:ascii="Times New Roman" w:hAnsi="Times New Roman"/>
                <w:sz w:val="24"/>
                <w:szCs w:val="24"/>
              </w:rPr>
              <w:t>2</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r>
      <w:tr w:rsidR="00992A2E" w:rsidRPr="00110315" w:rsidTr="00975A02">
        <w:tc>
          <w:tcPr>
            <w:tcW w:w="924" w:type="dxa"/>
          </w:tcPr>
          <w:p w:rsidR="00992A2E" w:rsidRPr="007B5A2C" w:rsidRDefault="00992A2E" w:rsidP="007B5A2C">
            <w:pPr>
              <w:pStyle w:val="a4"/>
              <w:numPr>
                <w:ilvl w:val="0"/>
                <w:numId w:val="6"/>
              </w:numPr>
              <w:ind w:left="0"/>
              <w:jc w:val="both"/>
            </w:pPr>
            <w:r w:rsidRPr="007B5A2C">
              <w:t>8</w:t>
            </w:r>
          </w:p>
        </w:tc>
        <w:tc>
          <w:tcPr>
            <w:tcW w:w="3607" w:type="dxa"/>
          </w:tcPr>
          <w:p w:rsidR="00992A2E" w:rsidRPr="00110315" w:rsidRDefault="00992A2E" w:rsidP="00975A02">
            <w:pPr>
              <w:spacing w:before="120"/>
              <w:rPr>
                <w:rFonts w:ascii="Times New Roman" w:hAnsi="Times New Roman"/>
                <w:b/>
                <w:iCs/>
                <w:color w:val="000000"/>
                <w:sz w:val="24"/>
                <w:szCs w:val="24"/>
              </w:rPr>
            </w:pPr>
            <w:r w:rsidRPr="00110315">
              <w:rPr>
                <w:rFonts w:ascii="Times New Roman" w:hAnsi="Times New Roman"/>
                <w:b/>
                <w:iCs/>
                <w:color w:val="000000"/>
                <w:sz w:val="24"/>
                <w:szCs w:val="24"/>
              </w:rPr>
              <w:t xml:space="preserve">Тема 8 </w:t>
            </w:r>
            <w:r w:rsidRPr="00110315">
              <w:rPr>
                <w:rFonts w:ascii="Times New Roman" w:hAnsi="Times New Roman"/>
                <w:iCs/>
                <w:color w:val="000000"/>
                <w:sz w:val="24"/>
                <w:szCs w:val="24"/>
              </w:rPr>
              <w:t>Искусство северной и  средней Италии вне Флоренции.Раннее Возрождение в Венеции</w:t>
            </w:r>
            <w:r w:rsidRPr="00110315">
              <w:rPr>
                <w:rFonts w:ascii="Times New Roman" w:hAnsi="Times New Roman"/>
                <w:iCs/>
                <w:sz w:val="24"/>
                <w:szCs w:val="24"/>
              </w:rPr>
              <w:t>.</w:t>
            </w:r>
          </w:p>
          <w:p w:rsidR="00992A2E" w:rsidRPr="00110315" w:rsidRDefault="00992A2E" w:rsidP="00975A02">
            <w:pPr>
              <w:rPr>
                <w:rFonts w:ascii="Times New Roman" w:hAnsi="Times New Roman"/>
                <w:b/>
                <w:iCs/>
                <w:color w:val="000000"/>
                <w:sz w:val="24"/>
                <w:szCs w:val="24"/>
              </w:rPr>
            </w:pPr>
          </w:p>
        </w:tc>
        <w:tc>
          <w:tcPr>
            <w:tcW w:w="993"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r>
      <w:tr w:rsidR="00992A2E" w:rsidRPr="00110315" w:rsidTr="00975A02">
        <w:tc>
          <w:tcPr>
            <w:tcW w:w="924" w:type="dxa"/>
          </w:tcPr>
          <w:p w:rsidR="00992A2E" w:rsidRPr="007B5A2C" w:rsidRDefault="00992A2E" w:rsidP="007B5A2C">
            <w:pPr>
              <w:pStyle w:val="a4"/>
              <w:numPr>
                <w:ilvl w:val="0"/>
                <w:numId w:val="6"/>
              </w:numPr>
              <w:ind w:left="0"/>
              <w:jc w:val="both"/>
            </w:pPr>
            <w:r w:rsidRPr="007B5A2C">
              <w:t>9</w:t>
            </w:r>
          </w:p>
        </w:tc>
        <w:tc>
          <w:tcPr>
            <w:tcW w:w="3607" w:type="dxa"/>
          </w:tcPr>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color w:val="000000"/>
                <w:sz w:val="24"/>
                <w:szCs w:val="24"/>
              </w:rPr>
              <w:t>Тема</w:t>
            </w:r>
            <w:r w:rsidRPr="00110315">
              <w:rPr>
                <w:rFonts w:ascii="Times New Roman" w:hAnsi="Times New Roman"/>
                <w:color w:val="000000"/>
                <w:sz w:val="24"/>
                <w:szCs w:val="24"/>
              </w:rPr>
              <w:t xml:space="preserve">9 Искусство Высокого Возрождения в Италии. </w:t>
            </w:r>
            <w:r w:rsidRPr="00110315">
              <w:rPr>
                <w:rFonts w:ascii="Times New Roman" w:hAnsi="Times New Roman"/>
                <w:bCs/>
                <w:color w:val="000000"/>
                <w:sz w:val="24"/>
                <w:szCs w:val="24"/>
              </w:rPr>
              <w:t>Северное Возрождение</w:t>
            </w:r>
          </w:p>
          <w:p w:rsidR="00992A2E" w:rsidRPr="00110315" w:rsidRDefault="00992A2E" w:rsidP="00975A02">
            <w:pPr>
              <w:spacing w:before="120"/>
              <w:rPr>
                <w:rFonts w:ascii="Times New Roman" w:hAnsi="Times New Roman"/>
                <w:b/>
                <w:iCs/>
                <w:color w:val="000000"/>
                <w:sz w:val="24"/>
                <w:szCs w:val="24"/>
              </w:rPr>
            </w:pPr>
          </w:p>
        </w:tc>
        <w:tc>
          <w:tcPr>
            <w:tcW w:w="993"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r>
      <w:tr w:rsidR="00992A2E" w:rsidRPr="00110315" w:rsidTr="00975A02">
        <w:tc>
          <w:tcPr>
            <w:tcW w:w="924" w:type="dxa"/>
          </w:tcPr>
          <w:p w:rsidR="00992A2E" w:rsidRPr="007B5A2C" w:rsidRDefault="00992A2E" w:rsidP="007B5A2C">
            <w:pPr>
              <w:pStyle w:val="a4"/>
              <w:numPr>
                <w:ilvl w:val="0"/>
                <w:numId w:val="6"/>
              </w:numPr>
              <w:ind w:left="0"/>
              <w:jc w:val="both"/>
            </w:pPr>
          </w:p>
        </w:tc>
        <w:tc>
          <w:tcPr>
            <w:tcW w:w="3607" w:type="dxa"/>
          </w:tcPr>
          <w:p w:rsidR="00992A2E" w:rsidRPr="00110315" w:rsidRDefault="00992A2E" w:rsidP="00975A02">
            <w:pPr>
              <w:rPr>
                <w:rFonts w:ascii="Times New Roman" w:hAnsi="Times New Roman"/>
                <w:sz w:val="24"/>
                <w:szCs w:val="24"/>
              </w:rPr>
            </w:pPr>
            <w:r w:rsidRPr="00110315">
              <w:rPr>
                <w:rFonts w:ascii="Times New Roman" w:hAnsi="Times New Roman"/>
                <w:sz w:val="24"/>
                <w:szCs w:val="24"/>
              </w:rPr>
              <w:t>Итого в 3 семестре</w:t>
            </w:r>
          </w:p>
        </w:tc>
        <w:tc>
          <w:tcPr>
            <w:tcW w:w="993"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18</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16</w:t>
            </w:r>
          </w:p>
        </w:tc>
        <w:tc>
          <w:tcPr>
            <w:tcW w:w="976" w:type="dxa"/>
          </w:tcPr>
          <w:p w:rsidR="00992A2E" w:rsidRPr="00110315" w:rsidRDefault="00992A2E" w:rsidP="00975A02">
            <w:pPr>
              <w:jc w:val="center"/>
              <w:rPr>
                <w:rFonts w:ascii="Times New Roman" w:hAnsi="Times New Roman"/>
                <w:sz w:val="24"/>
                <w:szCs w:val="24"/>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36</w:t>
            </w:r>
          </w:p>
        </w:tc>
      </w:tr>
      <w:tr w:rsidR="00992A2E" w:rsidRPr="00110315" w:rsidTr="00975A02">
        <w:tc>
          <w:tcPr>
            <w:tcW w:w="9634" w:type="dxa"/>
            <w:gridSpan w:val="6"/>
          </w:tcPr>
          <w:p w:rsidR="00992A2E" w:rsidRPr="00110315" w:rsidRDefault="00992A2E" w:rsidP="007B5A2C">
            <w:pPr>
              <w:jc w:val="center"/>
              <w:rPr>
                <w:rFonts w:ascii="Times New Roman" w:hAnsi="Times New Roman"/>
                <w:sz w:val="24"/>
                <w:szCs w:val="24"/>
              </w:rPr>
            </w:pPr>
            <w:r w:rsidRPr="00110315">
              <w:rPr>
                <w:rFonts w:ascii="Times New Roman" w:hAnsi="Times New Roman"/>
                <w:sz w:val="24"/>
                <w:szCs w:val="24"/>
              </w:rPr>
              <w:t>4 семестр</w:t>
            </w:r>
          </w:p>
        </w:tc>
      </w:tr>
      <w:tr w:rsidR="00992A2E" w:rsidRPr="00110315" w:rsidTr="00975A02">
        <w:trPr>
          <w:trHeight w:val="557"/>
        </w:trPr>
        <w:tc>
          <w:tcPr>
            <w:tcW w:w="924" w:type="dxa"/>
          </w:tcPr>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10</w:t>
            </w:r>
          </w:p>
          <w:p w:rsidR="00992A2E" w:rsidRPr="00110315" w:rsidRDefault="00992A2E" w:rsidP="00975A02">
            <w:pPr>
              <w:jc w:val="both"/>
              <w:rPr>
                <w:rFonts w:ascii="Times New Roman" w:hAnsi="Times New Roman"/>
                <w:sz w:val="24"/>
                <w:szCs w:val="24"/>
              </w:rPr>
            </w:pPr>
          </w:p>
          <w:p w:rsidR="00992A2E" w:rsidRPr="00110315" w:rsidRDefault="00992A2E" w:rsidP="00975A02">
            <w:pPr>
              <w:jc w:val="both"/>
              <w:rPr>
                <w:rFonts w:ascii="Times New Roman" w:hAnsi="Times New Roman"/>
                <w:sz w:val="24"/>
                <w:szCs w:val="24"/>
              </w:rPr>
            </w:pPr>
          </w:p>
          <w:p w:rsidR="00992A2E" w:rsidRPr="00110315" w:rsidRDefault="00992A2E" w:rsidP="00975A02">
            <w:pPr>
              <w:jc w:val="both"/>
              <w:rPr>
                <w:rFonts w:ascii="Times New Roman" w:hAnsi="Times New Roman"/>
                <w:sz w:val="24"/>
                <w:szCs w:val="24"/>
              </w:rPr>
            </w:pPr>
          </w:p>
        </w:tc>
        <w:tc>
          <w:tcPr>
            <w:tcW w:w="3607" w:type="dxa"/>
          </w:tcPr>
          <w:p w:rsidR="00992A2E" w:rsidRPr="00110315" w:rsidRDefault="00992A2E" w:rsidP="00975A02">
            <w:pPr>
              <w:spacing w:before="120"/>
              <w:rPr>
                <w:rFonts w:ascii="Times New Roman" w:hAnsi="Times New Roman"/>
                <w:b/>
                <w:color w:val="1F497D"/>
                <w:sz w:val="24"/>
                <w:szCs w:val="24"/>
              </w:rPr>
            </w:pPr>
            <w:r w:rsidRPr="00110315">
              <w:rPr>
                <w:rFonts w:ascii="Times New Roman" w:hAnsi="Times New Roman"/>
                <w:b/>
                <w:color w:val="000000"/>
                <w:sz w:val="24"/>
                <w:szCs w:val="24"/>
              </w:rPr>
              <w:t xml:space="preserve">Раздел  </w:t>
            </w:r>
            <w:r w:rsidRPr="00110315">
              <w:rPr>
                <w:rFonts w:ascii="Times New Roman" w:hAnsi="Times New Roman"/>
                <w:b/>
                <w:color w:val="000000"/>
                <w:sz w:val="24"/>
                <w:szCs w:val="24"/>
                <w:lang w:val="en-US"/>
              </w:rPr>
              <w:t>III</w:t>
            </w:r>
            <w:r w:rsidRPr="00110315">
              <w:rPr>
                <w:rFonts w:ascii="Times New Roman" w:hAnsi="Times New Roman"/>
                <w:b/>
                <w:color w:val="000000"/>
                <w:sz w:val="24"/>
                <w:szCs w:val="24"/>
              </w:rPr>
              <w:t>.</w:t>
            </w:r>
          </w:p>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bCs/>
                <w:color w:val="000000"/>
                <w:sz w:val="24"/>
                <w:szCs w:val="24"/>
              </w:rPr>
              <w:t>Искусство Нового времени.</w:t>
            </w:r>
            <w:r w:rsidRPr="00110315">
              <w:rPr>
                <w:rFonts w:ascii="Times New Roman" w:hAnsi="Times New Roman"/>
                <w:bCs/>
                <w:color w:val="000000"/>
                <w:sz w:val="24"/>
                <w:szCs w:val="24"/>
              </w:rPr>
              <w:t xml:space="preserve"> Западноевропейское искусство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века.</w:t>
            </w:r>
          </w:p>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bCs/>
                <w:color w:val="000000"/>
                <w:sz w:val="24"/>
                <w:szCs w:val="24"/>
              </w:rPr>
              <w:t xml:space="preserve">Тема 10. </w:t>
            </w:r>
            <w:r w:rsidRPr="00110315">
              <w:rPr>
                <w:rFonts w:ascii="Times New Roman" w:hAnsi="Times New Roman"/>
                <w:bCs/>
                <w:color w:val="000000"/>
                <w:sz w:val="24"/>
                <w:szCs w:val="24"/>
              </w:rPr>
              <w:t xml:space="preserve">Искусство Италии , Испании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века.</w:t>
            </w:r>
          </w:p>
          <w:p w:rsidR="00992A2E" w:rsidRPr="00110315" w:rsidRDefault="00992A2E" w:rsidP="00975A02">
            <w:pPr>
              <w:rPr>
                <w:rFonts w:ascii="Times New Roman" w:hAnsi="Times New Roman"/>
                <w:bCs/>
                <w:color w:val="000000"/>
                <w:sz w:val="24"/>
                <w:szCs w:val="24"/>
              </w:rPr>
            </w:pPr>
          </w:p>
        </w:tc>
        <w:tc>
          <w:tcPr>
            <w:tcW w:w="993" w:type="dxa"/>
          </w:tcPr>
          <w:p w:rsidR="00992A2E" w:rsidRPr="00110315" w:rsidRDefault="00992A2E" w:rsidP="00975A02">
            <w:pPr>
              <w:jc w:val="center"/>
              <w:rPr>
                <w:rFonts w:ascii="Times New Roman" w:hAnsi="Times New Roman"/>
                <w:sz w:val="24"/>
                <w:szCs w:val="24"/>
              </w:rPr>
            </w:pPr>
          </w:p>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p w:rsidR="00992A2E" w:rsidRPr="00110315" w:rsidRDefault="00992A2E" w:rsidP="00975A02">
            <w:pPr>
              <w:jc w:val="center"/>
              <w:rPr>
                <w:rFonts w:ascii="Times New Roman" w:hAnsi="Times New Roman"/>
                <w:sz w:val="24"/>
                <w:szCs w:val="24"/>
              </w:rPr>
            </w:pPr>
          </w:p>
          <w:p w:rsidR="00992A2E" w:rsidRPr="00110315" w:rsidRDefault="00992A2E" w:rsidP="00975A02">
            <w:pPr>
              <w:jc w:val="center"/>
              <w:rPr>
                <w:rFonts w:ascii="Times New Roman" w:hAnsi="Times New Roman"/>
                <w:sz w:val="24"/>
                <w:szCs w:val="24"/>
              </w:rPr>
            </w:pP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1</w:t>
            </w:r>
          </w:p>
        </w:tc>
      </w:tr>
      <w:tr w:rsidR="00992A2E" w:rsidRPr="00110315" w:rsidTr="00975A02">
        <w:trPr>
          <w:trHeight w:val="557"/>
        </w:trPr>
        <w:tc>
          <w:tcPr>
            <w:tcW w:w="924" w:type="dxa"/>
          </w:tcPr>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11</w:t>
            </w:r>
          </w:p>
        </w:tc>
        <w:tc>
          <w:tcPr>
            <w:tcW w:w="3607" w:type="dxa"/>
          </w:tcPr>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bCs/>
                <w:color w:val="000000"/>
                <w:sz w:val="24"/>
                <w:szCs w:val="24"/>
              </w:rPr>
              <w:t xml:space="preserve">Тема 11. </w:t>
            </w:r>
            <w:r w:rsidRPr="00110315">
              <w:rPr>
                <w:rFonts w:ascii="Times New Roman" w:hAnsi="Times New Roman"/>
                <w:bCs/>
                <w:color w:val="000000"/>
                <w:sz w:val="24"/>
                <w:szCs w:val="24"/>
              </w:rPr>
              <w:t xml:space="preserve">Искусство Фландрии , Голландии и Франции в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веке.</w:t>
            </w:r>
          </w:p>
          <w:p w:rsidR="00992A2E" w:rsidRPr="00110315" w:rsidRDefault="00992A2E" w:rsidP="00975A02">
            <w:pPr>
              <w:spacing w:before="120"/>
              <w:rPr>
                <w:rFonts w:ascii="Times New Roman" w:hAnsi="Times New Roman"/>
                <w:b/>
                <w:bCs/>
                <w:color w:val="000000"/>
                <w:sz w:val="24"/>
                <w:szCs w:val="24"/>
              </w:rPr>
            </w:pPr>
          </w:p>
        </w:tc>
        <w:tc>
          <w:tcPr>
            <w:tcW w:w="993"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r>
      <w:tr w:rsidR="00992A2E" w:rsidRPr="00110315" w:rsidTr="00975A02">
        <w:trPr>
          <w:trHeight w:val="557"/>
        </w:trPr>
        <w:tc>
          <w:tcPr>
            <w:tcW w:w="924" w:type="dxa"/>
          </w:tcPr>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12</w:t>
            </w:r>
          </w:p>
        </w:tc>
        <w:tc>
          <w:tcPr>
            <w:tcW w:w="3607" w:type="dxa"/>
          </w:tcPr>
          <w:p w:rsidR="00992A2E" w:rsidRPr="00110315" w:rsidRDefault="00992A2E" w:rsidP="00975A02">
            <w:pPr>
              <w:rPr>
                <w:rFonts w:ascii="Times New Roman" w:hAnsi="Times New Roman"/>
                <w:bCs/>
                <w:color w:val="000000"/>
                <w:sz w:val="24"/>
                <w:szCs w:val="24"/>
              </w:rPr>
            </w:pPr>
            <w:r w:rsidRPr="00110315">
              <w:rPr>
                <w:rFonts w:ascii="Times New Roman" w:hAnsi="Times New Roman"/>
                <w:b/>
                <w:bCs/>
                <w:color w:val="000000"/>
                <w:sz w:val="24"/>
                <w:szCs w:val="24"/>
              </w:rPr>
              <w:t>Тема 12.</w:t>
            </w:r>
            <w:r w:rsidRPr="00110315">
              <w:rPr>
                <w:rFonts w:ascii="Times New Roman" w:hAnsi="Times New Roman"/>
                <w:bCs/>
                <w:color w:val="000000"/>
                <w:sz w:val="24"/>
                <w:szCs w:val="24"/>
              </w:rPr>
              <w:t xml:space="preserve"> Искусство Западной Европы в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веке.</w:t>
            </w:r>
          </w:p>
          <w:p w:rsidR="00992A2E" w:rsidRPr="00110315" w:rsidRDefault="00992A2E" w:rsidP="00975A02">
            <w:pPr>
              <w:rPr>
                <w:rFonts w:ascii="Times New Roman" w:hAnsi="Times New Roman"/>
                <w:bCs/>
                <w:color w:val="000000"/>
                <w:sz w:val="24"/>
                <w:szCs w:val="24"/>
              </w:rPr>
            </w:pPr>
            <w:r w:rsidRPr="00110315">
              <w:rPr>
                <w:rFonts w:ascii="Times New Roman" w:hAnsi="Times New Roman"/>
                <w:bCs/>
                <w:color w:val="000000"/>
                <w:sz w:val="24"/>
                <w:szCs w:val="24"/>
              </w:rPr>
              <w:t xml:space="preserve">Искусство Англии конца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вв. Искусство  Франции в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веке</w:t>
            </w:r>
            <w:r w:rsidRPr="00110315">
              <w:rPr>
                <w:rFonts w:ascii="Times New Roman" w:hAnsi="Times New Roman"/>
                <w:b/>
                <w:bCs/>
                <w:color w:val="000000"/>
                <w:sz w:val="24"/>
                <w:szCs w:val="24"/>
              </w:rPr>
              <w:t xml:space="preserve">. </w:t>
            </w:r>
          </w:p>
          <w:p w:rsidR="00992A2E" w:rsidRPr="00110315" w:rsidRDefault="00992A2E" w:rsidP="00975A02">
            <w:pPr>
              <w:rPr>
                <w:rFonts w:ascii="Times New Roman" w:hAnsi="Times New Roman"/>
                <w:b/>
                <w:bCs/>
                <w:color w:val="000000"/>
                <w:sz w:val="24"/>
                <w:szCs w:val="24"/>
              </w:rPr>
            </w:pPr>
          </w:p>
        </w:tc>
        <w:tc>
          <w:tcPr>
            <w:tcW w:w="993" w:type="dxa"/>
          </w:tcPr>
          <w:p w:rsidR="00992A2E" w:rsidRPr="00110315" w:rsidRDefault="00992A2E" w:rsidP="00975A02">
            <w:pPr>
              <w:jc w:val="center"/>
              <w:rPr>
                <w:rFonts w:ascii="Times New Roman" w:hAnsi="Times New Roman"/>
                <w:sz w:val="24"/>
                <w:szCs w:val="24"/>
                <w:highlight w:val="yellow"/>
              </w:rPr>
            </w:pPr>
            <w:r w:rsidRPr="00110315">
              <w:rPr>
                <w:rFonts w:ascii="Times New Roman" w:hAnsi="Times New Roman"/>
                <w:sz w:val="24"/>
                <w:szCs w:val="24"/>
              </w:rPr>
              <w:t>4</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c>
          <w:tcPr>
            <w:tcW w:w="976" w:type="dxa"/>
          </w:tcPr>
          <w:p w:rsidR="00992A2E" w:rsidRPr="00110315" w:rsidRDefault="00992A2E" w:rsidP="00975A02">
            <w:pPr>
              <w:jc w:val="center"/>
              <w:rPr>
                <w:rFonts w:ascii="Times New Roman" w:hAnsi="Times New Roman"/>
                <w:sz w:val="24"/>
                <w:szCs w:val="24"/>
                <w:highlight w:val="yellow"/>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r>
      <w:tr w:rsidR="00992A2E" w:rsidRPr="00110315" w:rsidTr="00975A02">
        <w:trPr>
          <w:trHeight w:val="557"/>
        </w:trPr>
        <w:tc>
          <w:tcPr>
            <w:tcW w:w="924" w:type="dxa"/>
          </w:tcPr>
          <w:p w:rsidR="00992A2E" w:rsidRPr="00110315" w:rsidRDefault="00992A2E" w:rsidP="00975A02">
            <w:pPr>
              <w:jc w:val="both"/>
              <w:rPr>
                <w:rFonts w:ascii="Times New Roman" w:hAnsi="Times New Roman"/>
                <w:sz w:val="24"/>
                <w:szCs w:val="24"/>
                <w:highlight w:val="yellow"/>
              </w:rPr>
            </w:pPr>
            <w:r w:rsidRPr="00110315">
              <w:rPr>
                <w:rFonts w:ascii="Times New Roman" w:hAnsi="Times New Roman"/>
                <w:sz w:val="24"/>
                <w:szCs w:val="24"/>
              </w:rPr>
              <w:t>13</w:t>
            </w:r>
          </w:p>
        </w:tc>
        <w:tc>
          <w:tcPr>
            <w:tcW w:w="3607" w:type="dxa"/>
          </w:tcPr>
          <w:p w:rsidR="00992A2E" w:rsidRPr="00110315" w:rsidRDefault="00992A2E" w:rsidP="00975A02">
            <w:pPr>
              <w:spacing w:before="120"/>
              <w:rPr>
                <w:rFonts w:ascii="Times New Roman" w:hAnsi="Times New Roman"/>
                <w:b/>
                <w:bCs/>
                <w:color w:val="000000"/>
                <w:sz w:val="24"/>
                <w:szCs w:val="24"/>
              </w:rPr>
            </w:pPr>
            <w:r w:rsidRPr="00110315">
              <w:rPr>
                <w:rFonts w:ascii="Times New Roman" w:hAnsi="Times New Roman"/>
                <w:b/>
                <w:bCs/>
                <w:color w:val="000000"/>
                <w:sz w:val="24"/>
                <w:szCs w:val="24"/>
              </w:rPr>
              <w:t xml:space="preserve">Тема 13. </w:t>
            </w:r>
            <w:r w:rsidRPr="00110315">
              <w:rPr>
                <w:rFonts w:ascii="Times New Roman" w:hAnsi="Times New Roman"/>
                <w:bCs/>
                <w:color w:val="000000"/>
                <w:sz w:val="24"/>
                <w:szCs w:val="24"/>
              </w:rPr>
              <w:t xml:space="preserve">Искусство  Италии  и Германии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века</w:t>
            </w:r>
          </w:p>
        </w:tc>
        <w:tc>
          <w:tcPr>
            <w:tcW w:w="993" w:type="dxa"/>
          </w:tcPr>
          <w:p w:rsidR="00992A2E" w:rsidRPr="00110315" w:rsidRDefault="00992A2E" w:rsidP="00975A02">
            <w:pPr>
              <w:jc w:val="center"/>
              <w:rPr>
                <w:rFonts w:ascii="Times New Roman" w:hAnsi="Times New Roman"/>
                <w:sz w:val="24"/>
                <w:szCs w:val="24"/>
                <w:highlight w:val="yellow"/>
              </w:rPr>
            </w:pPr>
            <w:r w:rsidRPr="00110315">
              <w:rPr>
                <w:rFonts w:ascii="Times New Roman" w:hAnsi="Times New Roman"/>
                <w:sz w:val="24"/>
                <w:szCs w:val="24"/>
              </w:rPr>
              <w:t>2</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highlight w:val="yellow"/>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r>
      <w:tr w:rsidR="00992A2E" w:rsidRPr="00110315" w:rsidTr="00975A02">
        <w:trPr>
          <w:trHeight w:val="557"/>
        </w:trPr>
        <w:tc>
          <w:tcPr>
            <w:tcW w:w="924" w:type="dxa"/>
          </w:tcPr>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14</w:t>
            </w:r>
          </w:p>
        </w:tc>
        <w:tc>
          <w:tcPr>
            <w:tcW w:w="3607" w:type="dxa"/>
          </w:tcPr>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bCs/>
                <w:color w:val="000000"/>
                <w:sz w:val="24"/>
                <w:szCs w:val="24"/>
              </w:rPr>
              <w:t>Тема 14.</w:t>
            </w:r>
            <w:r w:rsidRPr="00110315">
              <w:rPr>
                <w:rFonts w:ascii="Times New Roman" w:hAnsi="Times New Roman"/>
                <w:bCs/>
                <w:color w:val="000000"/>
                <w:sz w:val="24"/>
                <w:szCs w:val="24"/>
              </w:rPr>
              <w:t xml:space="preserve"> Искусство Западной Европы в первой половине и середине  </w:t>
            </w:r>
            <w:r w:rsidRPr="00110315">
              <w:rPr>
                <w:rFonts w:ascii="Times New Roman" w:hAnsi="Times New Roman"/>
                <w:bCs/>
                <w:color w:val="000000"/>
                <w:sz w:val="24"/>
                <w:szCs w:val="24"/>
                <w:lang w:val="en-US"/>
              </w:rPr>
              <w:t>XIX</w:t>
            </w:r>
            <w:r w:rsidRPr="00110315">
              <w:rPr>
                <w:rFonts w:ascii="Times New Roman" w:hAnsi="Times New Roman"/>
                <w:bCs/>
                <w:color w:val="000000"/>
                <w:sz w:val="24"/>
                <w:szCs w:val="24"/>
              </w:rPr>
              <w:t xml:space="preserve"> века.</w:t>
            </w:r>
          </w:p>
          <w:p w:rsidR="00992A2E" w:rsidRPr="00110315" w:rsidRDefault="00992A2E" w:rsidP="00975A02">
            <w:pPr>
              <w:spacing w:before="120"/>
              <w:rPr>
                <w:rFonts w:ascii="Times New Roman" w:hAnsi="Times New Roman"/>
                <w:bCs/>
                <w:color w:val="000000"/>
                <w:sz w:val="24"/>
                <w:szCs w:val="24"/>
                <w:u w:val="single"/>
              </w:rPr>
            </w:pPr>
          </w:p>
        </w:tc>
        <w:tc>
          <w:tcPr>
            <w:tcW w:w="993"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c>
          <w:tcPr>
            <w:tcW w:w="976" w:type="dxa"/>
          </w:tcPr>
          <w:p w:rsidR="00992A2E" w:rsidRPr="00110315" w:rsidRDefault="00992A2E" w:rsidP="00975A02">
            <w:pPr>
              <w:jc w:val="center"/>
              <w:rPr>
                <w:rFonts w:ascii="Times New Roman" w:hAnsi="Times New Roman"/>
                <w:sz w:val="24"/>
                <w:szCs w:val="24"/>
                <w:highlight w:val="yellow"/>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1</w:t>
            </w:r>
          </w:p>
        </w:tc>
      </w:tr>
      <w:tr w:rsidR="00992A2E" w:rsidRPr="00110315" w:rsidTr="00975A02">
        <w:trPr>
          <w:trHeight w:val="557"/>
        </w:trPr>
        <w:tc>
          <w:tcPr>
            <w:tcW w:w="924" w:type="dxa"/>
          </w:tcPr>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15</w:t>
            </w:r>
          </w:p>
        </w:tc>
        <w:tc>
          <w:tcPr>
            <w:tcW w:w="3607" w:type="dxa"/>
          </w:tcPr>
          <w:p w:rsidR="00992A2E" w:rsidRPr="00110315" w:rsidRDefault="00992A2E" w:rsidP="00975A02">
            <w:pPr>
              <w:spacing w:before="120"/>
              <w:rPr>
                <w:rFonts w:ascii="Times New Roman" w:hAnsi="Times New Roman"/>
                <w:b/>
                <w:color w:val="1F497D"/>
                <w:sz w:val="24"/>
                <w:szCs w:val="24"/>
              </w:rPr>
            </w:pPr>
            <w:r w:rsidRPr="00110315">
              <w:rPr>
                <w:rFonts w:ascii="Times New Roman" w:hAnsi="Times New Roman"/>
                <w:b/>
                <w:color w:val="000000"/>
                <w:sz w:val="24"/>
                <w:szCs w:val="24"/>
              </w:rPr>
              <w:t xml:space="preserve">Раздел  </w:t>
            </w:r>
            <w:r w:rsidRPr="00110315">
              <w:rPr>
                <w:rFonts w:ascii="Times New Roman" w:hAnsi="Times New Roman"/>
                <w:b/>
                <w:color w:val="000000"/>
                <w:sz w:val="24"/>
                <w:szCs w:val="24"/>
                <w:lang w:val="en-US"/>
              </w:rPr>
              <w:t>IV</w:t>
            </w:r>
            <w:r w:rsidRPr="00110315">
              <w:rPr>
                <w:rFonts w:ascii="Times New Roman" w:hAnsi="Times New Roman"/>
                <w:b/>
                <w:color w:val="000000"/>
                <w:sz w:val="24"/>
                <w:szCs w:val="24"/>
              </w:rPr>
              <w:t>.</w:t>
            </w:r>
          </w:p>
          <w:p w:rsidR="00992A2E" w:rsidRPr="00110315" w:rsidRDefault="00992A2E" w:rsidP="00975A02">
            <w:pPr>
              <w:rPr>
                <w:rFonts w:ascii="Times New Roman" w:hAnsi="Times New Roman"/>
                <w:bCs/>
                <w:sz w:val="24"/>
                <w:szCs w:val="24"/>
              </w:rPr>
            </w:pPr>
            <w:r w:rsidRPr="00110315">
              <w:rPr>
                <w:rFonts w:ascii="Times New Roman" w:hAnsi="Times New Roman"/>
                <w:b/>
                <w:bCs/>
                <w:color w:val="000000"/>
                <w:sz w:val="24"/>
                <w:szCs w:val="24"/>
              </w:rPr>
              <w:t>Искусство Новейшего  времени.</w:t>
            </w:r>
            <w:r w:rsidRPr="00110315">
              <w:rPr>
                <w:rFonts w:ascii="Times New Roman" w:hAnsi="Times New Roman"/>
                <w:b/>
                <w:bCs/>
                <w:sz w:val="24"/>
                <w:szCs w:val="24"/>
              </w:rPr>
              <w:t>Тема 15</w:t>
            </w:r>
            <w:r w:rsidRPr="00110315">
              <w:rPr>
                <w:rFonts w:ascii="Times New Roman" w:hAnsi="Times New Roman"/>
                <w:bCs/>
                <w:sz w:val="24"/>
                <w:szCs w:val="24"/>
              </w:rPr>
              <w:t xml:space="preserve">. Искусство Западной Европы последней трети </w:t>
            </w:r>
            <w:r w:rsidRPr="00110315">
              <w:rPr>
                <w:rFonts w:ascii="Times New Roman" w:hAnsi="Times New Roman"/>
                <w:bCs/>
                <w:sz w:val="24"/>
                <w:szCs w:val="24"/>
                <w:lang w:val="en-US"/>
              </w:rPr>
              <w:t>XIX</w:t>
            </w:r>
            <w:r w:rsidRPr="00110315">
              <w:rPr>
                <w:rFonts w:ascii="Times New Roman" w:hAnsi="Times New Roman"/>
                <w:bCs/>
                <w:sz w:val="24"/>
                <w:szCs w:val="24"/>
              </w:rPr>
              <w:t xml:space="preserve"> века. Французское искусство. Развитие импрессионизма. </w:t>
            </w:r>
          </w:p>
        </w:tc>
        <w:tc>
          <w:tcPr>
            <w:tcW w:w="993"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c>
          <w:tcPr>
            <w:tcW w:w="976" w:type="dxa"/>
          </w:tcPr>
          <w:p w:rsidR="00992A2E" w:rsidRPr="00110315" w:rsidRDefault="00992A2E" w:rsidP="00975A02">
            <w:pPr>
              <w:jc w:val="center"/>
              <w:rPr>
                <w:rFonts w:ascii="Times New Roman" w:hAnsi="Times New Roman"/>
                <w:sz w:val="24"/>
                <w:szCs w:val="24"/>
                <w:highlight w:val="yellow"/>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1</w:t>
            </w:r>
          </w:p>
        </w:tc>
      </w:tr>
      <w:tr w:rsidR="00992A2E" w:rsidRPr="00110315" w:rsidTr="00975A02">
        <w:trPr>
          <w:trHeight w:val="557"/>
        </w:trPr>
        <w:tc>
          <w:tcPr>
            <w:tcW w:w="924" w:type="dxa"/>
          </w:tcPr>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16</w:t>
            </w:r>
          </w:p>
        </w:tc>
        <w:tc>
          <w:tcPr>
            <w:tcW w:w="3607" w:type="dxa"/>
          </w:tcPr>
          <w:p w:rsidR="00992A2E" w:rsidRPr="00110315" w:rsidRDefault="00992A2E" w:rsidP="00975A02">
            <w:pPr>
              <w:rPr>
                <w:rFonts w:ascii="Times New Roman" w:hAnsi="Times New Roman"/>
                <w:bCs/>
                <w:sz w:val="24"/>
                <w:szCs w:val="24"/>
              </w:rPr>
            </w:pPr>
            <w:r w:rsidRPr="00110315">
              <w:rPr>
                <w:rFonts w:ascii="Times New Roman" w:hAnsi="Times New Roman"/>
                <w:b/>
                <w:bCs/>
                <w:iCs/>
                <w:color w:val="000000"/>
                <w:sz w:val="24"/>
                <w:szCs w:val="24"/>
              </w:rPr>
              <w:t>Тема 16.</w:t>
            </w:r>
            <w:r w:rsidRPr="00110315">
              <w:rPr>
                <w:rFonts w:ascii="Times New Roman" w:hAnsi="Times New Roman"/>
                <w:bCs/>
                <w:iCs/>
                <w:color w:val="000000"/>
                <w:sz w:val="24"/>
                <w:szCs w:val="24"/>
              </w:rPr>
              <w:t xml:space="preserve"> Художники - постимпрессионисты. Скульптура О. Родена: художественно-пластические поиски.</w:t>
            </w:r>
          </w:p>
        </w:tc>
        <w:tc>
          <w:tcPr>
            <w:tcW w:w="993"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highlight w:val="yellow"/>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1</w:t>
            </w:r>
          </w:p>
        </w:tc>
      </w:tr>
      <w:tr w:rsidR="00992A2E" w:rsidRPr="00110315" w:rsidTr="00975A02">
        <w:trPr>
          <w:trHeight w:val="557"/>
        </w:trPr>
        <w:tc>
          <w:tcPr>
            <w:tcW w:w="924" w:type="dxa"/>
          </w:tcPr>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17</w:t>
            </w:r>
          </w:p>
        </w:tc>
        <w:tc>
          <w:tcPr>
            <w:tcW w:w="3607" w:type="dxa"/>
          </w:tcPr>
          <w:p w:rsidR="00992A2E" w:rsidRPr="00110315" w:rsidRDefault="00992A2E" w:rsidP="00975A02">
            <w:pPr>
              <w:jc w:val="both"/>
              <w:rPr>
                <w:rFonts w:ascii="Times New Roman" w:hAnsi="Times New Roman"/>
                <w:b/>
                <w:bCs/>
                <w:iCs/>
                <w:color w:val="000000"/>
                <w:sz w:val="24"/>
                <w:szCs w:val="24"/>
              </w:rPr>
            </w:pPr>
            <w:r w:rsidRPr="00110315">
              <w:rPr>
                <w:rFonts w:ascii="Times New Roman" w:hAnsi="Times New Roman"/>
                <w:b/>
                <w:bCs/>
                <w:iCs/>
                <w:color w:val="000000"/>
                <w:sz w:val="24"/>
                <w:szCs w:val="24"/>
              </w:rPr>
              <w:t>Тема 17</w:t>
            </w:r>
            <w:r w:rsidRPr="00110315">
              <w:rPr>
                <w:rFonts w:ascii="Times New Roman" w:hAnsi="Times New Roman"/>
                <w:bCs/>
                <w:iCs/>
                <w:color w:val="000000"/>
                <w:sz w:val="24"/>
                <w:szCs w:val="24"/>
              </w:rPr>
              <w:t xml:space="preserve">. Развитие реалистического искусства последней трети </w:t>
            </w:r>
            <w:r w:rsidRPr="00110315">
              <w:rPr>
                <w:rFonts w:ascii="Times New Roman" w:hAnsi="Times New Roman"/>
                <w:bCs/>
                <w:iCs/>
                <w:color w:val="000000"/>
                <w:sz w:val="24"/>
                <w:szCs w:val="24"/>
                <w:lang w:val="en-US"/>
              </w:rPr>
              <w:t>XIX</w:t>
            </w:r>
            <w:r w:rsidRPr="00110315">
              <w:rPr>
                <w:rFonts w:ascii="Times New Roman" w:hAnsi="Times New Roman"/>
                <w:bCs/>
                <w:iCs/>
                <w:color w:val="000000"/>
                <w:sz w:val="24"/>
                <w:szCs w:val="24"/>
              </w:rPr>
              <w:t xml:space="preserve"> века</w:t>
            </w:r>
            <w:r w:rsidRPr="00110315">
              <w:rPr>
                <w:rFonts w:ascii="Times New Roman" w:hAnsi="Times New Roman"/>
                <w:b/>
                <w:bCs/>
                <w:iCs/>
                <w:color w:val="000000"/>
                <w:sz w:val="24"/>
                <w:szCs w:val="24"/>
              </w:rPr>
              <w:t>.</w:t>
            </w:r>
          </w:p>
          <w:p w:rsidR="00992A2E" w:rsidRPr="00110315" w:rsidRDefault="00992A2E" w:rsidP="00975A02">
            <w:pPr>
              <w:rPr>
                <w:rFonts w:ascii="Times New Roman" w:hAnsi="Times New Roman"/>
                <w:bCs/>
                <w:sz w:val="24"/>
                <w:szCs w:val="24"/>
              </w:rPr>
            </w:pPr>
            <w:r w:rsidRPr="00110315">
              <w:rPr>
                <w:rFonts w:ascii="Times New Roman" w:hAnsi="Times New Roman"/>
                <w:bCs/>
                <w:iCs/>
                <w:color w:val="000000"/>
                <w:sz w:val="24"/>
                <w:szCs w:val="24"/>
              </w:rPr>
              <w:t xml:space="preserve">Черты модерна в искусстве последней трети </w:t>
            </w:r>
            <w:r w:rsidRPr="00110315">
              <w:rPr>
                <w:rFonts w:ascii="Times New Roman" w:hAnsi="Times New Roman"/>
                <w:bCs/>
                <w:iCs/>
                <w:color w:val="000000"/>
                <w:sz w:val="24"/>
                <w:szCs w:val="24"/>
                <w:lang w:val="en-US"/>
              </w:rPr>
              <w:t>XIX</w:t>
            </w:r>
            <w:r w:rsidRPr="00110315">
              <w:rPr>
                <w:rFonts w:ascii="Times New Roman" w:hAnsi="Times New Roman"/>
                <w:bCs/>
                <w:iCs/>
                <w:color w:val="000000"/>
                <w:sz w:val="24"/>
                <w:szCs w:val="24"/>
              </w:rPr>
              <w:t xml:space="preserve"> века</w:t>
            </w:r>
          </w:p>
        </w:tc>
        <w:tc>
          <w:tcPr>
            <w:tcW w:w="993"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highlight w:val="yellow"/>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1</w:t>
            </w:r>
          </w:p>
        </w:tc>
      </w:tr>
      <w:tr w:rsidR="00992A2E" w:rsidRPr="00110315" w:rsidTr="00975A02">
        <w:tc>
          <w:tcPr>
            <w:tcW w:w="924" w:type="dxa"/>
          </w:tcPr>
          <w:p w:rsidR="00992A2E" w:rsidRPr="007B5A2C" w:rsidRDefault="00992A2E" w:rsidP="007B5A2C">
            <w:pPr>
              <w:pStyle w:val="a4"/>
              <w:numPr>
                <w:ilvl w:val="0"/>
                <w:numId w:val="6"/>
              </w:numPr>
              <w:ind w:left="0"/>
              <w:jc w:val="both"/>
            </w:pPr>
          </w:p>
        </w:tc>
        <w:tc>
          <w:tcPr>
            <w:tcW w:w="3607" w:type="dxa"/>
          </w:tcPr>
          <w:p w:rsidR="00992A2E" w:rsidRPr="00110315" w:rsidRDefault="00992A2E" w:rsidP="00975A02">
            <w:pPr>
              <w:rPr>
                <w:rFonts w:ascii="Times New Roman" w:hAnsi="Times New Roman"/>
                <w:bCs/>
                <w:sz w:val="24"/>
                <w:szCs w:val="24"/>
              </w:rPr>
            </w:pPr>
            <w:r w:rsidRPr="00110315">
              <w:rPr>
                <w:rFonts w:ascii="Times New Roman" w:hAnsi="Times New Roman"/>
                <w:bCs/>
                <w:sz w:val="24"/>
                <w:szCs w:val="24"/>
              </w:rPr>
              <w:t>Итого 4 семестр</w:t>
            </w:r>
          </w:p>
        </w:tc>
        <w:tc>
          <w:tcPr>
            <w:tcW w:w="993"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24</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24</w:t>
            </w:r>
          </w:p>
        </w:tc>
        <w:tc>
          <w:tcPr>
            <w:tcW w:w="976" w:type="dxa"/>
          </w:tcPr>
          <w:p w:rsidR="00992A2E" w:rsidRPr="00110315" w:rsidRDefault="00992A2E" w:rsidP="00975A02">
            <w:pPr>
              <w:jc w:val="center"/>
              <w:rPr>
                <w:rFonts w:ascii="Times New Roman" w:hAnsi="Times New Roman"/>
                <w:sz w:val="24"/>
                <w:szCs w:val="24"/>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13</w:t>
            </w:r>
          </w:p>
        </w:tc>
      </w:tr>
      <w:tr w:rsidR="00992A2E" w:rsidRPr="00110315" w:rsidTr="00975A02">
        <w:tc>
          <w:tcPr>
            <w:tcW w:w="924" w:type="dxa"/>
          </w:tcPr>
          <w:p w:rsidR="00992A2E" w:rsidRPr="007B5A2C" w:rsidRDefault="00992A2E" w:rsidP="00975A02">
            <w:pPr>
              <w:pStyle w:val="a4"/>
              <w:ind w:left="0"/>
              <w:jc w:val="both"/>
            </w:pPr>
          </w:p>
        </w:tc>
        <w:tc>
          <w:tcPr>
            <w:tcW w:w="3607" w:type="dxa"/>
          </w:tcPr>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 xml:space="preserve">Итого </w:t>
            </w:r>
          </w:p>
        </w:tc>
        <w:tc>
          <w:tcPr>
            <w:tcW w:w="993"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42</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40</w:t>
            </w:r>
          </w:p>
        </w:tc>
        <w:tc>
          <w:tcPr>
            <w:tcW w:w="976" w:type="dxa"/>
          </w:tcPr>
          <w:p w:rsidR="00992A2E" w:rsidRPr="00110315" w:rsidRDefault="00992A2E" w:rsidP="00975A02">
            <w:pPr>
              <w:jc w:val="center"/>
              <w:rPr>
                <w:rFonts w:ascii="Times New Roman" w:hAnsi="Times New Roman"/>
                <w:sz w:val="24"/>
                <w:szCs w:val="24"/>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49</w:t>
            </w:r>
          </w:p>
        </w:tc>
      </w:tr>
    </w:tbl>
    <w:p w:rsidR="00992A2E" w:rsidRPr="00F224FF" w:rsidRDefault="00992A2E" w:rsidP="003A7ADC">
      <w:pPr>
        <w:autoSpaceDE w:val="0"/>
        <w:autoSpaceDN w:val="0"/>
        <w:adjustRightInd w:val="0"/>
        <w:spacing w:after="0" w:line="240" w:lineRule="auto"/>
        <w:jc w:val="both"/>
        <w:rPr>
          <w:rFonts w:ascii="Times New Roman" w:hAnsi="Times New Roman"/>
          <w:sz w:val="24"/>
          <w:szCs w:val="24"/>
          <w:lang w:eastAsia="ru-RU"/>
        </w:rPr>
      </w:pPr>
    </w:p>
    <w:p w:rsidR="00992A2E" w:rsidRPr="00F224FF" w:rsidRDefault="00992A2E" w:rsidP="003A7ADC">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992A2E" w:rsidRPr="00F224FF" w:rsidRDefault="00992A2E" w:rsidP="003A7ADC">
      <w:pPr>
        <w:autoSpaceDE w:val="0"/>
        <w:autoSpaceDN w:val="0"/>
        <w:adjustRightInd w:val="0"/>
        <w:spacing w:after="0" w:line="240" w:lineRule="auto"/>
        <w:ind w:left="1440"/>
        <w:jc w:val="center"/>
        <w:rPr>
          <w:rFonts w:ascii="Times New Roman" w:hAnsi="Times New Roman"/>
          <w:b/>
          <w:sz w:val="24"/>
          <w:szCs w:val="24"/>
          <w:lang w:eastAsia="ru-RU"/>
        </w:rPr>
      </w:pPr>
    </w:p>
    <w:p w:rsidR="00992A2E" w:rsidRPr="00F224FF" w:rsidRDefault="00992A2E" w:rsidP="003A7ADC">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992A2E" w:rsidRDefault="00992A2E" w:rsidP="003A7ADC">
      <w:pPr>
        <w:autoSpaceDE w:val="0"/>
        <w:autoSpaceDN w:val="0"/>
        <w:adjustRightInd w:val="0"/>
        <w:spacing w:after="0" w:line="240" w:lineRule="auto"/>
        <w:jc w:val="both"/>
        <w:rPr>
          <w:rFonts w:ascii="Times New Roman" w:hAnsi="Times New Roman"/>
          <w:b/>
          <w:bCs/>
          <w:i/>
          <w:iCs/>
          <w:sz w:val="24"/>
          <w:szCs w:val="24"/>
          <w:lang w:eastAsia="ru-RU"/>
        </w:rPr>
      </w:pPr>
    </w:p>
    <w:p w:rsidR="00992A2E" w:rsidRDefault="00992A2E" w:rsidP="003A7ADC">
      <w:pPr>
        <w:autoSpaceDE w:val="0"/>
        <w:autoSpaceDN w:val="0"/>
        <w:adjustRightInd w:val="0"/>
        <w:spacing w:after="0" w:line="240" w:lineRule="auto"/>
        <w:jc w:val="both"/>
        <w:rPr>
          <w:rFonts w:ascii="Times New Roman" w:hAnsi="Times New Roman"/>
          <w:b/>
          <w:bCs/>
          <w:i/>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594"/>
        <w:gridCol w:w="6423"/>
      </w:tblGrid>
      <w:tr w:rsidR="00992A2E" w:rsidRPr="00110315" w:rsidTr="00975A02">
        <w:tc>
          <w:tcPr>
            <w:tcW w:w="804" w:type="dxa"/>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 п/п</w:t>
            </w:r>
          </w:p>
        </w:tc>
        <w:tc>
          <w:tcPr>
            <w:tcW w:w="2594" w:type="dxa"/>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Наименование темы (раздела) дисциплины</w:t>
            </w:r>
          </w:p>
        </w:tc>
        <w:tc>
          <w:tcPr>
            <w:tcW w:w="6423" w:type="dxa"/>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Содержание лекционного занятия</w:t>
            </w:r>
          </w:p>
        </w:tc>
      </w:tr>
      <w:tr w:rsidR="00992A2E" w:rsidRPr="00110315" w:rsidTr="00975A02">
        <w:tc>
          <w:tcPr>
            <w:tcW w:w="804" w:type="dxa"/>
          </w:tcPr>
          <w:p w:rsidR="00992A2E" w:rsidRPr="00A6096B" w:rsidRDefault="00992A2E" w:rsidP="00A6096B">
            <w:pPr>
              <w:pStyle w:val="a4"/>
              <w:numPr>
                <w:ilvl w:val="0"/>
                <w:numId w:val="8"/>
              </w:numPr>
            </w:pPr>
          </w:p>
        </w:tc>
        <w:tc>
          <w:tcPr>
            <w:tcW w:w="2594" w:type="dxa"/>
          </w:tcPr>
          <w:p w:rsidR="00992A2E" w:rsidRPr="00110315" w:rsidRDefault="00992A2E" w:rsidP="00975A02">
            <w:pPr>
              <w:spacing w:before="120"/>
              <w:rPr>
                <w:rFonts w:ascii="Times New Roman" w:hAnsi="Times New Roman"/>
                <w:b/>
                <w:bCs/>
                <w:noProof/>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w:t>
            </w:r>
            <w:r w:rsidRPr="00110315">
              <w:rPr>
                <w:rFonts w:ascii="Times New Roman" w:hAnsi="Times New Roman"/>
                <w:b/>
                <w:bCs/>
                <w:noProof/>
                <w:sz w:val="24"/>
                <w:szCs w:val="24"/>
              </w:rPr>
              <w:t>. Искусство  Средних веков.</w:t>
            </w:r>
          </w:p>
          <w:p w:rsidR="00992A2E" w:rsidRPr="00110315" w:rsidRDefault="00992A2E" w:rsidP="00975A02">
            <w:pPr>
              <w:spacing w:before="120"/>
              <w:rPr>
                <w:rFonts w:ascii="Times New Roman" w:hAnsi="Times New Roman"/>
                <w:b/>
                <w:color w:val="000000"/>
                <w:sz w:val="24"/>
                <w:szCs w:val="24"/>
                <w:u w:val="single"/>
              </w:rPr>
            </w:pPr>
            <w:r w:rsidRPr="00110315">
              <w:rPr>
                <w:rFonts w:ascii="Times New Roman" w:hAnsi="Times New Roman"/>
                <w:color w:val="000000"/>
                <w:sz w:val="24"/>
                <w:szCs w:val="24"/>
              </w:rPr>
              <w:t>1. Искусство Западной Европы</w:t>
            </w:r>
          </w:p>
          <w:p w:rsidR="00992A2E" w:rsidRPr="00110315" w:rsidRDefault="00992A2E" w:rsidP="00975A02">
            <w:pPr>
              <w:rPr>
                <w:rFonts w:ascii="Times New Roman" w:hAnsi="Times New Roman"/>
                <w:b/>
                <w:color w:val="000000"/>
                <w:sz w:val="24"/>
                <w:szCs w:val="24"/>
                <w:u w:val="single"/>
              </w:rPr>
            </w:pPr>
          </w:p>
          <w:p w:rsidR="00992A2E" w:rsidRPr="00110315" w:rsidRDefault="00992A2E" w:rsidP="00975A02">
            <w:pPr>
              <w:rPr>
                <w:rFonts w:ascii="Times New Roman" w:hAnsi="Times New Roman"/>
                <w:sz w:val="24"/>
                <w:szCs w:val="24"/>
              </w:rPr>
            </w:pPr>
            <w:r w:rsidRPr="00110315">
              <w:rPr>
                <w:rFonts w:ascii="Times New Roman" w:hAnsi="Times New Roman"/>
                <w:b/>
                <w:bCs/>
                <w:noProof/>
                <w:sz w:val="24"/>
                <w:szCs w:val="24"/>
              </w:rPr>
              <w:t>Тема 1.</w:t>
            </w:r>
            <w:r w:rsidRPr="00110315">
              <w:rPr>
                <w:rFonts w:ascii="Times New Roman" w:hAnsi="Times New Roman"/>
                <w:bCs/>
                <w:noProof/>
                <w:sz w:val="24"/>
                <w:szCs w:val="24"/>
              </w:rPr>
              <w:t>Введение в изучение искусства Средних веков.</w:t>
            </w:r>
          </w:p>
          <w:p w:rsidR="00992A2E" w:rsidRPr="00110315" w:rsidRDefault="00992A2E" w:rsidP="00975A02">
            <w:pPr>
              <w:rPr>
                <w:rFonts w:ascii="Times New Roman" w:hAnsi="Times New Roman"/>
                <w:bCs/>
                <w:sz w:val="24"/>
                <w:szCs w:val="24"/>
                <w:u w:val="single"/>
              </w:rPr>
            </w:pP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Общая характеристика искусства Средних веков. Хронологические рамки истории искусства средневековья. Роль церкви в средневековом мире. Структура духовной культуры Средних веков. Ее высокая семиотичность и символизм.</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color w:val="000000"/>
                <w:sz w:val="24"/>
                <w:szCs w:val="24"/>
              </w:rPr>
              <w:t xml:space="preserve">Культура Западной Европы в </w:t>
            </w:r>
            <w:r w:rsidRPr="00110315">
              <w:rPr>
                <w:rFonts w:ascii="Times New Roman" w:hAnsi="Times New Roman"/>
                <w:color w:val="000000"/>
                <w:sz w:val="24"/>
                <w:szCs w:val="24"/>
                <w:lang w:val="en-US"/>
              </w:rPr>
              <w:t>V</w:t>
            </w:r>
            <w:r w:rsidRPr="00110315">
              <w:rPr>
                <w:rFonts w:ascii="Times New Roman" w:hAnsi="Times New Roman"/>
                <w:color w:val="000000"/>
                <w:sz w:val="24"/>
                <w:szCs w:val="24"/>
              </w:rPr>
              <w:t xml:space="preserve"> – </w:t>
            </w:r>
            <w:r w:rsidRPr="00110315">
              <w:rPr>
                <w:rFonts w:ascii="Times New Roman" w:hAnsi="Times New Roman"/>
                <w:color w:val="000000"/>
                <w:sz w:val="24"/>
                <w:szCs w:val="24"/>
                <w:lang w:val="en-US"/>
              </w:rPr>
              <w:t>VIII</w:t>
            </w:r>
            <w:r w:rsidRPr="00110315">
              <w:rPr>
                <w:rFonts w:ascii="Times New Roman" w:hAnsi="Times New Roman"/>
                <w:color w:val="000000"/>
                <w:sz w:val="24"/>
                <w:szCs w:val="24"/>
              </w:rPr>
              <w:t xml:space="preserve"> вв. Искусство варваров. </w:t>
            </w:r>
            <w:r w:rsidRPr="00110315">
              <w:rPr>
                <w:rFonts w:ascii="Times New Roman" w:hAnsi="Times New Roman"/>
                <w:sz w:val="24"/>
                <w:szCs w:val="24"/>
              </w:rPr>
              <w:t>Изделия из металла. Ирландская книжная миниатюра и ее основные черты.</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Возникновение варварских королевстви начало формирования феодализма.    Меровингские саркофаги, меровингская миниатюра, лангобардские рельефы. Франкское государство Каролингского периода. Дворцовая капелла в Аахеане. Монастырские комплексы. Базилики. Малочисленность дошедших до нас памятников монументальной живописи.</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color w:val="000000"/>
                <w:sz w:val="24"/>
                <w:szCs w:val="24"/>
              </w:rPr>
              <w:t>Каролингская миниатюра.</w:t>
            </w:r>
            <w:r w:rsidRPr="00110315">
              <w:rPr>
                <w:rFonts w:ascii="Times New Roman" w:hAnsi="Times New Roman"/>
                <w:sz w:val="24"/>
                <w:szCs w:val="24"/>
              </w:rPr>
              <w:t xml:space="preserve"> Основные памятники. Скульптура каролингского периода. Резьба по слоновой кости, изделия из металла.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Немецкое «оттоновское» искусство. Книжная миниатюра. Литье из бронзы.</w:t>
            </w:r>
          </w:p>
          <w:p w:rsidR="00992A2E" w:rsidRPr="00110315" w:rsidRDefault="00992A2E" w:rsidP="00975A02">
            <w:pPr>
              <w:ind w:firstLine="567"/>
              <w:jc w:val="both"/>
              <w:rPr>
                <w:rFonts w:ascii="Times New Roman" w:hAnsi="Times New Roman"/>
                <w:sz w:val="24"/>
                <w:szCs w:val="24"/>
              </w:rPr>
            </w:pPr>
          </w:p>
        </w:tc>
      </w:tr>
      <w:tr w:rsidR="00992A2E" w:rsidRPr="00110315" w:rsidTr="00975A02">
        <w:tc>
          <w:tcPr>
            <w:tcW w:w="804" w:type="dxa"/>
          </w:tcPr>
          <w:p w:rsidR="00992A2E" w:rsidRPr="00A6096B" w:rsidRDefault="00992A2E" w:rsidP="00A6096B">
            <w:pPr>
              <w:pStyle w:val="a4"/>
              <w:numPr>
                <w:ilvl w:val="0"/>
                <w:numId w:val="8"/>
              </w:numPr>
            </w:pPr>
          </w:p>
        </w:tc>
        <w:tc>
          <w:tcPr>
            <w:tcW w:w="2594" w:type="dxa"/>
          </w:tcPr>
          <w:p w:rsidR="00992A2E" w:rsidRPr="00110315" w:rsidRDefault="00992A2E" w:rsidP="00975A02">
            <w:pPr>
              <w:spacing w:before="120"/>
              <w:rPr>
                <w:rFonts w:ascii="Times New Roman" w:hAnsi="Times New Roman"/>
                <w:bCs/>
                <w:iCs/>
                <w:sz w:val="24"/>
                <w:szCs w:val="24"/>
              </w:rPr>
            </w:pPr>
            <w:r w:rsidRPr="00110315">
              <w:rPr>
                <w:rFonts w:ascii="Times New Roman" w:hAnsi="Times New Roman"/>
                <w:b/>
                <w:bCs/>
                <w:noProof/>
                <w:sz w:val="24"/>
                <w:szCs w:val="24"/>
              </w:rPr>
              <w:t>Тема 2.</w:t>
            </w:r>
            <w:r w:rsidRPr="00110315">
              <w:rPr>
                <w:rFonts w:ascii="Times New Roman" w:hAnsi="Times New Roman"/>
                <w:bCs/>
                <w:color w:val="000000"/>
                <w:sz w:val="24"/>
                <w:szCs w:val="24"/>
              </w:rPr>
              <w:t xml:space="preserve"> Искусство романского периода (</w:t>
            </w:r>
            <w:r w:rsidRPr="00110315">
              <w:rPr>
                <w:rFonts w:ascii="Times New Roman" w:hAnsi="Times New Roman"/>
                <w:bCs/>
                <w:color w:val="000000"/>
                <w:sz w:val="24"/>
                <w:szCs w:val="24"/>
                <w:lang w:val="en-US"/>
              </w:rPr>
              <w:t>XI</w:t>
            </w:r>
            <w:r w:rsidRPr="00110315">
              <w:rPr>
                <w:rFonts w:ascii="Times New Roman" w:hAnsi="Times New Roman"/>
                <w:bCs/>
                <w:color w:val="000000"/>
                <w:sz w:val="24"/>
                <w:szCs w:val="24"/>
              </w:rPr>
              <w:t xml:space="preserve"> – </w:t>
            </w:r>
            <w:r w:rsidRPr="00110315">
              <w:rPr>
                <w:rFonts w:ascii="Times New Roman" w:hAnsi="Times New Roman"/>
                <w:bCs/>
                <w:color w:val="000000"/>
                <w:sz w:val="24"/>
                <w:szCs w:val="24"/>
                <w:lang w:val="en-US"/>
              </w:rPr>
              <w:t>XII</w:t>
            </w:r>
            <w:r w:rsidRPr="00110315">
              <w:rPr>
                <w:rFonts w:ascii="Times New Roman" w:hAnsi="Times New Roman"/>
                <w:bCs/>
                <w:color w:val="000000"/>
                <w:sz w:val="24"/>
                <w:szCs w:val="24"/>
              </w:rPr>
              <w:t xml:space="preserve"> вв.).</w:t>
            </w: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Термин «романский», его происхождение. Условность трактовки. Романская архитектура, ее строительные приемы, основные стилистические черты.</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Ведущая роль архитектуры в романском искусстве. Основные памятники французской культовой архитектуры. Развитие церковной архитектуры. Гражданская архитектура. Замки. Средневековый город и его облик.</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 Романская скульптура. Французская скульптура романского периода (Лангедок, Бургундия, Оверни, Прованс, Иль-де-Франс). Рельеф как характерный для романского периода вид скульптуры. Связь архитектуры и скульптуры. Идеологическая и декоративная функции церковной архитектуры. Система расположения рельефа. Украшения порталов и капителей. Темы рельефов в тимпанах.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Монументальная живопись в технике фрески. Французская книжная миниатюра.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Искусство Германии романского периода. Архитектура и ее характерные черты. Строительство «имперских соборов на Рейне». Скульптура Германии. Слабое развитие скульптуры на порталах немецких церквей. Бронзовое литье. Монументальная скульптура из дерева и камня.</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Английская романская церковная архитектура, ее специфические особенности. Развитие новых конструкций. Соборы в Дерхеме. ( </w:t>
            </w:r>
            <w:r w:rsidRPr="00110315">
              <w:rPr>
                <w:rFonts w:ascii="Times New Roman" w:hAnsi="Times New Roman"/>
                <w:color w:val="000000"/>
                <w:sz w:val="24"/>
                <w:szCs w:val="24"/>
                <w:lang w:val="en-US"/>
              </w:rPr>
              <w:t>XI</w:t>
            </w:r>
            <w:r w:rsidRPr="00110315">
              <w:rPr>
                <w:rFonts w:ascii="Times New Roman" w:hAnsi="Times New Roman"/>
                <w:color w:val="000000"/>
                <w:sz w:val="24"/>
                <w:szCs w:val="24"/>
              </w:rPr>
              <w:t>-</w:t>
            </w:r>
            <w:r w:rsidRPr="00110315">
              <w:rPr>
                <w:rFonts w:ascii="Times New Roman" w:hAnsi="Times New Roman"/>
                <w:color w:val="000000"/>
                <w:sz w:val="24"/>
                <w:szCs w:val="24"/>
                <w:lang w:val="en-US"/>
              </w:rPr>
              <w:t>XIII</w:t>
            </w:r>
            <w:r w:rsidRPr="00110315">
              <w:rPr>
                <w:rFonts w:ascii="Times New Roman" w:hAnsi="Times New Roman"/>
                <w:color w:val="000000"/>
                <w:sz w:val="24"/>
                <w:szCs w:val="24"/>
              </w:rPr>
              <w:t xml:space="preserve"> вв.). Миниатюра Англии.</w:t>
            </w:r>
          </w:p>
          <w:p w:rsidR="00992A2E" w:rsidRPr="00110315" w:rsidRDefault="00992A2E" w:rsidP="00975A02">
            <w:pPr>
              <w:jc w:val="both"/>
              <w:rPr>
                <w:rFonts w:ascii="Times New Roman" w:hAnsi="Times New Roman"/>
                <w:sz w:val="24"/>
                <w:szCs w:val="24"/>
              </w:rPr>
            </w:pPr>
          </w:p>
        </w:tc>
      </w:tr>
      <w:tr w:rsidR="00992A2E" w:rsidRPr="00110315" w:rsidTr="00975A02">
        <w:tc>
          <w:tcPr>
            <w:tcW w:w="804" w:type="dxa"/>
          </w:tcPr>
          <w:p w:rsidR="00992A2E" w:rsidRPr="00A6096B" w:rsidRDefault="00992A2E" w:rsidP="00A6096B">
            <w:pPr>
              <w:pStyle w:val="a4"/>
              <w:numPr>
                <w:ilvl w:val="0"/>
                <w:numId w:val="8"/>
              </w:numPr>
            </w:pPr>
          </w:p>
        </w:tc>
        <w:tc>
          <w:tcPr>
            <w:tcW w:w="2594" w:type="dxa"/>
          </w:tcPr>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bCs/>
                <w:noProof/>
                <w:sz w:val="24"/>
                <w:szCs w:val="24"/>
              </w:rPr>
              <w:t>*Тема 3.</w:t>
            </w:r>
            <w:r w:rsidRPr="00110315">
              <w:rPr>
                <w:rFonts w:ascii="Times New Roman" w:hAnsi="Times New Roman"/>
                <w:bCs/>
                <w:color w:val="000000"/>
                <w:sz w:val="24"/>
                <w:szCs w:val="24"/>
              </w:rPr>
              <w:t xml:space="preserve">Искусство готики </w:t>
            </w:r>
            <w:r w:rsidRPr="00110315">
              <w:rPr>
                <w:rFonts w:ascii="Times New Roman" w:hAnsi="Times New Roman"/>
                <w:bCs/>
                <w:color w:val="000000"/>
                <w:sz w:val="24"/>
                <w:szCs w:val="24"/>
                <w:lang w:val="en-US"/>
              </w:rPr>
              <w:t>XIII</w:t>
            </w:r>
            <w:r w:rsidRPr="00110315">
              <w:rPr>
                <w:rFonts w:ascii="Times New Roman" w:hAnsi="Times New Roman"/>
                <w:bCs/>
                <w:color w:val="000000"/>
                <w:sz w:val="24"/>
                <w:szCs w:val="24"/>
              </w:rPr>
              <w:t xml:space="preserve">– </w:t>
            </w:r>
            <w:r w:rsidRPr="00110315">
              <w:rPr>
                <w:rFonts w:ascii="Times New Roman" w:hAnsi="Times New Roman"/>
                <w:bCs/>
                <w:color w:val="000000"/>
                <w:sz w:val="24"/>
                <w:szCs w:val="24"/>
                <w:lang w:val="en-US"/>
              </w:rPr>
              <w:t>XIV</w:t>
            </w:r>
            <w:r w:rsidRPr="00110315">
              <w:rPr>
                <w:rFonts w:ascii="Times New Roman" w:hAnsi="Times New Roman"/>
                <w:bCs/>
                <w:color w:val="000000"/>
                <w:sz w:val="24"/>
                <w:szCs w:val="24"/>
              </w:rPr>
              <w:t xml:space="preserve"> вв.. Особенности поздней готики </w:t>
            </w:r>
            <w:r w:rsidRPr="00110315">
              <w:rPr>
                <w:rFonts w:ascii="Times New Roman" w:hAnsi="Times New Roman"/>
                <w:bCs/>
                <w:color w:val="000000"/>
                <w:sz w:val="24"/>
                <w:szCs w:val="24"/>
                <w:lang w:val="en-US"/>
              </w:rPr>
              <w:t>XV</w:t>
            </w:r>
            <w:r w:rsidRPr="00110315">
              <w:rPr>
                <w:rFonts w:ascii="Times New Roman" w:hAnsi="Times New Roman"/>
                <w:bCs/>
                <w:color w:val="000000"/>
                <w:sz w:val="24"/>
                <w:szCs w:val="24"/>
              </w:rPr>
              <w:t xml:space="preserve"> - 1 – й пол. </w:t>
            </w:r>
            <w:r w:rsidRPr="00110315">
              <w:rPr>
                <w:rFonts w:ascii="Times New Roman" w:hAnsi="Times New Roman"/>
                <w:bCs/>
                <w:color w:val="000000"/>
                <w:sz w:val="24"/>
                <w:szCs w:val="24"/>
                <w:lang w:val="en-US"/>
              </w:rPr>
              <w:t>XVI</w:t>
            </w:r>
            <w:r w:rsidRPr="00110315">
              <w:rPr>
                <w:rFonts w:ascii="Times New Roman" w:hAnsi="Times New Roman"/>
                <w:bCs/>
                <w:color w:val="000000"/>
                <w:sz w:val="24"/>
                <w:szCs w:val="24"/>
              </w:rPr>
              <w:t xml:space="preserve"> вв.</w:t>
            </w:r>
          </w:p>
          <w:p w:rsidR="00992A2E" w:rsidRPr="00110315" w:rsidRDefault="00992A2E" w:rsidP="00975A02">
            <w:pPr>
              <w:rPr>
                <w:rFonts w:ascii="Times New Roman" w:hAnsi="Times New Roman"/>
                <w:bCs/>
                <w:sz w:val="24"/>
                <w:szCs w:val="24"/>
              </w:rPr>
            </w:pP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Условность термина «готика», его происхождение. Роль средневекового города в развитии искусства готики. Принцип готической конструкции и вытекающие из него формы. Органическая связь конструктивных приемов и декоративных форм. Усиление декоративного начала.  Сложение основных конструктивных приемов архитектуры в Северной Франции. (Собор Парижской Богоматери). Строительство городских соборов (Шартр, Реймс, Амьен) Сен-Шапель в Париже. Замковая архитектура Франции.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Готическая монументальная скульптура и ее роль в архитектурном убранстве собора этого времени. Тематика и система размещения фигур и рельефов (Нотр Дам де Пари, скульптура Шартра и Реймса).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Живопись и миниатюра готического периода. Витражи. Шартрская школа. Основные технические и композиционные приемы.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Книжная миниатюра готического периода. Светская книга. Зарождение станкового портрета.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Готическая архитектура Германии. Влияние Франции на немецкую готическую архитектуру (собор в Кельне). Соборы в Ульме, Фрейбурге, Марбурге,  Магдебург.</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Готическая скульптура Германии. Скульптура Бамбергского собора.         Портретная скульптура Наумбурга и Бамберга.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Архитектура Англии. Близость с французской школой и национальные особенности. Поздняя английская готика, выработка новых декоративных форм.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Особенности развития искусства готики в </w:t>
            </w:r>
            <w:r w:rsidRPr="00110315">
              <w:rPr>
                <w:rFonts w:ascii="Times New Roman" w:hAnsi="Times New Roman"/>
                <w:color w:val="000000"/>
                <w:sz w:val="24"/>
                <w:szCs w:val="24"/>
                <w:lang w:val="en-US"/>
              </w:rPr>
              <w:t>XV</w:t>
            </w:r>
            <w:r w:rsidRPr="00110315">
              <w:rPr>
                <w:rFonts w:ascii="Times New Roman" w:hAnsi="Times New Roman"/>
                <w:color w:val="000000"/>
                <w:sz w:val="24"/>
                <w:szCs w:val="24"/>
              </w:rPr>
              <w:t xml:space="preserve"> - середине </w:t>
            </w:r>
            <w:r w:rsidRPr="00110315">
              <w:rPr>
                <w:rFonts w:ascii="Times New Roman" w:hAnsi="Times New Roman"/>
                <w:color w:val="000000"/>
                <w:sz w:val="24"/>
                <w:szCs w:val="24"/>
                <w:lang w:val="en-US"/>
              </w:rPr>
              <w:t>XVI</w:t>
            </w:r>
            <w:r w:rsidRPr="00110315">
              <w:rPr>
                <w:rFonts w:ascii="Times New Roman" w:hAnsi="Times New Roman"/>
                <w:color w:val="000000"/>
                <w:sz w:val="24"/>
                <w:szCs w:val="24"/>
              </w:rPr>
              <w:t xml:space="preserve"> веков. Синтез искусств в готике. Значение искусства готики в мировой художественной культуре.</w:t>
            </w:r>
          </w:p>
          <w:p w:rsidR="00992A2E" w:rsidRPr="00110315" w:rsidRDefault="00992A2E" w:rsidP="00975A02">
            <w:pPr>
              <w:tabs>
                <w:tab w:val="left" w:pos="851"/>
              </w:tabs>
              <w:ind w:firstLine="567"/>
              <w:jc w:val="both"/>
              <w:rPr>
                <w:rFonts w:ascii="Times New Roman" w:hAnsi="Times New Roman"/>
                <w:sz w:val="24"/>
                <w:szCs w:val="24"/>
              </w:rPr>
            </w:pPr>
          </w:p>
        </w:tc>
      </w:tr>
      <w:tr w:rsidR="00992A2E" w:rsidRPr="00110315" w:rsidTr="00975A02">
        <w:trPr>
          <w:trHeight w:val="3889"/>
        </w:trPr>
        <w:tc>
          <w:tcPr>
            <w:tcW w:w="804" w:type="dxa"/>
          </w:tcPr>
          <w:p w:rsidR="00992A2E" w:rsidRPr="00A6096B" w:rsidRDefault="00992A2E" w:rsidP="000223CD">
            <w:pPr>
              <w:pStyle w:val="a4"/>
              <w:numPr>
                <w:ilvl w:val="0"/>
                <w:numId w:val="15"/>
              </w:numPr>
              <w:ind w:left="0"/>
              <w:jc w:val="both"/>
            </w:pPr>
            <w:r w:rsidRPr="00A6096B">
              <w:t>4</w:t>
            </w:r>
          </w:p>
        </w:tc>
        <w:tc>
          <w:tcPr>
            <w:tcW w:w="2594" w:type="dxa"/>
          </w:tcPr>
          <w:p w:rsidR="00992A2E" w:rsidRPr="00110315" w:rsidRDefault="00992A2E" w:rsidP="00975A02">
            <w:pPr>
              <w:rPr>
                <w:rFonts w:ascii="Times New Roman" w:hAnsi="Times New Roman"/>
                <w:sz w:val="24"/>
                <w:szCs w:val="24"/>
              </w:rPr>
            </w:pPr>
            <w:r w:rsidRPr="00110315">
              <w:rPr>
                <w:rFonts w:ascii="Times New Roman" w:hAnsi="Times New Roman"/>
                <w:b/>
                <w:bCs/>
                <w:noProof/>
                <w:sz w:val="24"/>
                <w:szCs w:val="24"/>
              </w:rPr>
              <w:t xml:space="preserve">Тема 4 </w:t>
            </w:r>
            <w:r w:rsidRPr="00110315">
              <w:rPr>
                <w:rFonts w:ascii="Times New Roman" w:hAnsi="Times New Roman"/>
                <w:bCs/>
                <w:noProof/>
                <w:sz w:val="24"/>
                <w:szCs w:val="24"/>
              </w:rPr>
              <w:t xml:space="preserve">Искусство Византии </w:t>
            </w:r>
            <w:r w:rsidRPr="00110315">
              <w:rPr>
                <w:rFonts w:ascii="Times New Roman" w:hAnsi="Times New Roman"/>
                <w:bCs/>
                <w:noProof/>
                <w:sz w:val="24"/>
                <w:szCs w:val="24"/>
                <w:lang w:val="en-US"/>
              </w:rPr>
              <w:t>V</w:t>
            </w:r>
            <w:r w:rsidRPr="00110315">
              <w:rPr>
                <w:rFonts w:ascii="Times New Roman" w:hAnsi="Times New Roman"/>
                <w:bCs/>
                <w:noProof/>
                <w:sz w:val="24"/>
                <w:szCs w:val="24"/>
              </w:rPr>
              <w:t xml:space="preserve">- </w:t>
            </w:r>
            <w:r w:rsidRPr="00110315">
              <w:rPr>
                <w:rFonts w:ascii="Times New Roman" w:hAnsi="Times New Roman"/>
                <w:color w:val="000000"/>
                <w:sz w:val="24"/>
                <w:szCs w:val="24"/>
              </w:rPr>
              <w:t xml:space="preserve">–  первой половины  </w:t>
            </w:r>
            <w:r w:rsidRPr="00110315">
              <w:rPr>
                <w:rFonts w:ascii="Times New Roman" w:hAnsi="Times New Roman"/>
                <w:color w:val="000000"/>
                <w:sz w:val="24"/>
                <w:szCs w:val="24"/>
                <w:lang w:val="en-US"/>
              </w:rPr>
              <w:t>XV</w:t>
            </w:r>
            <w:r w:rsidRPr="00110315">
              <w:rPr>
                <w:rFonts w:ascii="Times New Roman" w:hAnsi="Times New Roman"/>
                <w:color w:val="000000"/>
                <w:sz w:val="24"/>
                <w:szCs w:val="24"/>
              </w:rPr>
              <w:t xml:space="preserve"> вв. </w:t>
            </w:r>
          </w:p>
          <w:p w:rsidR="00992A2E" w:rsidRPr="00110315" w:rsidRDefault="00992A2E" w:rsidP="00975A02">
            <w:pPr>
              <w:rPr>
                <w:rFonts w:ascii="Times New Roman" w:hAnsi="Times New Roman"/>
                <w:b/>
                <w:bCs/>
                <w:noProof/>
                <w:sz w:val="24"/>
                <w:szCs w:val="24"/>
              </w:rPr>
            </w:pP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Образование Византийской Империи. Роль и влияние греческой культуры на развитие христианства Византии. Фаюмский портрет как прототип древнейшей византийской иконы.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Расцвет византийского искусства при Юстиниане (</w:t>
            </w:r>
            <w:r w:rsidRPr="00110315">
              <w:rPr>
                <w:rFonts w:ascii="Times New Roman" w:hAnsi="Times New Roman"/>
                <w:color w:val="000000"/>
                <w:sz w:val="24"/>
                <w:szCs w:val="24"/>
                <w:lang w:val="en-US"/>
              </w:rPr>
              <w:t>VI</w:t>
            </w:r>
            <w:r w:rsidRPr="00110315">
              <w:rPr>
                <w:rFonts w:ascii="Times New Roman" w:hAnsi="Times New Roman"/>
                <w:color w:val="000000"/>
                <w:sz w:val="24"/>
                <w:szCs w:val="24"/>
              </w:rPr>
              <w:t xml:space="preserve"> – </w:t>
            </w:r>
            <w:r w:rsidRPr="00110315">
              <w:rPr>
                <w:rFonts w:ascii="Times New Roman" w:hAnsi="Times New Roman"/>
                <w:color w:val="000000"/>
                <w:sz w:val="24"/>
                <w:szCs w:val="24"/>
                <w:lang w:val="en-US"/>
              </w:rPr>
              <w:t>VII</w:t>
            </w:r>
            <w:r w:rsidRPr="00110315">
              <w:rPr>
                <w:rFonts w:ascii="Times New Roman" w:hAnsi="Times New Roman"/>
                <w:color w:val="000000"/>
                <w:sz w:val="24"/>
                <w:szCs w:val="24"/>
              </w:rPr>
              <w:t xml:space="preserve"> вв.). София Константинопольская как высшее достижение византийской архитектуры: композиция св. Софии и её эстетический смысл. Монументальная живопись: мозаика и фрески. Мозаика собора Сан-Витале.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Иконоборчество, его социальная природа и история. Победа иконопочитателей. Социальный и историко-художественный смысл происходящего процесса.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bCs/>
                <w:color w:val="000000"/>
                <w:sz w:val="24"/>
                <w:szCs w:val="24"/>
              </w:rPr>
              <w:t xml:space="preserve">Македонское искусство </w:t>
            </w:r>
            <w:r w:rsidRPr="00110315">
              <w:rPr>
                <w:rFonts w:ascii="Times New Roman" w:hAnsi="Times New Roman"/>
                <w:bCs/>
                <w:color w:val="000000"/>
                <w:sz w:val="24"/>
                <w:szCs w:val="24"/>
                <w:lang w:val="en-US"/>
              </w:rPr>
              <w:t>IX</w:t>
            </w:r>
            <w:r w:rsidRPr="00110315">
              <w:rPr>
                <w:rFonts w:ascii="Times New Roman" w:hAnsi="Times New Roman"/>
                <w:bCs/>
                <w:color w:val="000000"/>
                <w:sz w:val="24"/>
                <w:szCs w:val="24"/>
              </w:rPr>
              <w:t xml:space="preserve"> – </w:t>
            </w:r>
            <w:r w:rsidRPr="00110315">
              <w:rPr>
                <w:rFonts w:ascii="Times New Roman" w:hAnsi="Times New Roman"/>
                <w:bCs/>
                <w:color w:val="000000"/>
                <w:sz w:val="24"/>
                <w:szCs w:val="24"/>
                <w:lang w:val="en-US"/>
              </w:rPr>
              <w:t>XI</w:t>
            </w:r>
            <w:r w:rsidRPr="00110315">
              <w:rPr>
                <w:rFonts w:ascii="Times New Roman" w:hAnsi="Times New Roman"/>
                <w:bCs/>
                <w:color w:val="000000"/>
                <w:sz w:val="24"/>
                <w:szCs w:val="24"/>
              </w:rPr>
              <w:t xml:space="preserve"> вв.</w:t>
            </w:r>
            <w:r w:rsidRPr="00110315">
              <w:rPr>
                <w:rFonts w:ascii="Times New Roman" w:hAnsi="Times New Roman"/>
                <w:color w:val="000000"/>
                <w:sz w:val="24"/>
                <w:szCs w:val="24"/>
              </w:rPr>
              <w:t xml:space="preserve">Сложение и развитие крестово-купольного типа храма в </w:t>
            </w:r>
            <w:r w:rsidRPr="00110315">
              <w:rPr>
                <w:rFonts w:ascii="Times New Roman" w:hAnsi="Times New Roman"/>
                <w:color w:val="000000"/>
                <w:sz w:val="24"/>
                <w:szCs w:val="24"/>
                <w:lang w:val="en-US"/>
              </w:rPr>
              <w:t>IX</w:t>
            </w:r>
            <w:r w:rsidRPr="00110315">
              <w:rPr>
                <w:rFonts w:ascii="Times New Roman" w:hAnsi="Times New Roman"/>
                <w:color w:val="000000"/>
                <w:sz w:val="24"/>
                <w:szCs w:val="24"/>
              </w:rPr>
              <w:t xml:space="preserve"> в. Книжная миниатюра. Формирование в памятниках этого периода классического византийского стиля.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bCs/>
                <w:color w:val="000000"/>
                <w:sz w:val="24"/>
                <w:szCs w:val="24"/>
              </w:rPr>
              <w:t xml:space="preserve">Комниновское искусство </w:t>
            </w:r>
            <w:r w:rsidRPr="00110315">
              <w:rPr>
                <w:rFonts w:ascii="Times New Roman" w:hAnsi="Times New Roman"/>
                <w:bCs/>
                <w:color w:val="000000"/>
                <w:sz w:val="24"/>
                <w:szCs w:val="24"/>
                <w:lang w:val="en-US"/>
              </w:rPr>
              <w:t>XI</w:t>
            </w:r>
            <w:r w:rsidRPr="00110315">
              <w:rPr>
                <w:rFonts w:ascii="Times New Roman" w:hAnsi="Times New Roman"/>
                <w:bCs/>
                <w:color w:val="000000"/>
                <w:sz w:val="24"/>
                <w:szCs w:val="24"/>
              </w:rPr>
              <w:t xml:space="preserve"> – </w:t>
            </w:r>
            <w:r w:rsidRPr="00110315">
              <w:rPr>
                <w:rFonts w:ascii="Times New Roman" w:hAnsi="Times New Roman"/>
                <w:bCs/>
                <w:color w:val="000000"/>
                <w:sz w:val="24"/>
                <w:szCs w:val="24"/>
                <w:lang w:val="en-US"/>
              </w:rPr>
              <w:t>XII</w:t>
            </w:r>
            <w:r w:rsidRPr="00110315">
              <w:rPr>
                <w:rFonts w:ascii="Times New Roman" w:hAnsi="Times New Roman"/>
                <w:bCs/>
                <w:color w:val="000000"/>
                <w:sz w:val="24"/>
                <w:szCs w:val="24"/>
              </w:rPr>
              <w:t xml:space="preserve"> вв</w:t>
            </w:r>
            <w:r w:rsidRPr="00110315">
              <w:rPr>
                <w:rFonts w:ascii="Times New Roman" w:hAnsi="Times New Roman"/>
                <w:b/>
                <w:bCs/>
                <w:color w:val="000000"/>
                <w:sz w:val="24"/>
                <w:szCs w:val="24"/>
              </w:rPr>
              <w:t>.</w:t>
            </w:r>
            <w:r w:rsidRPr="00110315">
              <w:rPr>
                <w:rFonts w:ascii="Times New Roman" w:hAnsi="Times New Roman"/>
                <w:color w:val="000000"/>
                <w:sz w:val="24"/>
                <w:szCs w:val="24"/>
              </w:rPr>
              <w:t xml:space="preserve"> Дальнейшее развитие крестово-купольной системы храма. Монастырское зодчество. Миниатюра и икона комниновского периода. Иконопись. Иконография образов Богоматери и Христа.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Работы византийских мастеров за пределами Византии.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Формирование новой стилистики. Изменение в иконографии. Гуманизм и исихазм.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Архитектура поздневизантийского периода. Консерватизм в типах церковных зданий. Гражданское зодчество.</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Монументальная живопись. Нарастание декоративности и живописности в архитектуре. Новые принципы иконографии, появление повествовательности, лиричности, пространственности. Иконопись в палеологовское время. Сущность т.н. «палеологовского Ренессанса». Распространение фрески. Росписи Мистры. Иконопись. Книжная миниатюра.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Светское искусство этого времени.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Византия как наследница художественных традиций античности. Роль и значение византийской культуры для стран восточной  Европы (Сербия, Македония, Болгария) и Закавказья (Армения, Грузия)</w:t>
            </w:r>
          </w:p>
        </w:tc>
      </w:tr>
      <w:tr w:rsidR="00992A2E" w:rsidRPr="00110315" w:rsidTr="00975A02">
        <w:tc>
          <w:tcPr>
            <w:tcW w:w="804" w:type="dxa"/>
          </w:tcPr>
          <w:p w:rsidR="00992A2E" w:rsidRPr="00A6096B" w:rsidRDefault="00992A2E" w:rsidP="000223CD">
            <w:pPr>
              <w:pStyle w:val="a4"/>
              <w:numPr>
                <w:ilvl w:val="0"/>
                <w:numId w:val="15"/>
              </w:numPr>
              <w:ind w:left="0"/>
              <w:jc w:val="both"/>
            </w:pPr>
            <w:r w:rsidRPr="00A6096B">
              <w:t>5</w:t>
            </w:r>
          </w:p>
        </w:tc>
        <w:tc>
          <w:tcPr>
            <w:tcW w:w="2594" w:type="dxa"/>
          </w:tcPr>
          <w:p w:rsidR="00992A2E" w:rsidRPr="00110315" w:rsidRDefault="00992A2E" w:rsidP="00975A02">
            <w:pPr>
              <w:rPr>
                <w:rFonts w:ascii="Times New Roman" w:hAnsi="Times New Roman"/>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II</w:t>
            </w:r>
            <w:r w:rsidRPr="00110315">
              <w:rPr>
                <w:rFonts w:ascii="Times New Roman" w:hAnsi="Times New Roman"/>
                <w:b/>
                <w:bCs/>
                <w:noProof/>
                <w:sz w:val="24"/>
                <w:szCs w:val="24"/>
              </w:rPr>
              <w:t>. Искусство  эпохи Возрождения</w:t>
            </w:r>
            <w:r w:rsidRPr="00110315">
              <w:rPr>
                <w:rFonts w:ascii="Times New Roman" w:hAnsi="Times New Roman"/>
                <w:bCs/>
                <w:noProof/>
                <w:sz w:val="24"/>
                <w:szCs w:val="24"/>
              </w:rPr>
              <w:t>.</w:t>
            </w:r>
          </w:p>
          <w:p w:rsidR="00992A2E" w:rsidRPr="00110315" w:rsidRDefault="00992A2E" w:rsidP="00975A02">
            <w:pPr>
              <w:rPr>
                <w:rFonts w:ascii="Times New Roman" w:hAnsi="Times New Roman"/>
                <w:bCs/>
                <w:sz w:val="24"/>
                <w:szCs w:val="24"/>
                <w:u w:val="single"/>
              </w:rPr>
            </w:pPr>
            <w:r w:rsidRPr="00110315">
              <w:rPr>
                <w:rFonts w:ascii="Times New Roman" w:hAnsi="Times New Roman"/>
                <w:b/>
                <w:bCs/>
                <w:color w:val="000000"/>
                <w:sz w:val="24"/>
                <w:szCs w:val="24"/>
              </w:rPr>
              <w:t xml:space="preserve">Тема 5 </w:t>
            </w:r>
            <w:r w:rsidRPr="00110315">
              <w:rPr>
                <w:rFonts w:ascii="Times New Roman" w:hAnsi="Times New Roman"/>
                <w:bCs/>
                <w:color w:val="000000"/>
                <w:sz w:val="24"/>
                <w:szCs w:val="24"/>
              </w:rPr>
              <w:t>Искусство Проторенессанса.</w:t>
            </w: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Особенности исторического развития Италии и причины раннего возникновения здесь культуры Возрождения. Формирование новой культуры. Скульптура второй половины </w:t>
            </w:r>
            <w:r w:rsidRPr="00110315">
              <w:rPr>
                <w:rFonts w:ascii="Times New Roman" w:hAnsi="Times New Roman"/>
                <w:color w:val="000000"/>
                <w:sz w:val="24"/>
                <w:szCs w:val="24"/>
                <w:lang w:val="en-US"/>
              </w:rPr>
              <w:t>XIII</w:t>
            </w:r>
            <w:r w:rsidRPr="00110315">
              <w:rPr>
                <w:rFonts w:ascii="Times New Roman" w:hAnsi="Times New Roman"/>
                <w:color w:val="000000"/>
                <w:sz w:val="24"/>
                <w:szCs w:val="24"/>
              </w:rPr>
              <w:t xml:space="preserve"> века, ее ведущая роль в системе пластических искусств. (</w:t>
            </w:r>
            <w:r w:rsidRPr="00110315">
              <w:rPr>
                <w:rFonts w:ascii="Times New Roman" w:hAnsi="Times New Roman"/>
                <w:i/>
                <w:iCs/>
                <w:color w:val="000000"/>
                <w:sz w:val="24"/>
                <w:szCs w:val="24"/>
              </w:rPr>
              <w:t>Николо Пизано,</w:t>
            </w:r>
            <w:r w:rsidRPr="00110315">
              <w:rPr>
                <w:rFonts w:ascii="Times New Roman" w:hAnsi="Times New Roman"/>
                <w:color w:val="000000"/>
                <w:sz w:val="24"/>
                <w:szCs w:val="24"/>
              </w:rPr>
              <w:t xml:space="preserve"> ок.1220 – 1278/84,  </w:t>
            </w:r>
            <w:r w:rsidRPr="00110315">
              <w:rPr>
                <w:rFonts w:ascii="Times New Roman" w:hAnsi="Times New Roman"/>
                <w:i/>
                <w:iCs/>
                <w:color w:val="000000"/>
                <w:sz w:val="24"/>
                <w:szCs w:val="24"/>
              </w:rPr>
              <w:t>Джованни Пизано,</w:t>
            </w:r>
            <w:r w:rsidRPr="00110315">
              <w:rPr>
                <w:rFonts w:ascii="Times New Roman" w:hAnsi="Times New Roman"/>
                <w:color w:val="000000"/>
                <w:sz w:val="24"/>
                <w:szCs w:val="24"/>
              </w:rPr>
              <w:t xml:space="preserve"> ок. 1250 – 1320). Живопись второй половины </w:t>
            </w:r>
            <w:r w:rsidRPr="00110315">
              <w:rPr>
                <w:rFonts w:ascii="Times New Roman" w:hAnsi="Times New Roman"/>
                <w:color w:val="000000"/>
                <w:sz w:val="24"/>
                <w:szCs w:val="24"/>
                <w:lang w:val="en-US"/>
              </w:rPr>
              <w:t>XIII</w:t>
            </w:r>
            <w:r w:rsidRPr="00110315">
              <w:rPr>
                <w:rFonts w:ascii="Times New Roman" w:hAnsi="Times New Roman"/>
                <w:color w:val="000000"/>
                <w:sz w:val="24"/>
                <w:szCs w:val="24"/>
              </w:rPr>
              <w:t xml:space="preserve"> в. Живописные школы Флоренции (Чимабуэ) и Сиены (Дуччо).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Искусство Италии в </w:t>
            </w:r>
            <w:r w:rsidRPr="00110315">
              <w:rPr>
                <w:rFonts w:ascii="Times New Roman" w:hAnsi="Times New Roman"/>
                <w:color w:val="000000"/>
                <w:sz w:val="24"/>
                <w:szCs w:val="24"/>
                <w:lang w:val="en-US"/>
              </w:rPr>
              <w:t>XIV</w:t>
            </w:r>
            <w:r w:rsidRPr="00110315">
              <w:rPr>
                <w:rFonts w:ascii="Times New Roman" w:hAnsi="Times New Roman"/>
                <w:color w:val="000000"/>
                <w:sz w:val="24"/>
                <w:szCs w:val="24"/>
              </w:rPr>
              <w:t xml:space="preserve"> веке (треченто). Флоренция как очаг передового искусства Италии. Архитектура Арнольфо ди Камбио. </w:t>
            </w:r>
            <w:r w:rsidRPr="00110315">
              <w:rPr>
                <w:rFonts w:ascii="Times New Roman" w:hAnsi="Times New Roman"/>
                <w:i/>
                <w:iCs/>
                <w:color w:val="000000"/>
                <w:sz w:val="24"/>
                <w:szCs w:val="24"/>
              </w:rPr>
              <w:t>Джотто ди Бондоне</w:t>
            </w:r>
            <w:r w:rsidRPr="00110315">
              <w:rPr>
                <w:rFonts w:ascii="Times New Roman" w:hAnsi="Times New Roman"/>
                <w:color w:val="000000"/>
                <w:sz w:val="24"/>
                <w:szCs w:val="24"/>
              </w:rPr>
              <w:t xml:space="preserve"> (1266/67 – 1337) – крупнейший живописец итальянского треченто. Значение его художественной реформы для развития искусства Возрождения. Роспись капеллы дель Арена в Падуе. Композиция фресок. Передача объёмности человеческой фигуры, пейзажных и архитектурных форм, решение пространства.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Живопись Сиены. Стойкость византийских традиций и готические влияния. (</w:t>
            </w:r>
            <w:r w:rsidRPr="00110315">
              <w:rPr>
                <w:rFonts w:ascii="Times New Roman" w:hAnsi="Times New Roman"/>
                <w:i/>
                <w:iCs/>
                <w:color w:val="000000"/>
                <w:sz w:val="24"/>
                <w:szCs w:val="24"/>
              </w:rPr>
              <w:t xml:space="preserve">Симоне Мартини, </w:t>
            </w:r>
            <w:r w:rsidRPr="00110315">
              <w:rPr>
                <w:rFonts w:ascii="Times New Roman" w:hAnsi="Times New Roman"/>
                <w:color w:val="000000"/>
                <w:sz w:val="24"/>
                <w:szCs w:val="24"/>
              </w:rPr>
              <w:t xml:space="preserve">ок. 1284 – 1344, </w:t>
            </w:r>
            <w:r w:rsidRPr="00110315">
              <w:rPr>
                <w:rFonts w:ascii="Times New Roman" w:hAnsi="Times New Roman"/>
                <w:i/>
                <w:iCs/>
                <w:color w:val="000000"/>
                <w:sz w:val="24"/>
                <w:szCs w:val="24"/>
              </w:rPr>
              <w:t>Амброджо Лоренцетти</w:t>
            </w:r>
            <w:r w:rsidRPr="00110315">
              <w:rPr>
                <w:rFonts w:ascii="Times New Roman" w:hAnsi="Times New Roman"/>
                <w:color w:val="000000"/>
                <w:sz w:val="24"/>
                <w:szCs w:val="24"/>
              </w:rPr>
              <w:t>, ум. в 1348 г.). Проникновение светской тематики в искусство.</w:t>
            </w:r>
          </w:p>
          <w:p w:rsidR="00992A2E" w:rsidRPr="00110315" w:rsidRDefault="00992A2E" w:rsidP="00975A02">
            <w:pPr>
              <w:ind w:firstLine="567"/>
              <w:jc w:val="both"/>
              <w:rPr>
                <w:rFonts w:ascii="Times New Roman" w:hAnsi="Times New Roman"/>
                <w:sz w:val="24"/>
                <w:szCs w:val="24"/>
              </w:rPr>
            </w:pPr>
          </w:p>
        </w:tc>
      </w:tr>
      <w:tr w:rsidR="00992A2E" w:rsidRPr="00110315" w:rsidTr="00975A02">
        <w:tc>
          <w:tcPr>
            <w:tcW w:w="804" w:type="dxa"/>
          </w:tcPr>
          <w:p w:rsidR="00992A2E" w:rsidRPr="00A6096B" w:rsidRDefault="00992A2E" w:rsidP="000223CD">
            <w:pPr>
              <w:pStyle w:val="a4"/>
              <w:numPr>
                <w:ilvl w:val="0"/>
                <w:numId w:val="15"/>
              </w:numPr>
              <w:ind w:left="0"/>
              <w:jc w:val="both"/>
            </w:pPr>
            <w:r w:rsidRPr="00A6096B">
              <w:t>6</w:t>
            </w:r>
          </w:p>
        </w:tc>
        <w:tc>
          <w:tcPr>
            <w:tcW w:w="2594" w:type="dxa"/>
          </w:tcPr>
          <w:p w:rsidR="00992A2E" w:rsidRPr="00110315" w:rsidRDefault="00992A2E" w:rsidP="00975A02">
            <w:pPr>
              <w:spacing w:before="120"/>
              <w:rPr>
                <w:rFonts w:ascii="Times New Roman" w:hAnsi="Times New Roman"/>
                <w:bCs/>
                <w:sz w:val="24"/>
                <w:szCs w:val="24"/>
                <w:u w:val="single"/>
              </w:rPr>
            </w:pPr>
            <w:r w:rsidRPr="00110315">
              <w:rPr>
                <w:rFonts w:ascii="Times New Roman" w:hAnsi="Times New Roman"/>
                <w:b/>
                <w:sz w:val="24"/>
                <w:szCs w:val="24"/>
              </w:rPr>
              <w:t>Тема 6.</w:t>
            </w:r>
            <w:r w:rsidRPr="00110315">
              <w:rPr>
                <w:rFonts w:ascii="Times New Roman" w:hAnsi="Times New Roman"/>
                <w:bCs/>
                <w:color w:val="000000"/>
                <w:sz w:val="24"/>
                <w:szCs w:val="24"/>
              </w:rPr>
              <w:t xml:space="preserve">Искусство раннего Возрождения в Италии  первой половины и середины </w:t>
            </w:r>
            <w:r w:rsidRPr="00110315">
              <w:rPr>
                <w:rFonts w:ascii="Times New Roman" w:hAnsi="Times New Roman"/>
                <w:bCs/>
                <w:color w:val="000000"/>
                <w:sz w:val="24"/>
                <w:szCs w:val="24"/>
                <w:lang w:val="en-US"/>
              </w:rPr>
              <w:t>XV</w:t>
            </w:r>
            <w:r w:rsidRPr="00110315">
              <w:rPr>
                <w:rFonts w:ascii="Times New Roman" w:hAnsi="Times New Roman"/>
                <w:bCs/>
                <w:color w:val="000000"/>
                <w:sz w:val="24"/>
                <w:szCs w:val="24"/>
              </w:rPr>
              <w:t xml:space="preserve"> века.</w:t>
            </w: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Расцвет городов-государств в XV веке. Распространение гуманизма. Изучение античной культуры. Основные центры культуры в искусстве Итальянского Возрождения. </w:t>
            </w:r>
          </w:p>
          <w:p w:rsidR="00992A2E" w:rsidRPr="00110315" w:rsidRDefault="00992A2E" w:rsidP="00975A02">
            <w:pPr>
              <w:ind w:firstLine="851"/>
              <w:jc w:val="both"/>
              <w:rPr>
                <w:rFonts w:ascii="Times New Roman" w:hAnsi="Times New Roman"/>
                <w:i/>
                <w:iCs/>
                <w:color w:val="000000"/>
                <w:sz w:val="24"/>
                <w:szCs w:val="24"/>
                <w:u w:val="single"/>
              </w:rPr>
            </w:pPr>
            <w:r w:rsidRPr="00110315">
              <w:rPr>
                <w:rFonts w:ascii="Times New Roman" w:hAnsi="Times New Roman"/>
                <w:iCs/>
                <w:color w:val="000000"/>
                <w:sz w:val="24"/>
                <w:szCs w:val="24"/>
              </w:rPr>
              <w:t xml:space="preserve">Искусство Флоренции в первой половине и середине XV века. </w:t>
            </w:r>
            <w:r w:rsidRPr="00110315">
              <w:rPr>
                <w:rFonts w:ascii="Times New Roman" w:hAnsi="Times New Roman"/>
                <w:color w:val="000000"/>
                <w:sz w:val="24"/>
                <w:szCs w:val="24"/>
              </w:rPr>
              <w:t>Ведущая роль Флоренции как  центра нового искусства.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Архитектора Флоренции.</w:t>
            </w:r>
            <w:r w:rsidRPr="00110315">
              <w:rPr>
                <w:rFonts w:ascii="Times New Roman" w:hAnsi="Times New Roman"/>
                <w:i/>
                <w:iCs/>
                <w:color w:val="000000"/>
                <w:sz w:val="24"/>
                <w:szCs w:val="24"/>
              </w:rPr>
              <w:t>Филиппо Брунеллески</w:t>
            </w:r>
            <w:r w:rsidRPr="00110315">
              <w:rPr>
                <w:rFonts w:ascii="Times New Roman" w:hAnsi="Times New Roman"/>
                <w:color w:val="000000"/>
                <w:sz w:val="24"/>
                <w:szCs w:val="24"/>
              </w:rPr>
              <w:t xml:space="preserve"> (1377 - 1474). Купол Флорентийского собора, капелла Пацци, палаццо Питти, здание воспитательного дома. Развитие типа дворцовых сооружений (палаццо) во Флоренции. </w:t>
            </w:r>
            <w:r w:rsidRPr="00110315">
              <w:rPr>
                <w:rFonts w:ascii="Times New Roman" w:hAnsi="Times New Roman"/>
                <w:i/>
                <w:iCs/>
                <w:color w:val="000000"/>
                <w:sz w:val="24"/>
                <w:szCs w:val="24"/>
              </w:rPr>
              <w:t>Леон Баттиста Альберти</w:t>
            </w:r>
            <w:r w:rsidRPr="00110315">
              <w:rPr>
                <w:rFonts w:ascii="Times New Roman" w:hAnsi="Times New Roman"/>
                <w:color w:val="000000"/>
                <w:sz w:val="24"/>
                <w:szCs w:val="24"/>
              </w:rPr>
              <w:t xml:space="preserve"> (1404 - 1474), его деятельность как теоретики, архитектора и инженера.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Скульптура Флоренции первой половины и середины XV века</w:t>
            </w:r>
            <w:r w:rsidRPr="00110315">
              <w:rPr>
                <w:rFonts w:ascii="Times New Roman" w:hAnsi="Times New Roman"/>
                <w:color w:val="000000"/>
                <w:sz w:val="24"/>
                <w:szCs w:val="24"/>
              </w:rPr>
              <w:t xml:space="preserve"> (Брунеллески, Гиберти, Якопо делла Кверча, Донателло). </w:t>
            </w:r>
            <w:r w:rsidRPr="00110315">
              <w:rPr>
                <w:rFonts w:ascii="Times New Roman" w:hAnsi="Times New Roman"/>
                <w:i/>
                <w:iCs/>
                <w:color w:val="000000"/>
                <w:sz w:val="24"/>
                <w:szCs w:val="24"/>
              </w:rPr>
              <w:t>Донателло</w:t>
            </w:r>
            <w:r w:rsidRPr="00110315">
              <w:rPr>
                <w:rFonts w:ascii="Times New Roman" w:hAnsi="Times New Roman"/>
                <w:color w:val="000000"/>
                <w:sz w:val="24"/>
                <w:szCs w:val="24"/>
              </w:rPr>
              <w:t xml:space="preserve"> (1388 - 1468) как глава нового направления в скульптуре. Изображение нагого тела. Конный памятник Гаттамелаты в Падуе. Значение творчества Донателло в развитии искусства Возрождении.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Живопись Флоренции первой половины и середины XV в.</w:t>
            </w:r>
            <w:r w:rsidRPr="00110315">
              <w:rPr>
                <w:rFonts w:ascii="Times New Roman" w:hAnsi="Times New Roman"/>
                <w:i/>
                <w:iCs/>
                <w:color w:val="000000"/>
                <w:sz w:val="24"/>
                <w:szCs w:val="24"/>
              </w:rPr>
              <w:t>Мазаччо</w:t>
            </w:r>
            <w:r w:rsidRPr="00110315">
              <w:rPr>
                <w:rFonts w:ascii="Times New Roman" w:hAnsi="Times New Roman"/>
                <w:color w:val="000000"/>
                <w:sz w:val="24"/>
                <w:szCs w:val="24"/>
              </w:rPr>
              <w:t xml:space="preserve"> (1401 - 1428) как родоначальник новой живописи XV века. Преодоление готики, развитие и переработка традиций Джотто. Росписи капеллы Бронкаччи. Мазаччо и другие течения во флорентийской живописи первой половины XV в. (Фра </w:t>
            </w:r>
            <w:r w:rsidRPr="00110315">
              <w:rPr>
                <w:rFonts w:ascii="Times New Roman" w:hAnsi="Times New Roman"/>
                <w:i/>
                <w:iCs/>
                <w:color w:val="000000"/>
                <w:sz w:val="24"/>
                <w:szCs w:val="24"/>
              </w:rPr>
              <w:t>Беатто Анжелико</w:t>
            </w:r>
            <w:r w:rsidRPr="00110315">
              <w:rPr>
                <w:rFonts w:ascii="Times New Roman" w:hAnsi="Times New Roman"/>
                <w:color w:val="000000"/>
                <w:sz w:val="24"/>
                <w:szCs w:val="24"/>
              </w:rPr>
              <w:t xml:space="preserve">, ок. 1400 – 1455, </w:t>
            </w:r>
            <w:r w:rsidRPr="00110315">
              <w:rPr>
                <w:rFonts w:ascii="Times New Roman" w:hAnsi="Times New Roman"/>
                <w:i/>
                <w:iCs/>
                <w:color w:val="000000"/>
                <w:sz w:val="24"/>
                <w:szCs w:val="24"/>
              </w:rPr>
              <w:t>Паоло Учелло</w:t>
            </w:r>
            <w:r w:rsidRPr="00110315">
              <w:rPr>
                <w:rFonts w:ascii="Times New Roman" w:hAnsi="Times New Roman"/>
                <w:color w:val="000000"/>
                <w:sz w:val="24"/>
                <w:szCs w:val="24"/>
              </w:rPr>
              <w:t>, 1397 – 1475).  Разработка линейной перспективы. Батальные композиции Учелло.</w:t>
            </w:r>
          </w:p>
          <w:p w:rsidR="00992A2E" w:rsidRPr="00110315" w:rsidRDefault="00992A2E" w:rsidP="00975A02">
            <w:pPr>
              <w:ind w:firstLine="708"/>
              <w:jc w:val="both"/>
              <w:rPr>
                <w:rFonts w:ascii="Times New Roman" w:hAnsi="Times New Roman"/>
                <w:sz w:val="24"/>
                <w:szCs w:val="24"/>
              </w:rPr>
            </w:pPr>
          </w:p>
        </w:tc>
      </w:tr>
      <w:tr w:rsidR="00992A2E" w:rsidRPr="00110315" w:rsidTr="00975A02">
        <w:tc>
          <w:tcPr>
            <w:tcW w:w="804" w:type="dxa"/>
          </w:tcPr>
          <w:p w:rsidR="00992A2E" w:rsidRPr="00A6096B" w:rsidRDefault="00992A2E" w:rsidP="000223CD">
            <w:pPr>
              <w:pStyle w:val="a4"/>
              <w:numPr>
                <w:ilvl w:val="0"/>
                <w:numId w:val="15"/>
              </w:numPr>
              <w:ind w:left="0"/>
              <w:jc w:val="both"/>
            </w:pPr>
            <w:r w:rsidRPr="00A6096B">
              <w:t>7</w:t>
            </w:r>
          </w:p>
        </w:tc>
        <w:tc>
          <w:tcPr>
            <w:tcW w:w="2594" w:type="dxa"/>
          </w:tcPr>
          <w:p w:rsidR="00992A2E" w:rsidRPr="00110315" w:rsidRDefault="00992A2E" w:rsidP="00975A02">
            <w:pPr>
              <w:spacing w:before="120"/>
              <w:rPr>
                <w:rFonts w:ascii="Times New Roman" w:hAnsi="Times New Roman"/>
                <w:iCs/>
                <w:color w:val="000000"/>
                <w:sz w:val="24"/>
                <w:szCs w:val="24"/>
              </w:rPr>
            </w:pPr>
            <w:r w:rsidRPr="00110315">
              <w:rPr>
                <w:rFonts w:ascii="Times New Roman" w:hAnsi="Times New Roman"/>
                <w:b/>
                <w:iCs/>
                <w:color w:val="000000"/>
                <w:sz w:val="24"/>
                <w:szCs w:val="24"/>
              </w:rPr>
              <w:t xml:space="preserve">Тема 7 </w:t>
            </w:r>
            <w:r w:rsidRPr="00110315">
              <w:rPr>
                <w:rFonts w:ascii="Times New Roman" w:hAnsi="Times New Roman"/>
                <w:iCs/>
                <w:color w:val="000000"/>
                <w:sz w:val="24"/>
                <w:szCs w:val="24"/>
              </w:rPr>
              <w:t xml:space="preserve">Искусство Флоренции в последней трети </w:t>
            </w:r>
            <w:r w:rsidRPr="00110315">
              <w:rPr>
                <w:rFonts w:ascii="Times New Roman" w:hAnsi="Times New Roman"/>
                <w:iCs/>
                <w:color w:val="000000"/>
                <w:sz w:val="24"/>
                <w:szCs w:val="24"/>
                <w:lang w:val="en-US"/>
              </w:rPr>
              <w:t>XV</w:t>
            </w:r>
            <w:r w:rsidRPr="00110315">
              <w:rPr>
                <w:rFonts w:ascii="Times New Roman" w:hAnsi="Times New Roman"/>
                <w:iCs/>
                <w:color w:val="000000"/>
                <w:sz w:val="24"/>
                <w:szCs w:val="24"/>
              </w:rPr>
              <w:t xml:space="preserve"> века. </w:t>
            </w:r>
          </w:p>
          <w:p w:rsidR="00992A2E" w:rsidRPr="00110315" w:rsidRDefault="00992A2E" w:rsidP="00975A02">
            <w:pPr>
              <w:rPr>
                <w:rFonts w:ascii="Times New Roman" w:hAnsi="Times New Roman"/>
                <w:bCs/>
                <w:sz w:val="24"/>
                <w:szCs w:val="24"/>
                <w:u w:val="single"/>
              </w:rPr>
            </w:pP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 xml:space="preserve">Характерные черты флорентийской культуры последней </w:t>
            </w:r>
            <w:r w:rsidRPr="00110315">
              <w:rPr>
                <w:rFonts w:ascii="Times New Roman" w:hAnsi="Times New Roman"/>
                <w:iCs/>
                <w:color w:val="000000"/>
                <w:sz w:val="24"/>
                <w:szCs w:val="24"/>
              </w:rPr>
              <w:t xml:space="preserve">трети </w:t>
            </w:r>
            <w:r w:rsidRPr="00110315">
              <w:rPr>
                <w:rFonts w:ascii="Times New Roman" w:hAnsi="Times New Roman"/>
                <w:iCs/>
                <w:color w:val="000000"/>
                <w:sz w:val="24"/>
                <w:szCs w:val="24"/>
                <w:lang w:val="en-US"/>
              </w:rPr>
              <w:t>XV</w:t>
            </w:r>
            <w:r w:rsidRPr="00110315">
              <w:rPr>
                <w:rFonts w:ascii="Times New Roman" w:hAnsi="Times New Roman"/>
                <w:iCs/>
                <w:color w:val="000000"/>
                <w:sz w:val="24"/>
                <w:szCs w:val="24"/>
              </w:rPr>
              <w:t xml:space="preserve">века: утонченность и черты аристократизма. </w:t>
            </w:r>
            <w:r w:rsidRPr="00110315">
              <w:rPr>
                <w:rFonts w:ascii="Times New Roman" w:hAnsi="Times New Roman"/>
                <w:i/>
                <w:iCs/>
                <w:color w:val="000000"/>
                <w:sz w:val="24"/>
                <w:szCs w:val="24"/>
              </w:rPr>
              <w:t>Сандро Боттичелли</w:t>
            </w:r>
            <w:r w:rsidRPr="00110315">
              <w:rPr>
                <w:rFonts w:ascii="Times New Roman" w:hAnsi="Times New Roman"/>
                <w:color w:val="000000"/>
                <w:sz w:val="24"/>
                <w:szCs w:val="24"/>
              </w:rPr>
              <w:t xml:space="preserve"> (1445 - 1510) - крупнейший живописец Флоренции конца XV века. Противоречивый характер его творчества. Картины «Весна» и «Рождение Венеры». Выразительность рисунка, уточённый декоративизм, живость и яркость образов. Черты драматизма в позднем творчестве. Иллюстрации Боттичелли к «Божественной комедии» Данте.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Другие течения во флорентийском искусстве конца XV века. Творчество </w:t>
            </w:r>
            <w:r w:rsidRPr="00110315">
              <w:rPr>
                <w:rFonts w:ascii="Times New Roman" w:hAnsi="Times New Roman"/>
                <w:i/>
                <w:iCs/>
                <w:color w:val="000000"/>
                <w:sz w:val="24"/>
                <w:szCs w:val="24"/>
              </w:rPr>
              <w:t>Антонио Полайоло</w:t>
            </w:r>
            <w:r w:rsidRPr="00110315">
              <w:rPr>
                <w:rFonts w:ascii="Times New Roman" w:hAnsi="Times New Roman"/>
                <w:color w:val="000000"/>
                <w:sz w:val="24"/>
                <w:szCs w:val="24"/>
              </w:rPr>
              <w:t xml:space="preserve"> (1431 – 1498), </w:t>
            </w:r>
            <w:r w:rsidRPr="00110315">
              <w:rPr>
                <w:rFonts w:ascii="Times New Roman" w:hAnsi="Times New Roman"/>
                <w:i/>
                <w:iCs/>
                <w:color w:val="000000"/>
                <w:sz w:val="24"/>
                <w:szCs w:val="24"/>
              </w:rPr>
              <w:t xml:space="preserve">Андреа </w:t>
            </w:r>
            <w:r w:rsidRPr="00110315">
              <w:rPr>
                <w:rFonts w:ascii="Times New Roman" w:hAnsi="Times New Roman"/>
                <w:i/>
                <w:iCs/>
                <w:color w:val="000000"/>
                <w:sz w:val="24"/>
                <w:szCs w:val="24"/>
                <w:lang w:val="en-US"/>
              </w:rPr>
              <w:t>B</w:t>
            </w:r>
            <w:r w:rsidRPr="00110315">
              <w:rPr>
                <w:rFonts w:ascii="Times New Roman" w:hAnsi="Times New Roman"/>
                <w:i/>
                <w:iCs/>
                <w:color w:val="000000"/>
                <w:sz w:val="24"/>
                <w:szCs w:val="24"/>
              </w:rPr>
              <w:t>ероккио</w:t>
            </w:r>
            <w:r w:rsidRPr="00110315">
              <w:rPr>
                <w:rFonts w:ascii="Times New Roman" w:hAnsi="Times New Roman"/>
                <w:color w:val="000000"/>
                <w:sz w:val="24"/>
                <w:szCs w:val="24"/>
              </w:rPr>
              <w:t xml:space="preserve"> (1435 - 1488), </w:t>
            </w:r>
            <w:r w:rsidRPr="00110315">
              <w:rPr>
                <w:rFonts w:ascii="Times New Roman" w:hAnsi="Times New Roman"/>
                <w:i/>
                <w:iCs/>
                <w:color w:val="000000"/>
                <w:sz w:val="24"/>
                <w:szCs w:val="24"/>
              </w:rPr>
              <w:t>Доменико Гирландайо</w:t>
            </w:r>
            <w:r w:rsidRPr="00110315">
              <w:rPr>
                <w:rFonts w:ascii="Times New Roman" w:hAnsi="Times New Roman"/>
                <w:color w:val="000000"/>
                <w:sz w:val="24"/>
                <w:szCs w:val="24"/>
              </w:rPr>
              <w:t xml:space="preserve"> (1449 - 1494). </w:t>
            </w:r>
          </w:p>
          <w:p w:rsidR="00992A2E" w:rsidRPr="00A6096B" w:rsidRDefault="00992A2E" w:rsidP="00975A02">
            <w:pPr>
              <w:pStyle w:val="ab"/>
              <w:kinsoku w:val="0"/>
              <w:overflowPunct w:val="0"/>
              <w:spacing w:before="10" w:line="237" w:lineRule="auto"/>
              <w:ind w:right="108" w:firstLine="566"/>
              <w:jc w:val="both"/>
              <w:rPr>
                <w:spacing w:val="-1"/>
              </w:rPr>
            </w:pPr>
          </w:p>
        </w:tc>
      </w:tr>
      <w:tr w:rsidR="00992A2E" w:rsidRPr="00110315" w:rsidTr="00975A02">
        <w:tc>
          <w:tcPr>
            <w:tcW w:w="804" w:type="dxa"/>
          </w:tcPr>
          <w:p w:rsidR="00992A2E" w:rsidRPr="00A6096B" w:rsidRDefault="00992A2E" w:rsidP="000223CD">
            <w:pPr>
              <w:pStyle w:val="a4"/>
              <w:numPr>
                <w:ilvl w:val="0"/>
                <w:numId w:val="15"/>
              </w:numPr>
              <w:ind w:left="0"/>
              <w:jc w:val="both"/>
            </w:pPr>
            <w:r w:rsidRPr="00A6096B">
              <w:t>8</w:t>
            </w:r>
          </w:p>
        </w:tc>
        <w:tc>
          <w:tcPr>
            <w:tcW w:w="2594" w:type="dxa"/>
          </w:tcPr>
          <w:p w:rsidR="00992A2E" w:rsidRPr="00110315" w:rsidRDefault="00992A2E" w:rsidP="00975A02">
            <w:pPr>
              <w:spacing w:before="120"/>
              <w:rPr>
                <w:rFonts w:ascii="Times New Roman" w:hAnsi="Times New Roman"/>
                <w:b/>
                <w:iCs/>
                <w:color w:val="000000"/>
                <w:sz w:val="24"/>
                <w:szCs w:val="24"/>
              </w:rPr>
            </w:pPr>
            <w:r w:rsidRPr="00110315">
              <w:rPr>
                <w:rFonts w:ascii="Times New Roman" w:hAnsi="Times New Roman"/>
                <w:b/>
                <w:iCs/>
                <w:color w:val="000000"/>
                <w:sz w:val="24"/>
                <w:szCs w:val="24"/>
              </w:rPr>
              <w:t xml:space="preserve">Тема 8 </w:t>
            </w:r>
            <w:r w:rsidRPr="00110315">
              <w:rPr>
                <w:rFonts w:ascii="Times New Roman" w:hAnsi="Times New Roman"/>
                <w:iCs/>
                <w:color w:val="000000"/>
                <w:sz w:val="24"/>
                <w:szCs w:val="24"/>
              </w:rPr>
              <w:t>Искусство северной и  средней Италии вне Флоренции.Раннее Возрождение в Венеции</w:t>
            </w:r>
            <w:r w:rsidRPr="00110315">
              <w:rPr>
                <w:rFonts w:ascii="Times New Roman" w:hAnsi="Times New Roman"/>
                <w:iCs/>
                <w:sz w:val="24"/>
                <w:szCs w:val="24"/>
              </w:rPr>
              <w:t>.</w:t>
            </w:r>
          </w:p>
          <w:p w:rsidR="00992A2E" w:rsidRPr="00110315" w:rsidRDefault="00992A2E" w:rsidP="00975A02">
            <w:pPr>
              <w:rPr>
                <w:rFonts w:ascii="Times New Roman" w:hAnsi="Times New Roman"/>
                <w:b/>
                <w:iCs/>
                <w:color w:val="000000"/>
                <w:sz w:val="24"/>
                <w:szCs w:val="24"/>
              </w:rPr>
            </w:pPr>
          </w:p>
        </w:tc>
        <w:tc>
          <w:tcPr>
            <w:tcW w:w="6423" w:type="dxa"/>
          </w:tcPr>
          <w:p w:rsidR="00992A2E" w:rsidRPr="00110315" w:rsidRDefault="00992A2E" w:rsidP="00975A02">
            <w:pPr>
              <w:ind w:firstLine="851"/>
              <w:jc w:val="both"/>
              <w:rPr>
                <w:rFonts w:ascii="Times New Roman" w:hAnsi="Times New Roman"/>
                <w:i/>
                <w:iCs/>
                <w:color w:val="000000"/>
                <w:sz w:val="24"/>
                <w:szCs w:val="24"/>
                <w:u w:val="single"/>
              </w:rPr>
            </w:pPr>
            <w:r w:rsidRPr="00110315">
              <w:rPr>
                <w:rFonts w:ascii="Times New Roman" w:hAnsi="Times New Roman"/>
                <w:color w:val="000000"/>
                <w:sz w:val="24"/>
                <w:szCs w:val="24"/>
              </w:rPr>
              <w:t xml:space="preserve">Влияние Флоренции и Нидерландов на искусство средней Италии. </w:t>
            </w:r>
            <w:r w:rsidRPr="00110315">
              <w:rPr>
                <w:rFonts w:ascii="Times New Roman" w:hAnsi="Times New Roman"/>
                <w:i/>
                <w:iCs/>
                <w:color w:val="000000"/>
                <w:sz w:val="24"/>
                <w:szCs w:val="24"/>
              </w:rPr>
              <w:t>Пьеро делла Франческа</w:t>
            </w:r>
            <w:r w:rsidRPr="00110315">
              <w:rPr>
                <w:rFonts w:ascii="Times New Roman" w:hAnsi="Times New Roman"/>
                <w:color w:val="000000"/>
                <w:sz w:val="24"/>
                <w:szCs w:val="24"/>
              </w:rPr>
              <w:t xml:space="preserve"> (1410/20 – 1492) как один из крупнейших живописцев Италии </w:t>
            </w:r>
            <w:r w:rsidRPr="00110315">
              <w:rPr>
                <w:rFonts w:ascii="Times New Roman" w:hAnsi="Times New Roman"/>
                <w:color w:val="000000"/>
                <w:sz w:val="24"/>
                <w:szCs w:val="24"/>
                <w:lang w:val="en-US"/>
              </w:rPr>
              <w:t>XV</w:t>
            </w:r>
            <w:r w:rsidRPr="00110315">
              <w:rPr>
                <w:rFonts w:ascii="Times New Roman" w:hAnsi="Times New Roman"/>
                <w:color w:val="000000"/>
                <w:sz w:val="24"/>
                <w:szCs w:val="24"/>
              </w:rPr>
              <w:t xml:space="preserve"> века. Теоретические труды художника. Его трактаты о перспективе, о правильных геометрических телах. </w:t>
            </w:r>
            <w:r w:rsidRPr="00110315">
              <w:rPr>
                <w:rFonts w:ascii="Times New Roman" w:hAnsi="Times New Roman"/>
                <w:i/>
                <w:iCs/>
                <w:color w:val="000000"/>
                <w:sz w:val="24"/>
                <w:szCs w:val="24"/>
              </w:rPr>
              <w:t>ПьетроПеруджино</w:t>
            </w:r>
            <w:r w:rsidRPr="00110315">
              <w:rPr>
                <w:rFonts w:ascii="Times New Roman" w:hAnsi="Times New Roman"/>
                <w:color w:val="000000"/>
                <w:sz w:val="24"/>
                <w:szCs w:val="24"/>
              </w:rPr>
              <w:t xml:space="preserve"> (1450 - 1523), поэтичность и созерцательность его образов, значение  художника в разработке проблем композиции и монументальной живописи.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Искусство северной Италии.</w:t>
            </w:r>
            <w:r w:rsidRPr="00110315">
              <w:rPr>
                <w:rFonts w:ascii="Times New Roman" w:hAnsi="Times New Roman"/>
                <w:i/>
                <w:iCs/>
                <w:color w:val="000000"/>
                <w:sz w:val="24"/>
                <w:szCs w:val="24"/>
              </w:rPr>
              <w:t xml:space="preserve">Андреа </w:t>
            </w:r>
            <w:r w:rsidRPr="00110315">
              <w:rPr>
                <w:rFonts w:ascii="Times New Roman" w:hAnsi="Times New Roman"/>
                <w:i/>
                <w:iCs/>
                <w:color w:val="000000"/>
                <w:sz w:val="24"/>
                <w:szCs w:val="24"/>
                <w:lang w:val="en-US"/>
              </w:rPr>
              <w:t>M</w:t>
            </w:r>
            <w:r w:rsidRPr="00110315">
              <w:rPr>
                <w:rFonts w:ascii="Times New Roman" w:hAnsi="Times New Roman"/>
                <w:i/>
                <w:iCs/>
                <w:color w:val="000000"/>
                <w:sz w:val="24"/>
                <w:szCs w:val="24"/>
              </w:rPr>
              <w:t>антенья</w:t>
            </w:r>
            <w:r w:rsidRPr="00110315">
              <w:rPr>
                <w:rFonts w:ascii="Times New Roman" w:hAnsi="Times New Roman"/>
                <w:color w:val="000000"/>
                <w:sz w:val="24"/>
                <w:szCs w:val="24"/>
              </w:rPr>
              <w:t xml:space="preserve"> (1431 - 1506) как один из крупнейших художников северной Италии. Изучение перспективы и анатомии, передача человеческой фигуры в движении и ракурсах. Фрески в Падуе. Росписи в Мантуе, их значение в развитии группового портрета и новых принципов монументальной живописи.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Стойкость византийских традиций в венецианской живописи. </w:t>
            </w:r>
            <w:r w:rsidRPr="00110315">
              <w:rPr>
                <w:rFonts w:ascii="Times New Roman" w:hAnsi="Times New Roman"/>
                <w:i/>
                <w:iCs/>
                <w:color w:val="000000"/>
                <w:sz w:val="24"/>
                <w:szCs w:val="24"/>
              </w:rPr>
              <w:t>Антонелло да Мессина</w:t>
            </w:r>
            <w:r w:rsidRPr="00110315">
              <w:rPr>
                <w:rFonts w:ascii="Times New Roman" w:hAnsi="Times New Roman"/>
                <w:color w:val="000000"/>
                <w:sz w:val="24"/>
                <w:szCs w:val="24"/>
              </w:rPr>
              <w:t xml:space="preserve"> (1430 – 1479), влияние на него нидерландского искусства. Пребывание в Венеции и значение его творчества для развития венецианской живописи.  Портрет в творчестве </w:t>
            </w:r>
            <w:r w:rsidRPr="00110315">
              <w:rPr>
                <w:rFonts w:ascii="Times New Roman" w:hAnsi="Times New Roman"/>
                <w:iCs/>
                <w:color w:val="000000"/>
                <w:sz w:val="24"/>
                <w:szCs w:val="24"/>
              </w:rPr>
              <w:t>Антонелло да Мессины</w:t>
            </w:r>
            <w:r w:rsidRPr="00110315">
              <w:rPr>
                <w:rFonts w:ascii="Times New Roman" w:hAnsi="Times New Roman"/>
                <w:i/>
                <w:iCs/>
                <w:color w:val="000000"/>
                <w:sz w:val="24"/>
                <w:szCs w:val="24"/>
              </w:rPr>
              <w:t>.Джентиле Беллини</w:t>
            </w:r>
            <w:r w:rsidRPr="00110315">
              <w:rPr>
                <w:rFonts w:ascii="Times New Roman" w:hAnsi="Times New Roman"/>
                <w:color w:val="000000"/>
                <w:sz w:val="24"/>
                <w:szCs w:val="24"/>
              </w:rPr>
              <w:t xml:space="preserve"> (1429 – 1507) и  зарождение венецианского городского пейзажа и исторической живописи. </w:t>
            </w:r>
            <w:r w:rsidRPr="00110315">
              <w:rPr>
                <w:rFonts w:ascii="Times New Roman" w:hAnsi="Times New Roman"/>
                <w:i/>
                <w:iCs/>
                <w:color w:val="000000"/>
                <w:sz w:val="24"/>
                <w:szCs w:val="24"/>
              </w:rPr>
              <w:t>Джованни Беллини</w:t>
            </w:r>
            <w:r w:rsidRPr="00110315">
              <w:rPr>
                <w:rFonts w:ascii="Times New Roman" w:hAnsi="Times New Roman"/>
                <w:color w:val="000000"/>
                <w:sz w:val="24"/>
                <w:szCs w:val="24"/>
              </w:rPr>
              <w:t xml:space="preserve"> (1430 – 1516) – основоположник Высокого Ренессанса в венецианской живописи. Роль Джованни Беллини в развитии колоризма в искусстве Венеции. </w:t>
            </w:r>
          </w:p>
          <w:p w:rsidR="00992A2E" w:rsidRPr="00110315" w:rsidRDefault="00992A2E" w:rsidP="00975A02">
            <w:pPr>
              <w:ind w:firstLine="851"/>
              <w:jc w:val="both"/>
              <w:rPr>
                <w:rFonts w:ascii="Times New Roman" w:hAnsi="Times New Roman"/>
                <w:b/>
                <w:color w:val="000000"/>
                <w:sz w:val="24"/>
                <w:szCs w:val="24"/>
                <w:u w:val="single"/>
              </w:rPr>
            </w:pPr>
          </w:p>
          <w:p w:rsidR="00992A2E" w:rsidRPr="00110315" w:rsidRDefault="00992A2E" w:rsidP="00975A02">
            <w:pPr>
              <w:ind w:firstLine="851"/>
              <w:jc w:val="both"/>
              <w:rPr>
                <w:rFonts w:ascii="Times New Roman" w:hAnsi="Times New Roman"/>
                <w:sz w:val="24"/>
                <w:szCs w:val="24"/>
              </w:rPr>
            </w:pPr>
          </w:p>
        </w:tc>
      </w:tr>
      <w:tr w:rsidR="00992A2E" w:rsidRPr="00110315" w:rsidTr="00975A02">
        <w:tc>
          <w:tcPr>
            <w:tcW w:w="804" w:type="dxa"/>
          </w:tcPr>
          <w:p w:rsidR="00992A2E" w:rsidRPr="00A6096B" w:rsidRDefault="00992A2E" w:rsidP="000223CD">
            <w:pPr>
              <w:pStyle w:val="a4"/>
              <w:numPr>
                <w:ilvl w:val="0"/>
                <w:numId w:val="15"/>
              </w:numPr>
              <w:ind w:left="0"/>
              <w:jc w:val="both"/>
            </w:pPr>
            <w:r w:rsidRPr="00A6096B">
              <w:t>9</w:t>
            </w:r>
          </w:p>
        </w:tc>
        <w:tc>
          <w:tcPr>
            <w:tcW w:w="2594" w:type="dxa"/>
          </w:tcPr>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color w:val="000000"/>
                <w:sz w:val="24"/>
                <w:szCs w:val="24"/>
              </w:rPr>
              <w:t>Тема</w:t>
            </w:r>
            <w:r w:rsidRPr="00110315">
              <w:rPr>
                <w:rFonts w:ascii="Times New Roman" w:hAnsi="Times New Roman"/>
                <w:color w:val="000000"/>
                <w:sz w:val="24"/>
                <w:szCs w:val="24"/>
              </w:rPr>
              <w:t xml:space="preserve">9 Искусство Высокого Возрождения в Италии. </w:t>
            </w:r>
            <w:r w:rsidRPr="00110315">
              <w:rPr>
                <w:rFonts w:ascii="Times New Roman" w:hAnsi="Times New Roman"/>
                <w:bCs/>
                <w:color w:val="000000"/>
                <w:sz w:val="24"/>
                <w:szCs w:val="24"/>
              </w:rPr>
              <w:t>Северное Возрождение</w:t>
            </w:r>
          </w:p>
          <w:p w:rsidR="00992A2E" w:rsidRPr="00110315" w:rsidRDefault="00992A2E" w:rsidP="00975A02">
            <w:pPr>
              <w:spacing w:before="120"/>
              <w:rPr>
                <w:rFonts w:ascii="Times New Roman" w:hAnsi="Times New Roman"/>
                <w:b/>
                <w:iCs/>
                <w:color w:val="000000"/>
                <w:sz w:val="24"/>
                <w:szCs w:val="24"/>
              </w:rPr>
            </w:pP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Общая характеристика Высокого Возрождения. Синтез архитектуры, скульптуры и живописи. </w:t>
            </w:r>
            <w:r w:rsidRPr="00110315">
              <w:rPr>
                <w:rFonts w:ascii="Times New Roman" w:hAnsi="Times New Roman"/>
                <w:i/>
                <w:iCs/>
                <w:color w:val="000000"/>
                <w:sz w:val="24"/>
                <w:szCs w:val="24"/>
              </w:rPr>
              <w:t>Д. Браманте</w:t>
            </w:r>
            <w:r w:rsidRPr="00110315">
              <w:rPr>
                <w:rFonts w:ascii="Times New Roman" w:hAnsi="Times New Roman"/>
                <w:color w:val="000000"/>
                <w:sz w:val="24"/>
                <w:szCs w:val="24"/>
              </w:rPr>
              <w:t xml:space="preserve"> (1444 – 1514) крупнейший зодчий этого времени. Работа над композицией собора св. Петра в Ватикане. </w:t>
            </w:r>
            <w:r w:rsidRPr="00110315">
              <w:rPr>
                <w:rFonts w:ascii="Times New Roman" w:hAnsi="Times New Roman"/>
                <w:i/>
                <w:iCs/>
                <w:color w:val="000000"/>
                <w:sz w:val="24"/>
                <w:szCs w:val="24"/>
              </w:rPr>
              <w:t>Антонио да Сангалло</w:t>
            </w:r>
            <w:r w:rsidRPr="00110315">
              <w:rPr>
                <w:rFonts w:ascii="Times New Roman" w:hAnsi="Times New Roman"/>
                <w:color w:val="000000"/>
                <w:sz w:val="24"/>
                <w:szCs w:val="24"/>
              </w:rPr>
              <w:t xml:space="preserve"> (1485 – 1546). Архитектура высокого Возрождениея в Венеции. </w:t>
            </w:r>
            <w:r w:rsidRPr="00110315">
              <w:rPr>
                <w:rFonts w:ascii="Times New Roman" w:hAnsi="Times New Roman"/>
                <w:i/>
                <w:iCs/>
                <w:color w:val="000000"/>
                <w:sz w:val="24"/>
                <w:szCs w:val="24"/>
              </w:rPr>
              <w:t>Якопо Сансовино</w:t>
            </w:r>
            <w:r w:rsidRPr="00110315">
              <w:rPr>
                <w:rFonts w:ascii="Times New Roman" w:hAnsi="Times New Roman"/>
                <w:color w:val="000000"/>
                <w:sz w:val="24"/>
                <w:szCs w:val="24"/>
              </w:rPr>
              <w:t xml:space="preserve"> (1488 – 1570).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Леонардо да Винчи</w:t>
            </w:r>
            <w:r w:rsidRPr="00110315">
              <w:rPr>
                <w:rFonts w:ascii="Times New Roman" w:hAnsi="Times New Roman"/>
                <w:color w:val="000000"/>
                <w:sz w:val="24"/>
                <w:szCs w:val="24"/>
              </w:rPr>
              <w:t xml:space="preserve"> (1452 – 1519) как основоположник искусства Высокого Возрождения и один из величайших его мастеров. Леонардо как ученый и художник, его взгляды на искусство. Ранние работы флорентийского периода: «Мадонна Бенуа», «Поклонение волхвов», «Св. Иероним». Леонардо в Милане («Мадонна в скалах», «Тайная вечеря»). Второе пребывание во Флоренции («Битва при Ангиари», «Св. Анна», «Джоконда»). Создание портрета нового типа. Поздние живописные работы Леонардо и отъезд во Францию. Значение и историческое место Леонардо да Винчи в мировом искусстве.</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Рафаэль</w:t>
            </w:r>
            <w:r w:rsidRPr="00110315">
              <w:rPr>
                <w:rFonts w:ascii="Times New Roman" w:hAnsi="Times New Roman"/>
                <w:color w:val="000000"/>
                <w:sz w:val="24"/>
                <w:szCs w:val="24"/>
              </w:rPr>
              <w:t xml:space="preserve"> (1483 – 1520). Умбрийский период творчества художника. Его ранние работы: «Сон рыцаря», «Обручение Марии». Близость с произведениями Перуджино. Пребывание Рафаэля во Флоренции. («Битва Константина с Максенцием»). Расцвет творчества Рафаэля. Росписи Ватиканских станц: «Афинская школа», «Изгнание Илиодора» и др. Лоджии Рафаэля. Портреты Рафаэля («Кастильоне», «Юлий </w:t>
            </w:r>
            <w:r w:rsidRPr="00110315">
              <w:rPr>
                <w:rFonts w:ascii="Times New Roman" w:hAnsi="Times New Roman"/>
                <w:color w:val="000000"/>
                <w:sz w:val="24"/>
                <w:szCs w:val="24"/>
                <w:lang w:val="en-US"/>
              </w:rPr>
              <w:t>II</w:t>
            </w:r>
            <w:r w:rsidRPr="00110315">
              <w:rPr>
                <w:rFonts w:ascii="Times New Roman" w:hAnsi="Times New Roman"/>
                <w:color w:val="000000"/>
                <w:sz w:val="24"/>
                <w:szCs w:val="24"/>
              </w:rPr>
              <w:t>» и др.). Лирико-поэтический образ Мадонны.  «Сикстинская Мадонна». Значение творчества и его влияние. Школа Рафаэля.</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Микеланджело Буонаротти</w:t>
            </w:r>
            <w:r w:rsidRPr="00110315">
              <w:rPr>
                <w:rFonts w:ascii="Times New Roman" w:hAnsi="Times New Roman"/>
                <w:color w:val="000000"/>
                <w:sz w:val="24"/>
                <w:szCs w:val="24"/>
              </w:rPr>
              <w:t xml:space="preserve"> (1475 – 1564) как один из последних защитников гуманистических идеалов в искусстве.  Особенности пластического языка и творческого метода. Ранние работы Микеланджело в скульптуре: «Битва кентавров», «Вакх», «Оплакивание Христа», «Давид»; живописные работы: «Св. семейство», картон: «Битва при Кашине».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Римский период творчества Микеланджело. «Пьета». Фрески потолка Сикстинской капеллы в Ватикане как одно из величайших созданий Возрождения. Титанический образ человека и глубокая жизненная сила и правдивость образов. Надгробие Юлия </w:t>
            </w:r>
            <w:r w:rsidRPr="00110315">
              <w:rPr>
                <w:rFonts w:ascii="Times New Roman" w:hAnsi="Times New Roman"/>
                <w:color w:val="000000"/>
                <w:sz w:val="24"/>
                <w:szCs w:val="24"/>
                <w:lang w:val="en-US"/>
              </w:rPr>
              <w:t>II</w:t>
            </w:r>
            <w:r w:rsidRPr="00110315">
              <w:rPr>
                <w:rFonts w:ascii="Times New Roman" w:hAnsi="Times New Roman"/>
                <w:color w:val="000000"/>
                <w:sz w:val="24"/>
                <w:szCs w:val="24"/>
              </w:rPr>
              <w:t xml:space="preserve"> и его история.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Второй флорентийский период. Работа Микеланджело над капеллой Медичи.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Второй римский период. Фреска «Страшный суд». Бюст Брута, «Пьета»  и другие поздние работы художника. Отражение кризиса культуры Возрождения в творчестве Микеланджело.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Барочные тенденции в архитектурном творчестве мастера, новые черты синтеза архитектуры, скульптуры и живописи. Роль Микеланджело в строительстве собора св. Петра в Риме. Основные архитектурные работы – лестница св. Лауренцианы, площадь Капитолия и др. Влияние Микеланджело на современных художников и значение его творчества для последующего развития искусства.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Особенности развития венецианской культуры в </w:t>
            </w:r>
            <w:r w:rsidRPr="00110315">
              <w:rPr>
                <w:rFonts w:ascii="Times New Roman" w:hAnsi="Times New Roman"/>
                <w:color w:val="000000"/>
                <w:sz w:val="24"/>
                <w:szCs w:val="24"/>
                <w:lang w:val="en-US"/>
              </w:rPr>
              <w:t>XVI</w:t>
            </w:r>
            <w:r w:rsidRPr="00110315">
              <w:rPr>
                <w:rFonts w:ascii="Times New Roman" w:hAnsi="Times New Roman"/>
                <w:color w:val="000000"/>
                <w:sz w:val="24"/>
                <w:szCs w:val="24"/>
              </w:rPr>
              <w:t xml:space="preserve"> веке. Венецианская живопись начала </w:t>
            </w:r>
            <w:r w:rsidRPr="00110315">
              <w:rPr>
                <w:rFonts w:ascii="Times New Roman" w:hAnsi="Times New Roman"/>
                <w:color w:val="000000"/>
                <w:sz w:val="24"/>
                <w:szCs w:val="24"/>
                <w:lang w:val="en-US"/>
              </w:rPr>
              <w:t>XVI</w:t>
            </w:r>
            <w:r w:rsidRPr="00110315">
              <w:rPr>
                <w:rFonts w:ascii="Times New Roman" w:hAnsi="Times New Roman"/>
                <w:color w:val="000000"/>
                <w:sz w:val="24"/>
                <w:szCs w:val="24"/>
              </w:rPr>
              <w:t xml:space="preserve"> века.  </w:t>
            </w:r>
            <w:r w:rsidRPr="00110315">
              <w:rPr>
                <w:rFonts w:ascii="Times New Roman" w:hAnsi="Times New Roman"/>
                <w:i/>
                <w:color w:val="000000"/>
                <w:sz w:val="24"/>
                <w:szCs w:val="24"/>
              </w:rPr>
              <w:t>Джорджоне</w:t>
            </w:r>
            <w:r w:rsidRPr="00110315">
              <w:rPr>
                <w:rFonts w:ascii="Times New Roman" w:hAnsi="Times New Roman"/>
                <w:color w:val="000000"/>
                <w:sz w:val="24"/>
                <w:szCs w:val="24"/>
              </w:rPr>
              <w:t xml:space="preserve"> (1476 – 1515) и его картины «Юдифь», «Гроза», «Спящая Венера», «Концерт». Поэтический строй образов, связь человека с природой, тонкость колористических решений, новое понимание пейзажа.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 xml:space="preserve">Тициан </w:t>
            </w:r>
            <w:r w:rsidRPr="00110315">
              <w:rPr>
                <w:rFonts w:ascii="Times New Roman" w:hAnsi="Times New Roman"/>
                <w:color w:val="000000"/>
                <w:sz w:val="24"/>
                <w:szCs w:val="24"/>
              </w:rPr>
              <w:t xml:space="preserve">(конец 1480 – 1576) как крупнейший представитель венецианской школы периода Высокого Возрождения. Ранние работы: «Динарий кесаря», «Любовь небесная и земная», «Вакханалия», «Вознесение Мадонны», «Мадонна Пезаро» и др. Работы среднего периода: «Венера Урбинская», «Даная», портреты «Папы Павла </w:t>
            </w:r>
            <w:r w:rsidRPr="00110315">
              <w:rPr>
                <w:rFonts w:ascii="Times New Roman" w:hAnsi="Times New Roman"/>
                <w:color w:val="000000"/>
                <w:sz w:val="24"/>
                <w:szCs w:val="24"/>
                <w:lang w:val="en-US"/>
              </w:rPr>
              <w:t>III</w:t>
            </w:r>
            <w:r w:rsidRPr="00110315">
              <w:rPr>
                <w:rFonts w:ascii="Times New Roman" w:hAnsi="Times New Roman"/>
                <w:color w:val="000000"/>
                <w:sz w:val="24"/>
                <w:szCs w:val="24"/>
              </w:rPr>
              <w:t xml:space="preserve"> с племянниками Оттавио и Александро Фарнезе», «Карла </w:t>
            </w:r>
            <w:r w:rsidRPr="00110315">
              <w:rPr>
                <w:rFonts w:ascii="Times New Roman" w:hAnsi="Times New Roman"/>
                <w:color w:val="000000"/>
                <w:sz w:val="24"/>
                <w:szCs w:val="24"/>
                <w:lang w:val="en-US"/>
              </w:rPr>
              <w:t>V</w:t>
            </w:r>
            <w:r w:rsidRPr="00110315">
              <w:rPr>
                <w:rFonts w:ascii="Times New Roman" w:hAnsi="Times New Roman"/>
                <w:color w:val="000000"/>
                <w:sz w:val="24"/>
                <w:szCs w:val="24"/>
              </w:rPr>
              <w:t xml:space="preserve"> в сражении при Мюльберге» и другие . Цельность и яркость характеров.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Поздние произведения Тициана «Мария Магдалина». Нарастание психологизма. Отражение кризиса культуры Возрождения в искусстве позднего Тициана, черты драматического беспокойства («Оплакивание Христа», «Св. Себастьян»).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Мастера венецианского маньеризма:  </w:t>
            </w:r>
            <w:r w:rsidRPr="00110315">
              <w:rPr>
                <w:rFonts w:ascii="Times New Roman" w:hAnsi="Times New Roman"/>
                <w:i/>
                <w:iCs/>
                <w:color w:val="000000"/>
                <w:sz w:val="24"/>
                <w:szCs w:val="24"/>
              </w:rPr>
              <w:t xml:space="preserve">Пармиджанино </w:t>
            </w:r>
            <w:r w:rsidRPr="00110315">
              <w:rPr>
                <w:rFonts w:ascii="Times New Roman" w:hAnsi="Times New Roman"/>
                <w:color w:val="000000"/>
                <w:sz w:val="24"/>
                <w:szCs w:val="24"/>
              </w:rPr>
              <w:t xml:space="preserve">(1503 - 1540), </w:t>
            </w:r>
            <w:r w:rsidRPr="00110315">
              <w:rPr>
                <w:rFonts w:ascii="Times New Roman" w:hAnsi="Times New Roman"/>
                <w:i/>
                <w:iCs/>
                <w:color w:val="000000"/>
                <w:sz w:val="24"/>
                <w:szCs w:val="24"/>
              </w:rPr>
              <w:t>Бронзино</w:t>
            </w:r>
            <w:r w:rsidRPr="00110315">
              <w:rPr>
                <w:rFonts w:ascii="Times New Roman" w:hAnsi="Times New Roman"/>
                <w:color w:val="000000"/>
                <w:sz w:val="24"/>
                <w:szCs w:val="24"/>
              </w:rPr>
              <w:t xml:space="preserve"> (1503 - 1572), </w:t>
            </w:r>
            <w:r w:rsidRPr="00110315">
              <w:rPr>
                <w:rFonts w:ascii="Times New Roman" w:hAnsi="Times New Roman"/>
                <w:i/>
                <w:iCs/>
                <w:color w:val="000000"/>
                <w:sz w:val="24"/>
                <w:szCs w:val="24"/>
              </w:rPr>
              <w:t>Джоржо Вазари</w:t>
            </w:r>
            <w:r w:rsidRPr="00110315">
              <w:rPr>
                <w:rFonts w:ascii="Times New Roman" w:hAnsi="Times New Roman"/>
                <w:color w:val="000000"/>
                <w:sz w:val="24"/>
                <w:szCs w:val="24"/>
              </w:rPr>
              <w:t xml:space="preserve"> (1511 -  1574). Маньеристическая скульптура </w:t>
            </w:r>
            <w:r w:rsidRPr="00110315">
              <w:rPr>
                <w:rFonts w:ascii="Times New Roman" w:hAnsi="Times New Roman"/>
                <w:i/>
                <w:iCs/>
                <w:color w:val="000000"/>
                <w:sz w:val="24"/>
                <w:szCs w:val="24"/>
              </w:rPr>
              <w:t>Бенвенуто Челлини</w:t>
            </w:r>
            <w:r w:rsidRPr="00110315">
              <w:rPr>
                <w:rFonts w:ascii="Times New Roman" w:hAnsi="Times New Roman"/>
                <w:color w:val="000000"/>
                <w:sz w:val="24"/>
                <w:szCs w:val="24"/>
              </w:rPr>
              <w:t xml:space="preserve"> (1500 - 1571).</w:t>
            </w:r>
          </w:p>
          <w:p w:rsidR="00992A2E" w:rsidRPr="00110315" w:rsidRDefault="00992A2E" w:rsidP="00975A02">
            <w:pPr>
              <w:ind w:firstLine="851"/>
              <w:jc w:val="both"/>
              <w:rPr>
                <w:rFonts w:ascii="Times New Roman" w:hAnsi="Times New Roman"/>
                <w:color w:val="000000"/>
                <w:sz w:val="24"/>
                <w:szCs w:val="24"/>
                <w:u w:val="single"/>
              </w:rPr>
            </w:pPr>
            <w:r w:rsidRPr="00110315">
              <w:rPr>
                <w:rFonts w:ascii="Times New Roman" w:hAnsi="Times New Roman"/>
                <w:color w:val="000000"/>
                <w:sz w:val="24"/>
                <w:szCs w:val="24"/>
                <w:u w:val="single"/>
              </w:rPr>
              <w:t xml:space="preserve">Искусство Венеции во второй половине XVI века. </w:t>
            </w:r>
            <w:r w:rsidRPr="00110315">
              <w:rPr>
                <w:rFonts w:ascii="Times New Roman" w:hAnsi="Times New Roman"/>
                <w:color w:val="000000"/>
                <w:sz w:val="24"/>
                <w:szCs w:val="24"/>
              </w:rPr>
              <w:t xml:space="preserve">Особое место Венеции в период  общего художественного кризиса. </w:t>
            </w:r>
            <w:r w:rsidRPr="00110315">
              <w:rPr>
                <w:rFonts w:ascii="Times New Roman" w:hAnsi="Times New Roman"/>
                <w:i/>
                <w:iCs/>
                <w:color w:val="000000"/>
                <w:sz w:val="24"/>
                <w:szCs w:val="24"/>
              </w:rPr>
              <w:t>Паоло Веронезе</w:t>
            </w:r>
            <w:r w:rsidRPr="00110315">
              <w:rPr>
                <w:rFonts w:ascii="Times New Roman" w:hAnsi="Times New Roman"/>
                <w:color w:val="000000"/>
                <w:sz w:val="24"/>
                <w:szCs w:val="24"/>
              </w:rPr>
              <w:t xml:space="preserve"> (</w:t>
            </w:r>
            <w:r w:rsidRPr="00110315">
              <w:rPr>
                <w:rFonts w:ascii="Times New Roman" w:hAnsi="Times New Roman"/>
                <w:color w:val="000000"/>
                <w:sz w:val="24"/>
                <w:szCs w:val="24"/>
                <w:lang w:val="en-US"/>
              </w:rPr>
              <w:t>I</w:t>
            </w:r>
            <w:r w:rsidRPr="00110315">
              <w:rPr>
                <w:rFonts w:ascii="Times New Roman" w:hAnsi="Times New Roman"/>
                <w:color w:val="000000"/>
                <w:sz w:val="24"/>
                <w:szCs w:val="24"/>
              </w:rPr>
              <w:t xml:space="preserve">528 – 1588). Декоративный характер его живописи. Картины «Брак в Кане», «Пир  в доме Левия» и др. Смелость колористических и декоративно-композиционных решений. </w:t>
            </w:r>
            <w:r w:rsidRPr="00110315">
              <w:rPr>
                <w:rFonts w:ascii="Times New Roman" w:hAnsi="Times New Roman"/>
                <w:i/>
                <w:iCs/>
                <w:color w:val="000000"/>
                <w:sz w:val="24"/>
                <w:szCs w:val="24"/>
              </w:rPr>
              <w:t xml:space="preserve">Якопо </w:t>
            </w:r>
            <w:r w:rsidRPr="00110315">
              <w:rPr>
                <w:rFonts w:ascii="Times New Roman" w:hAnsi="Times New Roman"/>
                <w:i/>
                <w:iCs/>
                <w:color w:val="000000"/>
                <w:sz w:val="24"/>
                <w:szCs w:val="24"/>
                <w:lang w:val="en-US"/>
              </w:rPr>
              <w:t>T</w:t>
            </w:r>
            <w:r w:rsidRPr="00110315">
              <w:rPr>
                <w:rFonts w:ascii="Times New Roman" w:hAnsi="Times New Roman"/>
                <w:i/>
                <w:iCs/>
                <w:color w:val="000000"/>
                <w:sz w:val="24"/>
                <w:szCs w:val="24"/>
              </w:rPr>
              <w:t>инторетто</w:t>
            </w:r>
            <w:r w:rsidRPr="00110315">
              <w:rPr>
                <w:rFonts w:ascii="Times New Roman" w:hAnsi="Times New Roman"/>
                <w:color w:val="000000"/>
                <w:sz w:val="24"/>
                <w:szCs w:val="24"/>
              </w:rPr>
              <w:t xml:space="preserve"> (1518-1594), сложность его творчества, отражение в нем трагических противоречий эпохи. Ранние работы Тинторетто. Цикл картин для  дворца дожей. Портреты Тинторетто. Их глубокий психологизм. Достижения венецианской школы в области монументальной и станковой живописи. Дальнейшее развитие разнообразных жанров: пейзаж, портрет, бытовая и батальная живопись.</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lang w:val="en-US"/>
              </w:rPr>
              <w:t>Ap</w:t>
            </w:r>
            <w:r w:rsidRPr="00110315">
              <w:rPr>
                <w:rFonts w:ascii="Times New Roman" w:hAnsi="Times New Roman"/>
                <w:color w:val="000000"/>
                <w:sz w:val="24"/>
                <w:szCs w:val="24"/>
                <w:u w:val="single"/>
              </w:rPr>
              <w:t>хитектура позднего Возрождения в Италии.</w:t>
            </w:r>
            <w:r w:rsidRPr="00110315">
              <w:rPr>
                <w:rFonts w:ascii="Times New Roman" w:hAnsi="Times New Roman"/>
                <w:color w:val="000000"/>
                <w:sz w:val="24"/>
                <w:szCs w:val="24"/>
              </w:rPr>
              <w:t xml:space="preserve"> Сложностъ и многообразие течений в архитектуре середины и второй половины  </w:t>
            </w:r>
            <w:r w:rsidRPr="00110315">
              <w:rPr>
                <w:rFonts w:ascii="Times New Roman" w:hAnsi="Times New Roman"/>
                <w:color w:val="000000"/>
                <w:sz w:val="24"/>
                <w:szCs w:val="24"/>
                <w:lang w:val="en-US"/>
              </w:rPr>
              <w:t>XVI</w:t>
            </w:r>
            <w:r w:rsidRPr="00110315">
              <w:rPr>
                <w:rFonts w:ascii="Times New Roman" w:hAnsi="Times New Roman"/>
                <w:color w:val="000000"/>
                <w:sz w:val="24"/>
                <w:szCs w:val="24"/>
              </w:rPr>
              <w:t xml:space="preserve"> века. </w:t>
            </w:r>
            <w:r w:rsidRPr="00110315">
              <w:rPr>
                <w:rFonts w:ascii="Times New Roman" w:hAnsi="Times New Roman"/>
                <w:i/>
                <w:iCs/>
                <w:color w:val="000000"/>
                <w:sz w:val="24"/>
                <w:szCs w:val="24"/>
              </w:rPr>
              <w:t>Джакомо Бароцци да Виньола</w:t>
            </w:r>
            <w:r w:rsidRPr="00110315">
              <w:rPr>
                <w:rFonts w:ascii="Times New Roman" w:hAnsi="Times New Roman"/>
                <w:color w:val="000000"/>
                <w:sz w:val="24"/>
                <w:szCs w:val="24"/>
              </w:rPr>
              <w:t xml:space="preserve"> (1507 - 1573) как крупнейший зодчий римской школы. Виньола как теоретик («Правила пяти ордеров»).  </w:t>
            </w:r>
            <w:r w:rsidRPr="00110315">
              <w:rPr>
                <w:rFonts w:ascii="Times New Roman" w:hAnsi="Times New Roman"/>
                <w:i/>
                <w:iCs/>
                <w:color w:val="000000"/>
                <w:sz w:val="24"/>
                <w:szCs w:val="24"/>
              </w:rPr>
              <w:t>Андреа Палладио</w:t>
            </w:r>
            <w:r w:rsidRPr="00110315">
              <w:rPr>
                <w:rFonts w:ascii="Times New Roman" w:hAnsi="Times New Roman"/>
                <w:color w:val="000000"/>
                <w:sz w:val="24"/>
                <w:szCs w:val="24"/>
              </w:rPr>
              <w:t xml:space="preserve"> (1518 - 1580) как наиболее крупный архитектор позднего Возрождения в северной Италии. Его основные работы. Палладио  как теоретик («Четыре книги об архитектуре»). Значение творчества Палладио для дальнейшего развития архитектуры.</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Место и значение искусства итальянского Возрождения для других стран  Западной Европы.</w:t>
            </w:r>
          </w:p>
          <w:p w:rsidR="00992A2E" w:rsidRPr="00110315" w:rsidRDefault="00992A2E" w:rsidP="00975A02">
            <w:pPr>
              <w:ind w:firstLine="567"/>
              <w:jc w:val="both"/>
              <w:rPr>
                <w:rFonts w:ascii="Times New Roman" w:hAnsi="Times New Roman"/>
                <w:sz w:val="24"/>
                <w:szCs w:val="24"/>
              </w:rPr>
            </w:pPr>
          </w:p>
        </w:tc>
      </w:tr>
      <w:tr w:rsidR="00992A2E" w:rsidRPr="00110315" w:rsidTr="00975A02">
        <w:tc>
          <w:tcPr>
            <w:tcW w:w="804" w:type="dxa"/>
          </w:tcPr>
          <w:p w:rsidR="00992A2E" w:rsidRPr="00A6096B" w:rsidRDefault="00992A2E" w:rsidP="000223CD">
            <w:pPr>
              <w:pStyle w:val="a4"/>
              <w:numPr>
                <w:ilvl w:val="0"/>
                <w:numId w:val="15"/>
              </w:numPr>
              <w:ind w:left="0"/>
              <w:jc w:val="both"/>
            </w:pPr>
          </w:p>
        </w:tc>
        <w:tc>
          <w:tcPr>
            <w:tcW w:w="2594" w:type="dxa"/>
          </w:tcPr>
          <w:p w:rsidR="00992A2E" w:rsidRPr="00110315" w:rsidRDefault="00992A2E" w:rsidP="00975A02">
            <w:pPr>
              <w:spacing w:before="120" w:after="120"/>
              <w:rPr>
                <w:rFonts w:ascii="Times New Roman" w:hAnsi="Times New Roman"/>
                <w:bCs/>
                <w:color w:val="000000"/>
                <w:sz w:val="24"/>
                <w:szCs w:val="24"/>
              </w:rPr>
            </w:pPr>
          </w:p>
          <w:p w:rsidR="00992A2E" w:rsidRPr="00110315" w:rsidRDefault="00992A2E" w:rsidP="00975A02">
            <w:pPr>
              <w:spacing w:before="120"/>
              <w:rPr>
                <w:rFonts w:ascii="Times New Roman" w:hAnsi="Times New Roman"/>
                <w:bCs/>
                <w:color w:val="000000"/>
                <w:sz w:val="24"/>
                <w:szCs w:val="24"/>
              </w:rPr>
            </w:pPr>
          </w:p>
          <w:p w:rsidR="00992A2E" w:rsidRPr="00110315" w:rsidRDefault="00992A2E" w:rsidP="00975A02">
            <w:pPr>
              <w:rPr>
                <w:rFonts w:ascii="Times New Roman" w:hAnsi="Times New Roman"/>
                <w:bCs/>
                <w:color w:val="000000"/>
                <w:sz w:val="24"/>
                <w:szCs w:val="24"/>
              </w:rPr>
            </w:pP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Расцвет Нидерландских городов в конце XIV - начале XV вв. и развитие в них 6юргерской культуры. Формирование нидерландской школы живописи.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Нидерландская  живопись XV века.</w:t>
            </w:r>
            <w:r w:rsidRPr="00110315">
              <w:rPr>
                <w:rFonts w:ascii="Times New Roman" w:hAnsi="Times New Roman"/>
                <w:color w:val="000000"/>
                <w:sz w:val="24"/>
                <w:szCs w:val="24"/>
              </w:rPr>
              <w:t xml:space="preserve"> Творчество </w:t>
            </w:r>
            <w:r w:rsidRPr="00110315">
              <w:rPr>
                <w:rFonts w:ascii="Times New Roman" w:hAnsi="Times New Roman"/>
                <w:i/>
                <w:iCs/>
                <w:color w:val="000000"/>
                <w:sz w:val="24"/>
                <w:szCs w:val="24"/>
              </w:rPr>
              <w:t>Яна ван Эйка</w:t>
            </w:r>
            <w:r w:rsidRPr="00110315">
              <w:rPr>
                <w:rFonts w:ascii="Times New Roman" w:hAnsi="Times New Roman"/>
                <w:color w:val="000000"/>
                <w:sz w:val="24"/>
                <w:szCs w:val="24"/>
              </w:rPr>
              <w:t xml:space="preserve"> (ок. 1390 -1441) - крупн</w:t>
            </w:r>
            <w:r w:rsidRPr="00110315">
              <w:rPr>
                <w:rFonts w:ascii="Times New Roman" w:hAnsi="Times New Roman"/>
                <w:color w:val="000000"/>
                <w:sz w:val="24"/>
                <w:szCs w:val="24"/>
                <w:lang w:val="en-US"/>
              </w:rPr>
              <w:t>e</w:t>
            </w:r>
            <w:r w:rsidRPr="00110315">
              <w:rPr>
                <w:rFonts w:ascii="Times New Roman" w:hAnsi="Times New Roman"/>
                <w:color w:val="000000"/>
                <w:sz w:val="24"/>
                <w:szCs w:val="24"/>
              </w:rPr>
              <w:t>йшег</w:t>
            </w:r>
            <w:r w:rsidRPr="00110315">
              <w:rPr>
                <w:rFonts w:ascii="Times New Roman" w:hAnsi="Times New Roman"/>
                <w:color w:val="000000"/>
                <w:sz w:val="24"/>
                <w:szCs w:val="24"/>
                <w:lang w:val="en-US"/>
              </w:rPr>
              <w:t>o</w:t>
            </w:r>
            <w:r w:rsidRPr="00110315">
              <w:rPr>
                <w:rFonts w:ascii="Times New Roman" w:hAnsi="Times New Roman"/>
                <w:color w:val="000000"/>
                <w:sz w:val="24"/>
                <w:szCs w:val="24"/>
              </w:rPr>
              <w:t xml:space="preserve"> мастера нидерландской школы. «Гентский алтарь» - совместная работа Яна и его старшего брата Губерта (ум. в 1426г.). Значение - этого произведения для развития нидерландской живописи.  Другие работы Яна ванЭйка: «Мадонна канцлера Роллена», «Мадонна каноника ван дер Пале», «Чета Арнольфини», портреты: автопортрет, Эразма Роттердамского. Выдающееся значение творчества Яна ван Эйка как одного из основоположников нидерландской живописи.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Нидерландская  живописьпосле Яна ван Эйка: </w:t>
            </w:r>
            <w:r w:rsidRPr="00110315">
              <w:rPr>
                <w:rFonts w:ascii="Times New Roman" w:hAnsi="Times New Roman"/>
                <w:i/>
                <w:iCs/>
                <w:color w:val="000000"/>
                <w:sz w:val="24"/>
                <w:szCs w:val="24"/>
                <w:lang w:val="en-US"/>
              </w:rPr>
              <w:t>Mac</w:t>
            </w:r>
            <w:r w:rsidRPr="00110315">
              <w:rPr>
                <w:rFonts w:ascii="Times New Roman" w:hAnsi="Times New Roman"/>
                <w:i/>
                <w:iCs/>
                <w:color w:val="000000"/>
                <w:sz w:val="24"/>
                <w:szCs w:val="24"/>
              </w:rPr>
              <w:t>тер из Флемаля</w:t>
            </w:r>
            <w:r w:rsidRPr="00110315">
              <w:rPr>
                <w:rFonts w:ascii="Times New Roman" w:hAnsi="Times New Roman"/>
                <w:color w:val="000000"/>
                <w:sz w:val="24"/>
                <w:szCs w:val="24"/>
              </w:rPr>
              <w:t xml:space="preserve"> (Робер Кампен, 1378/79 - 1444), </w:t>
            </w:r>
            <w:r w:rsidRPr="00110315">
              <w:rPr>
                <w:rFonts w:ascii="Times New Roman" w:hAnsi="Times New Roman"/>
                <w:i/>
                <w:color w:val="000000"/>
                <w:sz w:val="24"/>
                <w:szCs w:val="24"/>
              </w:rPr>
              <w:t>Рогир</w:t>
            </w:r>
            <w:r w:rsidRPr="00110315">
              <w:rPr>
                <w:rFonts w:ascii="Times New Roman" w:hAnsi="Times New Roman"/>
                <w:i/>
                <w:iCs/>
                <w:color w:val="000000"/>
                <w:sz w:val="24"/>
                <w:szCs w:val="24"/>
              </w:rPr>
              <w:t>ван дер Вейден</w:t>
            </w:r>
            <w:r w:rsidRPr="00110315">
              <w:rPr>
                <w:rFonts w:ascii="Times New Roman" w:hAnsi="Times New Roman"/>
                <w:color w:val="000000"/>
                <w:sz w:val="24"/>
                <w:szCs w:val="24"/>
              </w:rPr>
              <w:t xml:space="preserve"> (1399 - 1464) и др. Драматизм искусства Рогира ван дер Вейдена, сохранение готических черт. Портрет в его творчестве.</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Гуго ван дер Гус</w:t>
            </w:r>
            <w:r w:rsidRPr="00110315">
              <w:rPr>
                <w:rFonts w:ascii="Times New Roman" w:hAnsi="Times New Roman"/>
                <w:color w:val="000000"/>
                <w:sz w:val="24"/>
                <w:szCs w:val="24"/>
              </w:rPr>
              <w:t xml:space="preserve"> (ок. 1435 - 1482) – крупнейший  после Яна ван Эйка нидерландский живописец. Экспрессивность и драматизм его образов, острота характеристики  («Оплакивание Христа», «Алтарь Портинари»). Творчество Ганса Мемлинга (ок.1433 – 1494). Иероним Босх (ок.1450 – 1616). Сложный аллегорический смысл его картин, переплетение в них фантастики и реальности.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 xml:space="preserve">Нидерландская живопись </w:t>
            </w:r>
            <w:r w:rsidRPr="00110315">
              <w:rPr>
                <w:rFonts w:ascii="Times New Roman" w:hAnsi="Times New Roman"/>
                <w:color w:val="000000"/>
                <w:sz w:val="24"/>
                <w:szCs w:val="24"/>
                <w:u w:val="single"/>
                <w:lang w:val="en-US"/>
              </w:rPr>
              <w:t>XVI</w:t>
            </w:r>
            <w:r w:rsidRPr="00110315">
              <w:rPr>
                <w:rFonts w:ascii="Times New Roman" w:hAnsi="Times New Roman"/>
                <w:color w:val="000000"/>
                <w:sz w:val="24"/>
                <w:szCs w:val="24"/>
                <w:u w:val="single"/>
              </w:rPr>
              <w:t xml:space="preserve"> века.</w:t>
            </w:r>
            <w:r w:rsidRPr="00110315">
              <w:rPr>
                <w:rFonts w:ascii="Times New Roman" w:hAnsi="Times New Roman"/>
                <w:color w:val="000000"/>
                <w:sz w:val="24"/>
                <w:szCs w:val="24"/>
                <w:lang w:val="en-US"/>
              </w:rPr>
              <w:t>Pa</w:t>
            </w:r>
            <w:r w:rsidRPr="00110315">
              <w:rPr>
                <w:rFonts w:ascii="Times New Roman" w:hAnsi="Times New Roman"/>
                <w:color w:val="000000"/>
                <w:sz w:val="24"/>
                <w:szCs w:val="24"/>
              </w:rPr>
              <w:t>звитие капиталистически</w:t>
            </w:r>
            <w:r w:rsidRPr="00110315">
              <w:rPr>
                <w:rFonts w:ascii="Times New Roman" w:hAnsi="Times New Roman"/>
                <w:color w:val="000000"/>
                <w:sz w:val="24"/>
                <w:szCs w:val="24"/>
                <w:lang w:val="en-US"/>
              </w:rPr>
              <w:t>x</w:t>
            </w:r>
            <w:r w:rsidRPr="00110315">
              <w:rPr>
                <w:rFonts w:ascii="Times New Roman" w:hAnsi="Times New Roman"/>
                <w:color w:val="000000"/>
                <w:sz w:val="24"/>
                <w:szCs w:val="24"/>
              </w:rPr>
              <w:t xml:space="preserve"> отношений в начале Х</w:t>
            </w:r>
            <w:r w:rsidRPr="00110315">
              <w:rPr>
                <w:rFonts w:ascii="Times New Roman" w:hAnsi="Times New Roman"/>
                <w:color w:val="000000"/>
                <w:sz w:val="24"/>
                <w:szCs w:val="24"/>
                <w:lang w:val="en-US"/>
              </w:rPr>
              <w:t>VI</w:t>
            </w:r>
            <w:r w:rsidRPr="00110315">
              <w:rPr>
                <w:rFonts w:ascii="Times New Roman" w:hAnsi="Times New Roman"/>
                <w:color w:val="000000"/>
                <w:sz w:val="24"/>
                <w:szCs w:val="24"/>
              </w:rPr>
              <w:t xml:space="preserve"> века. Борьба направлений внидерландской живописи </w:t>
            </w:r>
            <w:r w:rsidRPr="00110315">
              <w:rPr>
                <w:rFonts w:ascii="Times New Roman" w:hAnsi="Times New Roman"/>
                <w:color w:val="000000"/>
                <w:sz w:val="24"/>
                <w:szCs w:val="24"/>
                <w:lang w:val="en-US"/>
              </w:rPr>
              <w:t>XVI</w:t>
            </w:r>
            <w:r w:rsidRPr="00110315">
              <w:rPr>
                <w:rFonts w:ascii="Times New Roman" w:hAnsi="Times New Roman"/>
                <w:color w:val="000000"/>
                <w:sz w:val="24"/>
                <w:szCs w:val="24"/>
              </w:rPr>
              <w:t xml:space="preserve"> века. Обращение к искусству Италии («романизм»). Лука Лейденский и Ян Госсарт. Зарождение пейзажа как самостоятельного жанра.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Питер Брейгель Старший</w:t>
            </w:r>
            <w:r w:rsidRPr="00110315">
              <w:rPr>
                <w:rFonts w:ascii="Times New Roman" w:hAnsi="Times New Roman"/>
                <w:color w:val="000000"/>
                <w:sz w:val="24"/>
                <w:szCs w:val="24"/>
              </w:rPr>
              <w:t xml:space="preserve"> (ок. 1525/30 - 1569) - величайший нидерландский  художник Х</w:t>
            </w:r>
            <w:r w:rsidRPr="00110315">
              <w:rPr>
                <w:rFonts w:ascii="Times New Roman" w:hAnsi="Times New Roman"/>
                <w:color w:val="000000"/>
                <w:sz w:val="24"/>
                <w:szCs w:val="24"/>
                <w:lang w:val="en-US"/>
              </w:rPr>
              <w:t>VI</w:t>
            </w:r>
            <w:r w:rsidRPr="00110315">
              <w:rPr>
                <w:rFonts w:ascii="Times New Roman" w:hAnsi="Times New Roman"/>
                <w:color w:val="000000"/>
                <w:sz w:val="24"/>
                <w:szCs w:val="24"/>
              </w:rPr>
              <w:t xml:space="preserve"> века. Связь его творчества с демократическими идеями. Новая тематика,  использование народных пословиц, развитие бытового жанра и пейзажа. Сложность символико-аллегорических образов. Ранние живописные произведения: «Игры детей», «Битва </w:t>
            </w:r>
            <w:r w:rsidRPr="00110315">
              <w:rPr>
                <w:rFonts w:ascii="Times New Roman" w:hAnsi="Times New Roman"/>
                <w:color w:val="000000"/>
                <w:sz w:val="24"/>
                <w:szCs w:val="24"/>
                <w:lang w:val="en-US"/>
              </w:rPr>
              <w:t>Ma</w:t>
            </w:r>
            <w:r w:rsidRPr="00110315">
              <w:rPr>
                <w:rFonts w:ascii="Times New Roman" w:hAnsi="Times New Roman"/>
                <w:color w:val="000000"/>
                <w:sz w:val="24"/>
                <w:szCs w:val="24"/>
              </w:rPr>
              <w:t xml:space="preserve">сленицы с Постом». Работы зрелого и позднего периодов: </w:t>
            </w:r>
            <w:r w:rsidRPr="00110315">
              <w:rPr>
                <w:rFonts w:ascii="Times New Roman" w:hAnsi="Times New Roman"/>
                <w:smallCaps/>
                <w:color w:val="000000"/>
                <w:sz w:val="24"/>
                <w:szCs w:val="24"/>
              </w:rPr>
              <w:t>«О</w:t>
            </w:r>
            <w:r w:rsidRPr="00110315">
              <w:rPr>
                <w:rFonts w:ascii="Times New Roman" w:hAnsi="Times New Roman"/>
                <w:color w:val="000000"/>
                <w:sz w:val="24"/>
                <w:szCs w:val="24"/>
              </w:rPr>
              <w:t xml:space="preserve">хотникина снегу», «Слепые», «Крестьянский танец», «Падение Икара», «Виселица» и др. Выдающееся значение творчества Питера Брейгеля в нидерландском  искусстве </w:t>
            </w:r>
            <w:r w:rsidRPr="00110315">
              <w:rPr>
                <w:rFonts w:ascii="Times New Roman" w:hAnsi="Times New Roman"/>
                <w:color w:val="000000"/>
                <w:sz w:val="24"/>
                <w:szCs w:val="24"/>
                <w:lang w:val="en-US"/>
              </w:rPr>
              <w:t>XVI</w:t>
            </w:r>
            <w:r w:rsidRPr="00110315">
              <w:rPr>
                <w:rFonts w:ascii="Times New Roman" w:hAnsi="Times New Roman"/>
                <w:color w:val="000000"/>
                <w:sz w:val="24"/>
                <w:szCs w:val="24"/>
              </w:rPr>
              <w:t xml:space="preserve"> века.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 xml:space="preserve">Германия в </w:t>
            </w:r>
            <w:r w:rsidRPr="00110315">
              <w:rPr>
                <w:rFonts w:ascii="Times New Roman" w:hAnsi="Times New Roman"/>
                <w:color w:val="000000"/>
                <w:sz w:val="24"/>
                <w:szCs w:val="24"/>
                <w:u w:val="single"/>
                <w:lang w:val="en-US"/>
              </w:rPr>
              <w:t>XV</w:t>
            </w:r>
            <w:r w:rsidRPr="00110315">
              <w:rPr>
                <w:rFonts w:ascii="Times New Roman" w:hAnsi="Times New Roman"/>
                <w:color w:val="000000"/>
                <w:sz w:val="24"/>
                <w:szCs w:val="24"/>
                <w:u w:val="single"/>
              </w:rPr>
              <w:t xml:space="preserve"> – </w:t>
            </w:r>
            <w:r w:rsidRPr="00110315">
              <w:rPr>
                <w:rFonts w:ascii="Times New Roman" w:hAnsi="Times New Roman"/>
                <w:color w:val="000000"/>
                <w:sz w:val="24"/>
                <w:szCs w:val="24"/>
                <w:u w:val="single"/>
                <w:lang w:val="en-US"/>
              </w:rPr>
              <w:t>XVI</w:t>
            </w:r>
            <w:r w:rsidRPr="00110315">
              <w:rPr>
                <w:rFonts w:ascii="Times New Roman" w:hAnsi="Times New Roman"/>
                <w:color w:val="000000"/>
                <w:sz w:val="24"/>
                <w:szCs w:val="24"/>
                <w:u w:val="single"/>
              </w:rPr>
              <w:t xml:space="preserve"> веках.</w:t>
            </w:r>
            <w:r w:rsidRPr="00110315">
              <w:rPr>
                <w:rFonts w:ascii="Times New Roman" w:hAnsi="Times New Roman"/>
                <w:color w:val="000000"/>
                <w:sz w:val="24"/>
                <w:szCs w:val="24"/>
              </w:rPr>
              <w:t xml:space="preserve"> Неравномерность экономического развития страны, стойкость феодальной системы и нарастание революционного движения. Великая Крестьянская война 1525 г. Раздробленность Германии и обособленность местных школ в искусстве. Живучесть готики в Германии.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Матиас Грюневальд</w:t>
            </w:r>
            <w:r w:rsidRPr="00110315">
              <w:rPr>
                <w:rFonts w:ascii="Times New Roman" w:hAnsi="Times New Roman"/>
                <w:color w:val="000000"/>
                <w:sz w:val="24"/>
                <w:szCs w:val="24"/>
              </w:rPr>
              <w:t xml:space="preserve"> (Нитхардт) (1460 – 1528). Преувеличенная экспрессия и трагизм его образов, сохранение готических черт. «Изенгеймский алтарь» - главное произведение Грюневальда.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Альбрехт Дюрер</w:t>
            </w:r>
            <w:r w:rsidRPr="00110315">
              <w:rPr>
                <w:rFonts w:ascii="Times New Roman" w:hAnsi="Times New Roman"/>
                <w:color w:val="000000"/>
                <w:sz w:val="24"/>
                <w:szCs w:val="24"/>
              </w:rPr>
              <w:t xml:space="preserve"> (1471 - 1528) - величайший художник немецкого Возрождения. Ег</w:t>
            </w:r>
            <w:r w:rsidRPr="00110315">
              <w:rPr>
                <w:rFonts w:ascii="Times New Roman" w:hAnsi="Times New Roman"/>
                <w:color w:val="000000"/>
                <w:sz w:val="24"/>
                <w:szCs w:val="24"/>
                <w:lang w:val="en-US"/>
              </w:rPr>
              <w:t>o</w:t>
            </w:r>
            <w:r w:rsidRPr="00110315">
              <w:rPr>
                <w:rFonts w:ascii="Times New Roman" w:hAnsi="Times New Roman"/>
                <w:color w:val="000000"/>
                <w:sz w:val="24"/>
                <w:szCs w:val="24"/>
              </w:rPr>
              <w:t xml:space="preserve"> жизнь и творчество. Ранние живописные и графические работы Дюрера. Серия гравюр на дереве "Апокалипсис". Поездка Дюрера в Италию. Интерес к перспективе и пропорции человеческого тела. "Адам и Ева". Живописные и графические работы Дюрера зрелого периода. Гравюры на меди – «Рыцарь», «Смерть и Дьявол», «Св. Иероним», «Меланхолия». Поздние работы Дюрера. Портреты нюрнбергских бюргеров. «Четыре апостола». Яркость характеристики, обобщенность живописной трактовки в поздних работах. Другие направления в немецком искусстве XVI века.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Ганс </w:t>
            </w:r>
            <w:r w:rsidRPr="00110315">
              <w:rPr>
                <w:rFonts w:ascii="Times New Roman" w:hAnsi="Times New Roman"/>
                <w:i/>
                <w:iCs/>
                <w:color w:val="000000"/>
                <w:sz w:val="24"/>
                <w:szCs w:val="24"/>
              </w:rPr>
              <w:t>Гольбейн Младший</w:t>
            </w:r>
            <w:r w:rsidRPr="00110315">
              <w:rPr>
                <w:rFonts w:ascii="Times New Roman" w:hAnsi="Times New Roman"/>
                <w:color w:val="000000"/>
                <w:sz w:val="24"/>
                <w:szCs w:val="24"/>
              </w:rPr>
              <w:t xml:space="preserve"> (1497 - 1543) -  немецкий портретист </w:t>
            </w:r>
            <w:r w:rsidRPr="00110315">
              <w:rPr>
                <w:rFonts w:ascii="Times New Roman" w:hAnsi="Times New Roman"/>
                <w:color w:val="000000"/>
                <w:sz w:val="24"/>
                <w:szCs w:val="24"/>
                <w:lang w:val="en-US"/>
              </w:rPr>
              <w:t>XVI</w:t>
            </w:r>
            <w:r w:rsidRPr="00110315">
              <w:rPr>
                <w:rFonts w:ascii="Times New Roman" w:hAnsi="Times New Roman"/>
                <w:color w:val="000000"/>
                <w:sz w:val="24"/>
                <w:szCs w:val="24"/>
              </w:rPr>
              <w:t xml:space="preserve"> века. Простота и реалистическая выразительность его портретов. Значение его творчества для немецкого и английского искусства. Угасание искусства немецкого Возрождения в годы феодальной реакции.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Лукас Кранах Старший</w:t>
            </w:r>
            <w:r w:rsidRPr="00110315">
              <w:rPr>
                <w:rFonts w:ascii="Times New Roman" w:hAnsi="Times New Roman"/>
                <w:color w:val="000000"/>
                <w:sz w:val="24"/>
                <w:szCs w:val="24"/>
              </w:rPr>
              <w:t xml:space="preserve"> (1472 - 1553), реализм его ранних работ, черты манерности и условной стилизации в его поздних произведениях.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color w:val="000000"/>
                <w:sz w:val="24"/>
                <w:szCs w:val="24"/>
              </w:rPr>
              <w:t>Альбрехт Альтдорфер</w:t>
            </w:r>
            <w:r w:rsidRPr="00110315">
              <w:rPr>
                <w:rFonts w:ascii="Times New Roman" w:hAnsi="Times New Roman"/>
                <w:color w:val="000000"/>
                <w:sz w:val="24"/>
                <w:szCs w:val="24"/>
              </w:rPr>
              <w:t xml:space="preserve"> (ок. 1480 - 1538) и так называемая</w:t>
            </w:r>
            <w:r w:rsidRPr="00110315">
              <w:rPr>
                <w:rFonts w:ascii="Times New Roman" w:hAnsi="Times New Roman"/>
                <w:smallCaps/>
                <w:color w:val="000000"/>
                <w:sz w:val="24"/>
                <w:szCs w:val="24"/>
              </w:rPr>
              <w:t xml:space="preserve"> «</w:t>
            </w:r>
            <w:r w:rsidRPr="00110315">
              <w:rPr>
                <w:rFonts w:ascii="Times New Roman" w:hAnsi="Times New Roman"/>
                <w:color w:val="000000"/>
                <w:sz w:val="24"/>
                <w:szCs w:val="24"/>
              </w:rPr>
              <w:t>Дунайская школа</w:t>
            </w:r>
            <w:r w:rsidRPr="00110315">
              <w:rPr>
                <w:rFonts w:ascii="Times New Roman" w:hAnsi="Times New Roman"/>
                <w:smallCaps/>
                <w:color w:val="000000"/>
                <w:sz w:val="24"/>
                <w:szCs w:val="24"/>
              </w:rPr>
              <w:t>».</w:t>
            </w:r>
          </w:p>
          <w:p w:rsidR="00992A2E" w:rsidRPr="00110315" w:rsidRDefault="00992A2E" w:rsidP="00975A02">
            <w:pPr>
              <w:ind w:firstLine="567"/>
              <w:jc w:val="both"/>
              <w:rPr>
                <w:rFonts w:ascii="Times New Roman" w:hAnsi="Times New Roman"/>
                <w:sz w:val="24"/>
                <w:szCs w:val="24"/>
              </w:rPr>
            </w:pPr>
          </w:p>
        </w:tc>
      </w:tr>
      <w:tr w:rsidR="00992A2E" w:rsidRPr="00110315" w:rsidTr="00975A02">
        <w:trPr>
          <w:trHeight w:val="1444"/>
        </w:trPr>
        <w:tc>
          <w:tcPr>
            <w:tcW w:w="804" w:type="dxa"/>
          </w:tcPr>
          <w:p w:rsidR="00992A2E" w:rsidRPr="00A6096B" w:rsidRDefault="00992A2E" w:rsidP="000223CD">
            <w:pPr>
              <w:pStyle w:val="a4"/>
              <w:numPr>
                <w:ilvl w:val="0"/>
                <w:numId w:val="15"/>
              </w:numPr>
              <w:ind w:left="0"/>
              <w:jc w:val="both"/>
            </w:pPr>
            <w:r w:rsidRPr="00A6096B">
              <w:t>10</w:t>
            </w:r>
          </w:p>
        </w:tc>
        <w:tc>
          <w:tcPr>
            <w:tcW w:w="2594" w:type="dxa"/>
          </w:tcPr>
          <w:p w:rsidR="00992A2E" w:rsidRPr="00110315" w:rsidRDefault="00992A2E" w:rsidP="00975A02">
            <w:pPr>
              <w:spacing w:before="120"/>
              <w:rPr>
                <w:rFonts w:ascii="Times New Roman" w:hAnsi="Times New Roman"/>
                <w:b/>
                <w:color w:val="1F497D"/>
                <w:sz w:val="24"/>
                <w:szCs w:val="24"/>
              </w:rPr>
            </w:pPr>
            <w:r w:rsidRPr="00110315">
              <w:rPr>
                <w:rFonts w:ascii="Times New Roman" w:hAnsi="Times New Roman"/>
                <w:b/>
                <w:color w:val="000000"/>
                <w:sz w:val="24"/>
                <w:szCs w:val="24"/>
              </w:rPr>
              <w:t xml:space="preserve">Раздел  </w:t>
            </w:r>
            <w:r w:rsidRPr="00110315">
              <w:rPr>
                <w:rFonts w:ascii="Times New Roman" w:hAnsi="Times New Roman"/>
                <w:b/>
                <w:color w:val="000000"/>
                <w:sz w:val="24"/>
                <w:szCs w:val="24"/>
                <w:lang w:val="en-US"/>
              </w:rPr>
              <w:t>III</w:t>
            </w:r>
            <w:r w:rsidRPr="00110315">
              <w:rPr>
                <w:rFonts w:ascii="Times New Roman" w:hAnsi="Times New Roman"/>
                <w:b/>
                <w:color w:val="000000"/>
                <w:sz w:val="24"/>
                <w:szCs w:val="24"/>
              </w:rPr>
              <w:t>.</w:t>
            </w:r>
            <w:r w:rsidRPr="00110315">
              <w:rPr>
                <w:rFonts w:ascii="Times New Roman" w:hAnsi="Times New Roman"/>
                <w:b/>
                <w:bCs/>
                <w:color w:val="000000"/>
                <w:sz w:val="24"/>
                <w:szCs w:val="24"/>
              </w:rPr>
              <w:t>Искусство Нового времени.</w:t>
            </w:r>
            <w:r w:rsidRPr="00110315">
              <w:rPr>
                <w:rFonts w:ascii="Times New Roman" w:hAnsi="Times New Roman"/>
                <w:bCs/>
                <w:color w:val="000000"/>
                <w:sz w:val="24"/>
                <w:szCs w:val="24"/>
              </w:rPr>
              <w:t xml:space="preserve"> Западноевропейское искусство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века.</w:t>
            </w:r>
          </w:p>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bCs/>
                <w:color w:val="000000"/>
                <w:sz w:val="24"/>
                <w:szCs w:val="24"/>
              </w:rPr>
              <w:t xml:space="preserve">Тема 10. </w:t>
            </w:r>
            <w:r w:rsidRPr="00110315">
              <w:rPr>
                <w:rFonts w:ascii="Times New Roman" w:hAnsi="Times New Roman"/>
                <w:bCs/>
                <w:color w:val="000000"/>
                <w:sz w:val="24"/>
                <w:szCs w:val="24"/>
              </w:rPr>
              <w:t xml:space="preserve">Искусство Италии , Испании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века.</w:t>
            </w:r>
          </w:p>
          <w:p w:rsidR="00992A2E" w:rsidRPr="00110315" w:rsidRDefault="00992A2E" w:rsidP="00975A02">
            <w:pPr>
              <w:rPr>
                <w:rFonts w:ascii="Times New Roman" w:hAnsi="Times New Roman"/>
                <w:bCs/>
                <w:color w:val="000000"/>
                <w:sz w:val="24"/>
                <w:szCs w:val="24"/>
              </w:rPr>
            </w:pP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bCs/>
                <w:sz w:val="24"/>
                <w:szCs w:val="24"/>
              </w:rPr>
              <w:t>.</w:t>
            </w:r>
            <w:r w:rsidRPr="00110315">
              <w:rPr>
                <w:rFonts w:ascii="Times New Roman" w:hAnsi="Times New Roman"/>
                <w:color w:val="000000"/>
                <w:sz w:val="24"/>
                <w:szCs w:val="24"/>
                <w:u w:val="single"/>
              </w:rPr>
              <w:t xml:space="preserve">Формирование искусства барокко в Италии </w:t>
            </w:r>
            <w:r w:rsidRPr="00110315">
              <w:rPr>
                <w:rFonts w:ascii="Times New Roman" w:hAnsi="Times New Roman"/>
                <w:color w:val="000000"/>
                <w:sz w:val="24"/>
                <w:szCs w:val="24"/>
                <w:u w:val="single"/>
                <w:lang w:val="en-US"/>
              </w:rPr>
              <w:t>XVII</w:t>
            </w:r>
            <w:r w:rsidRPr="00110315">
              <w:rPr>
                <w:rFonts w:ascii="Times New Roman" w:hAnsi="Times New Roman"/>
                <w:color w:val="000000"/>
                <w:sz w:val="24"/>
                <w:szCs w:val="24"/>
                <w:u w:val="single"/>
              </w:rPr>
              <w:t xml:space="preserve"> века.</w:t>
            </w:r>
            <w:r w:rsidRPr="00110315">
              <w:rPr>
                <w:rFonts w:ascii="Times New Roman" w:hAnsi="Times New Roman"/>
                <w:color w:val="000000"/>
                <w:sz w:val="24"/>
                <w:szCs w:val="24"/>
              </w:rPr>
              <w:t xml:space="preserve"> Ведущая роль архитектуры. Архитектура раннего барокко. </w:t>
            </w:r>
            <w:r w:rsidRPr="00110315">
              <w:rPr>
                <w:rFonts w:ascii="Times New Roman" w:hAnsi="Times New Roman"/>
                <w:i/>
                <w:iCs/>
                <w:color w:val="000000"/>
                <w:sz w:val="24"/>
                <w:szCs w:val="24"/>
              </w:rPr>
              <w:t>Джакомо дела Порта</w:t>
            </w:r>
            <w:r w:rsidRPr="00110315">
              <w:rPr>
                <w:rFonts w:ascii="Times New Roman" w:hAnsi="Times New Roman"/>
                <w:color w:val="000000"/>
                <w:sz w:val="24"/>
                <w:szCs w:val="24"/>
              </w:rPr>
              <w:t xml:space="preserve"> (1541 – 1608). Церковь дель Джезу как образец католических церквей Европы.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Живопись раннего барокко в Италии.</w:t>
            </w:r>
            <w:r w:rsidRPr="00110315">
              <w:rPr>
                <w:rFonts w:ascii="Times New Roman" w:hAnsi="Times New Roman"/>
                <w:color w:val="000000"/>
                <w:sz w:val="24"/>
                <w:szCs w:val="24"/>
              </w:rPr>
              <w:t xml:space="preserve"> Болонская академия братьев Карраччи. Отношение болонского академизма к искусству Возрождения и античности. Академическое направление. Болонская академия и ее доктрина. История и значение термина «академизм».</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Черты декоративности, идеализации образов.  Роспись галереи дворца Фарнезе и ее место в развитии монументально-декоративной живописи.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Гвидо Рени</w:t>
            </w:r>
            <w:r w:rsidRPr="00110315">
              <w:rPr>
                <w:rFonts w:ascii="Times New Roman" w:hAnsi="Times New Roman"/>
                <w:color w:val="000000"/>
                <w:sz w:val="24"/>
                <w:szCs w:val="24"/>
              </w:rPr>
              <w:t xml:space="preserve"> (1575 – 1642) и его место в развитии академического искусства. Монументальные и станковые работы Гвидо Рени.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 xml:space="preserve">Развитие реализма в итальянской живописи начала </w:t>
            </w:r>
            <w:r w:rsidRPr="00110315">
              <w:rPr>
                <w:rFonts w:ascii="Times New Roman" w:hAnsi="Times New Roman"/>
                <w:color w:val="000000"/>
                <w:sz w:val="24"/>
                <w:szCs w:val="24"/>
                <w:u w:val="single"/>
                <w:lang w:val="en-US"/>
              </w:rPr>
              <w:t>XVII</w:t>
            </w:r>
            <w:r w:rsidRPr="00110315">
              <w:rPr>
                <w:rFonts w:ascii="Times New Roman" w:hAnsi="Times New Roman"/>
                <w:color w:val="000000"/>
                <w:sz w:val="24"/>
                <w:szCs w:val="24"/>
                <w:u w:val="single"/>
              </w:rPr>
              <w:t xml:space="preserve"> века.</w:t>
            </w:r>
            <w:r w:rsidRPr="00110315">
              <w:rPr>
                <w:rFonts w:ascii="Times New Roman" w:hAnsi="Times New Roman"/>
                <w:i/>
                <w:iCs/>
                <w:color w:val="000000"/>
                <w:sz w:val="24"/>
                <w:szCs w:val="24"/>
              </w:rPr>
              <w:t>Микеланджело да Меризи, прозванный Караваджо</w:t>
            </w:r>
            <w:r w:rsidRPr="00110315">
              <w:rPr>
                <w:rFonts w:ascii="Times New Roman" w:hAnsi="Times New Roman"/>
                <w:color w:val="000000"/>
                <w:sz w:val="24"/>
                <w:szCs w:val="24"/>
              </w:rPr>
              <w:t xml:space="preserve"> (1571 – 1616) – глава реалистического направления в итальянской живописи </w:t>
            </w:r>
            <w:r w:rsidRPr="00110315">
              <w:rPr>
                <w:rFonts w:ascii="Times New Roman" w:hAnsi="Times New Roman"/>
                <w:color w:val="000000"/>
                <w:sz w:val="24"/>
                <w:szCs w:val="24"/>
                <w:lang w:val="en-US"/>
              </w:rPr>
              <w:t>XVII</w:t>
            </w:r>
            <w:r w:rsidRPr="00110315">
              <w:rPr>
                <w:rFonts w:ascii="Times New Roman" w:hAnsi="Times New Roman"/>
                <w:color w:val="000000"/>
                <w:sz w:val="24"/>
                <w:szCs w:val="24"/>
              </w:rPr>
              <w:t xml:space="preserve"> века. Демократические тенденции в его творчестве. Разработка бытовой тематики и натюрморта. Реалистическая трактовка религиозных сюжетов и введение в религиозные картины народных образов. Раннее творчество Караваджо («Вакх», «Лютнист», жанровые сцены). Поиски большого монументального стиля. Нарастание реализма образов («Положение во гроб», «Успение Марии»). Художественные средства выразительности: «тенеброзо», интерес к психологизму образов. Значение переворота, произведенного Караваджо в живописи.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Искусство высокого и зрелого барокко в Италии. Лоренцо Бернини (1598 – 1680). Архитектура и скульптурные произведения (площадь собора св. Петра, «Экстаз св. Терезы», «Давид» и др.). </w:t>
            </w:r>
            <w:r w:rsidRPr="00110315">
              <w:rPr>
                <w:rFonts w:ascii="Times New Roman" w:hAnsi="Times New Roman"/>
                <w:i/>
                <w:iCs/>
                <w:color w:val="000000"/>
                <w:sz w:val="24"/>
                <w:szCs w:val="24"/>
              </w:rPr>
              <w:t>Франческо Борромини</w:t>
            </w:r>
            <w:r w:rsidRPr="00110315">
              <w:rPr>
                <w:rFonts w:ascii="Times New Roman" w:hAnsi="Times New Roman"/>
                <w:color w:val="000000"/>
                <w:sz w:val="24"/>
                <w:szCs w:val="24"/>
              </w:rPr>
              <w:t xml:space="preserve"> (1598 – 1657). Архитектура Сан – Карло: сложность плановых, и пространственных решений, в поисках живописных и пластических эффектов. </w:t>
            </w:r>
            <w:r w:rsidRPr="00110315">
              <w:rPr>
                <w:rFonts w:ascii="Times New Roman" w:hAnsi="Times New Roman"/>
                <w:i/>
                <w:iCs/>
                <w:color w:val="000000"/>
                <w:sz w:val="24"/>
                <w:szCs w:val="24"/>
              </w:rPr>
              <w:t>Бальдассаре Лонгена</w:t>
            </w:r>
            <w:r w:rsidRPr="00110315">
              <w:rPr>
                <w:rFonts w:ascii="Times New Roman" w:hAnsi="Times New Roman"/>
                <w:color w:val="000000"/>
                <w:sz w:val="24"/>
                <w:szCs w:val="24"/>
              </w:rPr>
              <w:t xml:space="preserve"> (1598 – 1682). Монументально-декоративная живопись римского барокко. Развитие плафонной живописи. </w:t>
            </w:r>
            <w:r w:rsidRPr="00110315">
              <w:rPr>
                <w:rFonts w:ascii="Times New Roman" w:hAnsi="Times New Roman"/>
                <w:i/>
                <w:iCs/>
                <w:color w:val="000000"/>
                <w:sz w:val="24"/>
                <w:szCs w:val="24"/>
              </w:rPr>
              <w:t>Пьетро да Кортона</w:t>
            </w:r>
            <w:r w:rsidRPr="00110315">
              <w:rPr>
                <w:rFonts w:ascii="Times New Roman" w:hAnsi="Times New Roman"/>
                <w:color w:val="000000"/>
                <w:sz w:val="24"/>
                <w:szCs w:val="24"/>
              </w:rPr>
              <w:t xml:space="preserve"> (1596 – 1669). Плафон палаццо Барберини.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Развитие реалистических тенденций вне Рима. Доминико Фетти и народные черты в его творчестве. Бытовые и религиозные картины Бернардо Строцци. Эмоциональная выразительность и живописные качества произведений Алесандро  Маньяско (1667 – 1749). Фантастические тенденции в его искусстве.</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Особенности исторического развития Испании </w:t>
            </w:r>
            <w:r w:rsidRPr="00110315">
              <w:rPr>
                <w:rFonts w:ascii="Times New Roman" w:hAnsi="Times New Roman"/>
                <w:color w:val="000000"/>
                <w:sz w:val="24"/>
                <w:szCs w:val="24"/>
                <w:lang w:val="en-US"/>
              </w:rPr>
              <w:t>XVII</w:t>
            </w:r>
            <w:r w:rsidRPr="00110315">
              <w:rPr>
                <w:rFonts w:ascii="Times New Roman" w:hAnsi="Times New Roman"/>
                <w:color w:val="000000"/>
                <w:sz w:val="24"/>
                <w:szCs w:val="24"/>
              </w:rPr>
              <w:t xml:space="preserve"> веке. Архитектура испанского барокко. Стиль «чуриггереск»: смешение барочных и готических мотивов, сложность и причудливость декоративных форм.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Начало развития национальной живописи.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Хосе Рибера</w:t>
            </w:r>
            <w:r w:rsidRPr="00110315">
              <w:rPr>
                <w:rFonts w:ascii="Times New Roman" w:hAnsi="Times New Roman"/>
                <w:color w:val="000000"/>
                <w:sz w:val="24"/>
                <w:szCs w:val="24"/>
              </w:rPr>
              <w:t xml:space="preserve"> (1591 – 1652) – первый крупнейший художник испанского реализма. Преобладание драматических тем («Святая Инесса», «Хромоножка» и др.). </w:t>
            </w:r>
            <w:r w:rsidRPr="00110315">
              <w:rPr>
                <w:rFonts w:ascii="Times New Roman" w:hAnsi="Times New Roman"/>
                <w:i/>
                <w:iCs/>
                <w:color w:val="000000"/>
                <w:sz w:val="24"/>
                <w:szCs w:val="24"/>
              </w:rPr>
              <w:t>Франсиско Сурбаран</w:t>
            </w:r>
            <w:r w:rsidRPr="00110315">
              <w:rPr>
                <w:rFonts w:ascii="Times New Roman" w:hAnsi="Times New Roman"/>
                <w:color w:val="000000"/>
                <w:sz w:val="24"/>
                <w:szCs w:val="24"/>
              </w:rPr>
              <w:t xml:space="preserve"> (1598 – 1684) и его религиозная живопись. Портрет и натюрморт в творчестве Сурбарана.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Диего де Сильва Веласкес</w:t>
            </w:r>
            <w:r w:rsidRPr="00110315">
              <w:rPr>
                <w:rFonts w:ascii="Times New Roman" w:hAnsi="Times New Roman"/>
                <w:color w:val="000000"/>
                <w:sz w:val="24"/>
                <w:szCs w:val="24"/>
              </w:rPr>
              <w:t xml:space="preserve"> (1599 – 1660) – величайший художник Испании. Демократизм Веласкеса, утверждение в его творчестве духовной красоты и достоинства простого человека.  Жанровые картины из испанской народной жизни («Бодегонес»). Веласкес как исторический живописец («Сдача Бреды»). Портретное творчество Веласкеса («Иннокентий </w:t>
            </w:r>
            <w:r w:rsidRPr="00110315">
              <w:rPr>
                <w:rFonts w:ascii="Times New Roman" w:hAnsi="Times New Roman"/>
                <w:color w:val="000000"/>
                <w:sz w:val="24"/>
                <w:szCs w:val="24"/>
                <w:lang w:val="en-US"/>
              </w:rPr>
              <w:t>X</w:t>
            </w:r>
            <w:r w:rsidRPr="00110315">
              <w:rPr>
                <w:rFonts w:ascii="Times New Roman" w:hAnsi="Times New Roman"/>
                <w:color w:val="000000"/>
                <w:sz w:val="24"/>
                <w:szCs w:val="24"/>
              </w:rPr>
              <w:t>», портреты инфанты Маргариты, «Менины» и др.).  Глубина содержания и живописные мастерство картины «Ткачихи». Веласкес колорист. Значение Веласкеса в развитии реалистического искусства. Русские художники о творчестве Веласкеса.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Жанровые и религиозные картины </w:t>
            </w:r>
            <w:r w:rsidRPr="00110315">
              <w:rPr>
                <w:rFonts w:ascii="Times New Roman" w:hAnsi="Times New Roman"/>
                <w:i/>
                <w:color w:val="000000"/>
                <w:sz w:val="24"/>
                <w:szCs w:val="24"/>
              </w:rPr>
              <w:t>Б.Э. Мурильо</w:t>
            </w:r>
            <w:r w:rsidRPr="00110315">
              <w:rPr>
                <w:rFonts w:ascii="Times New Roman" w:hAnsi="Times New Roman"/>
                <w:color w:val="000000"/>
                <w:sz w:val="24"/>
                <w:szCs w:val="24"/>
              </w:rPr>
              <w:t>, идеализирующие тенденции в его творчестве. Черты мистицизма и декоративные поиски.</w:t>
            </w:r>
          </w:p>
          <w:p w:rsidR="00992A2E" w:rsidRPr="00110315" w:rsidRDefault="00992A2E" w:rsidP="00975A02">
            <w:pPr>
              <w:jc w:val="both"/>
              <w:rPr>
                <w:rFonts w:ascii="Times New Roman" w:hAnsi="Times New Roman"/>
                <w:bCs/>
                <w:sz w:val="24"/>
                <w:szCs w:val="24"/>
              </w:rPr>
            </w:pPr>
          </w:p>
        </w:tc>
      </w:tr>
      <w:tr w:rsidR="00992A2E" w:rsidRPr="00110315" w:rsidTr="00975A02">
        <w:trPr>
          <w:trHeight w:val="1444"/>
        </w:trPr>
        <w:tc>
          <w:tcPr>
            <w:tcW w:w="804" w:type="dxa"/>
          </w:tcPr>
          <w:p w:rsidR="00992A2E" w:rsidRPr="00A6096B" w:rsidRDefault="00992A2E" w:rsidP="000223CD">
            <w:pPr>
              <w:pStyle w:val="a4"/>
              <w:numPr>
                <w:ilvl w:val="0"/>
                <w:numId w:val="15"/>
              </w:numPr>
              <w:ind w:left="0"/>
              <w:jc w:val="both"/>
            </w:pPr>
            <w:r w:rsidRPr="00A6096B">
              <w:t>11</w:t>
            </w:r>
          </w:p>
        </w:tc>
        <w:tc>
          <w:tcPr>
            <w:tcW w:w="2594" w:type="dxa"/>
          </w:tcPr>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bCs/>
                <w:color w:val="000000"/>
                <w:sz w:val="24"/>
                <w:szCs w:val="24"/>
              </w:rPr>
              <w:t xml:space="preserve">Тема 11. </w:t>
            </w:r>
            <w:r w:rsidRPr="00110315">
              <w:rPr>
                <w:rFonts w:ascii="Times New Roman" w:hAnsi="Times New Roman"/>
                <w:bCs/>
                <w:color w:val="000000"/>
                <w:sz w:val="24"/>
                <w:szCs w:val="24"/>
              </w:rPr>
              <w:t xml:space="preserve">Искусство Фландрии, Голландии и Франции в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веке.</w:t>
            </w:r>
          </w:p>
          <w:p w:rsidR="00992A2E" w:rsidRPr="00110315" w:rsidRDefault="00992A2E" w:rsidP="00975A02">
            <w:pPr>
              <w:spacing w:before="120"/>
              <w:rPr>
                <w:rFonts w:ascii="Times New Roman" w:hAnsi="Times New Roman"/>
                <w:b/>
                <w:bCs/>
                <w:color w:val="000000"/>
                <w:sz w:val="24"/>
                <w:szCs w:val="24"/>
              </w:rPr>
            </w:pP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 xml:space="preserve">Нидерландская революция конца </w:t>
            </w:r>
            <w:r w:rsidRPr="00110315">
              <w:rPr>
                <w:rFonts w:ascii="Times New Roman" w:hAnsi="Times New Roman"/>
                <w:color w:val="000000"/>
                <w:sz w:val="24"/>
                <w:szCs w:val="24"/>
                <w:u w:val="single"/>
                <w:lang w:val="en-US"/>
              </w:rPr>
              <w:t>XVI</w:t>
            </w:r>
            <w:r w:rsidRPr="00110315">
              <w:rPr>
                <w:rFonts w:ascii="Times New Roman" w:hAnsi="Times New Roman"/>
                <w:color w:val="000000"/>
                <w:sz w:val="24"/>
                <w:szCs w:val="24"/>
                <w:u w:val="single"/>
              </w:rPr>
              <w:t xml:space="preserve"> века</w:t>
            </w:r>
            <w:r w:rsidRPr="00110315">
              <w:rPr>
                <w:rFonts w:ascii="Times New Roman" w:hAnsi="Times New Roman"/>
                <w:color w:val="000000"/>
                <w:sz w:val="24"/>
                <w:szCs w:val="24"/>
              </w:rPr>
              <w:t xml:space="preserve"> и ее исход. Образование новых государств на территории бывших Нидерландов: Фландрия и Голландия.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Питер Пауль Рубенс</w:t>
            </w:r>
            <w:r w:rsidRPr="00110315">
              <w:rPr>
                <w:rFonts w:ascii="Times New Roman" w:hAnsi="Times New Roman"/>
                <w:color w:val="000000"/>
                <w:sz w:val="24"/>
                <w:szCs w:val="24"/>
              </w:rPr>
              <w:t xml:space="preserve"> (1577 – 1669) как глава фламандской школы. Сочетание барочной декоративности и реалистических тенденций в его творчестве. Основные этапы развития его искусства. Атвертонский период творчества. Историческая живопись Рубенса и цикл «История Марии Медичи». Рубенс портретист. Рисунки Рубенса. Влияние Рубенса на фламандскую школу живописи. Живописный метод Рубенса. Значение Рубенса в развитии мирового искусства и его воздействие на художников последующих поколений.</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Другие живописцы фламандской школы. </w:t>
            </w:r>
            <w:r w:rsidRPr="00110315">
              <w:rPr>
                <w:rFonts w:ascii="Times New Roman" w:hAnsi="Times New Roman"/>
                <w:i/>
                <w:iCs/>
                <w:color w:val="000000"/>
                <w:sz w:val="24"/>
                <w:szCs w:val="24"/>
              </w:rPr>
              <w:t>Антонис Ван Дейк</w:t>
            </w:r>
            <w:r w:rsidRPr="00110315">
              <w:rPr>
                <w:rFonts w:ascii="Times New Roman" w:hAnsi="Times New Roman"/>
                <w:color w:val="000000"/>
                <w:sz w:val="24"/>
                <w:szCs w:val="24"/>
              </w:rPr>
              <w:t xml:space="preserve"> (1599 – 1641) и его место среди художников фламандской школы. Борьба реалистических и идеализирующих тенденций в его творчестве. Ван Дейк как мастер рисунка и создатель жанра аристократического портрета. Английский период в творчестве художника.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Якоб Йорданс</w:t>
            </w:r>
            <w:r w:rsidRPr="00110315">
              <w:rPr>
                <w:rFonts w:ascii="Times New Roman" w:hAnsi="Times New Roman"/>
                <w:color w:val="000000"/>
                <w:sz w:val="24"/>
                <w:szCs w:val="24"/>
              </w:rPr>
              <w:t xml:space="preserve"> (1593 – 1678), его связь с фламандской народной жизнью, реалистический характер его творчества. Религиозные и мифологические картины Иорданса. Роль Иорданса в развитии фламандской жанровой живописи.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Франс Снайдерс и Ян Фейт как ведущие представители в изображении анималистики и натюрморта.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Жанристы фламандской школы. Адриан Браувер и Давид Тенирс младший.  Черты идеализации в жанровой тематике Тенирса.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Изменение характера фламандской живописи к концу </w:t>
            </w:r>
            <w:r w:rsidRPr="00110315">
              <w:rPr>
                <w:rFonts w:ascii="Times New Roman" w:hAnsi="Times New Roman"/>
                <w:color w:val="000000"/>
                <w:sz w:val="24"/>
                <w:szCs w:val="24"/>
                <w:lang w:val="en-US"/>
              </w:rPr>
              <w:t>XVII</w:t>
            </w:r>
            <w:r w:rsidRPr="00110315">
              <w:rPr>
                <w:rFonts w:ascii="Times New Roman" w:hAnsi="Times New Roman"/>
                <w:color w:val="000000"/>
                <w:sz w:val="24"/>
                <w:szCs w:val="24"/>
              </w:rPr>
              <w:t xml:space="preserve"> века.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Особенности социально-экономического развития Голландии. Реалистический характер основных художественных явлений, эволюция голландского искусства </w:t>
            </w:r>
            <w:r w:rsidRPr="00110315">
              <w:rPr>
                <w:rFonts w:ascii="Times New Roman" w:hAnsi="Times New Roman"/>
                <w:color w:val="000000"/>
                <w:sz w:val="24"/>
                <w:szCs w:val="24"/>
                <w:lang w:val="en-US"/>
              </w:rPr>
              <w:t>XVII</w:t>
            </w:r>
            <w:r w:rsidRPr="00110315">
              <w:rPr>
                <w:rFonts w:ascii="Times New Roman" w:hAnsi="Times New Roman"/>
                <w:color w:val="000000"/>
                <w:sz w:val="24"/>
                <w:szCs w:val="24"/>
              </w:rPr>
              <w:t xml:space="preserve"> века.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Франс Хальс</w:t>
            </w:r>
            <w:r w:rsidRPr="00110315">
              <w:rPr>
                <w:rFonts w:ascii="Times New Roman" w:hAnsi="Times New Roman"/>
                <w:color w:val="000000"/>
                <w:sz w:val="24"/>
                <w:szCs w:val="24"/>
              </w:rPr>
              <w:t xml:space="preserve"> (1580 – 1666) – крупнейший мастер голландского реалистического искусства. Групповой общественный портрет. Живописные приемы Хальса.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Рембрандт ван Рейн</w:t>
            </w:r>
            <w:r w:rsidRPr="00110315">
              <w:rPr>
                <w:rFonts w:ascii="Times New Roman" w:hAnsi="Times New Roman"/>
                <w:color w:val="000000"/>
                <w:sz w:val="24"/>
                <w:szCs w:val="24"/>
              </w:rPr>
              <w:t xml:space="preserve"> (1606 – 1669) – центральная фигура голландской школы и величайший художник – реалист. Психологизм, художественный метод Рембрандта, живописные приемы, трактовка светотени. Офорт. Место Рембрандта в развитии художественной культуры </w:t>
            </w:r>
            <w:r w:rsidRPr="00110315">
              <w:rPr>
                <w:rFonts w:ascii="Times New Roman" w:hAnsi="Times New Roman"/>
                <w:color w:val="000000"/>
                <w:sz w:val="24"/>
                <w:szCs w:val="24"/>
                <w:lang w:val="en-US"/>
              </w:rPr>
              <w:t>XVII</w:t>
            </w:r>
            <w:r w:rsidRPr="00110315">
              <w:rPr>
                <w:rFonts w:ascii="Times New Roman" w:hAnsi="Times New Roman"/>
                <w:color w:val="000000"/>
                <w:sz w:val="24"/>
                <w:szCs w:val="24"/>
              </w:rPr>
              <w:t xml:space="preserve"> века. Русские художники </w:t>
            </w:r>
            <w:r w:rsidRPr="00110315">
              <w:rPr>
                <w:rFonts w:ascii="Times New Roman" w:hAnsi="Times New Roman"/>
                <w:color w:val="000000"/>
                <w:sz w:val="24"/>
                <w:szCs w:val="24"/>
                <w:lang w:val="en-US"/>
              </w:rPr>
              <w:t>XIX</w:t>
            </w:r>
            <w:r w:rsidRPr="00110315">
              <w:rPr>
                <w:rFonts w:ascii="Times New Roman" w:hAnsi="Times New Roman"/>
                <w:color w:val="000000"/>
                <w:sz w:val="24"/>
                <w:szCs w:val="24"/>
              </w:rPr>
              <w:t xml:space="preserve"> века о Рембрандте.</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Ян Вермеер Делфский</w:t>
            </w:r>
            <w:r w:rsidRPr="00110315">
              <w:rPr>
                <w:rFonts w:ascii="Times New Roman" w:hAnsi="Times New Roman"/>
                <w:color w:val="000000"/>
                <w:sz w:val="24"/>
                <w:szCs w:val="24"/>
              </w:rPr>
              <w:t xml:space="preserve"> (1632 – 1675) и его живописные приемы, особенности колорита, мастерство передачи освещения, пространства, материальности предметов.</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Голландская бытовая живопись. Адриан ван Остаде, Ян Стен, Габриель Метсю, Герард Терборх и другие.</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Паулюс Поттер – мастер пейзажа и анималистики. Зимние пейзажи Яна ван Гойена.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Якоб ван Рейсдал – крупнейший пейзажист голландской школы.</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Голландский натюрморт. Крупнейшие мастера. Итальянизирующее течение в искусстве Голландии конца </w:t>
            </w:r>
            <w:r w:rsidRPr="00110315">
              <w:rPr>
                <w:rFonts w:ascii="Times New Roman" w:hAnsi="Times New Roman"/>
                <w:color w:val="000000"/>
                <w:sz w:val="24"/>
                <w:szCs w:val="24"/>
                <w:lang w:val="en-US"/>
              </w:rPr>
              <w:t>XVII</w:t>
            </w:r>
            <w:r w:rsidRPr="00110315">
              <w:rPr>
                <w:rFonts w:ascii="Times New Roman" w:hAnsi="Times New Roman"/>
                <w:color w:val="000000"/>
                <w:sz w:val="24"/>
                <w:szCs w:val="24"/>
              </w:rPr>
              <w:t xml:space="preserve"> века.</w:t>
            </w:r>
          </w:p>
          <w:p w:rsidR="00992A2E" w:rsidRPr="00110315" w:rsidRDefault="00992A2E" w:rsidP="00975A02">
            <w:pPr>
              <w:ind w:firstLine="851"/>
              <w:jc w:val="both"/>
              <w:rPr>
                <w:rFonts w:ascii="Times New Roman" w:hAnsi="Times New Roman"/>
                <w:bCs/>
                <w:color w:val="000000"/>
                <w:sz w:val="24"/>
                <w:szCs w:val="24"/>
              </w:rPr>
            </w:pPr>
            <w:r w:rsidRPr="00110315">
              <w:rPr>
                <w:rFonts w:ascii="Times New Roman" w:hAnsi="Times New Roman"/>
                <w:color w:val="000000"/>
                <w:sz w:val="24"/>
                <w:szCs w:val="24"/>
              </w:rPr>
              <w:t xml:space="preserve">Общая характеристика социально-экономического и политического положения Франции в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веке. Расцвет абсолютизма. Формирование французской национальной культуры в рамках абсолютизского государства.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 xml:space="preserve">Архитектура первой половины </w:t>
            </w:r>
            <w:r w:rsidRPr="00110315">
              <w:rPr>
                <w:rFonts w:ascii="Times New Roman" w:hAnsi="Times New Roman"/>
                <w:color w:val="000000"/>
                <w:sz w:val="24"/>
                <w:szCs w:val="24"/>
                <w:u w:val="single"/>
                <w:lang w:val="en-US"/>
              </w:rPr>
              <w:t>XVII</w:t>
            </w:r>
            <w:r w:rsidRPr="00110315">
              <w:rPr>
                <w:rFonts w:ascii="Times New Roman" w:hAnsi="Times New Roman"/>
                <w:color w:val="000000"/>
                <w:sz w:val="24"/>
                <w:szCs w:val="24"/>
                <w:u w:val="single"/>
              </w:rPr>
              <w:t xml:space="preserve"> века.</w:t>
            </w:r>
            <w:r w:rsidRPr="00110315">
              <w:rPr>
                <w:rFonts w:ascii="Times New Roman" w:hAnsi="Times New Roman"/>
                <w:bCs/>
                <w:color w:val="000000"/>
                <w:sz w:val="24"/>
                <w:szCs w:val="24"/>
              </w:rPr>
              <w:t>Сложность и противоречивость направлений в архитектуре этого периода.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Ее переходный характер. Жан Лемерсье и его работы в Лувре и Версале.</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Живопись и графика</w:t>
            </w:r>
            <w:r w:rsidRPr="00110315">
              <w:rPr>
                <w:rFonts w:ascii="Times New Roman" w:hAnsi="Times New Roman"/>
                <w:color w:val="000000"/>
                <w:sz w:val="24"/>
                <w:szCs w:val="24"/>
              </w:rPr>
              <w:t xml:space="preserve"> первой половины </w:t>
            </w:r>
            <w:r w:rsidRPr="00110315">
              <w:rPr>
                <w:rFonts w:ascii="Times New Roman" w:hAnsi="Times New Roman"/>
                <w:color w:val="000000"/>
                <w:sz w:val="24"/>
                <w:szCs w:val="24"/>
                <w:lang w:val="en-US"/>
              </w:rPr>
              <w:t>XVII</w:t>
            </w:r>
            <w:r w:rsidRPr="00110315">
              <w:rPr>
                <w:rFonts w:ascii="Times New Roman" w:hAnsi="Times New Roman"/>
                <w:color w:val="000000"/>
                <w:sz w:val="24"/>
                <w:szCs w:val="24"/>
              </w:rPr>
              <w:t xml:space="preserve"> века. Симон Вуэ и придворно-аристократическое направление в искусстве первой половины </w:t>
            </w:r>
            <w:r w:rsidRPr="00110315">
              <w:rPr>
                <w:rFonts w:ascii="Times New Roman" w:hAnsi="Times New Roman"/>
                <w:color w:val="000000"/>
                <w:sz w:val="24"/>
                <w:szCs w:val="24"/>
                <w:lang w:val="en-US"/>
              </w:rPr>
              <w:t>XVII</w:t>
            </w:r>
            <w:r w:rsidRPr="00110315">
              <w:rPr>
                <w:rFonts w:ascii="Times New Roman" w:hAnsi="Times New Roman"/>
                <w:color w:val="000000"/>
                <w:sz w:val="24"/>
                <w:szCs w:val="24"/>
              </w:rPr>
              <w:t xml:space="preserve"> века. Распространение форм барокко. Развитие реализма в графике Жака Калло. Приемы караваджизма в творчестве Жоржа де ла Тура. Братья Ленен и развитие крестьянского жанра. </w:t>
            </w:r>
            <w:r w:rsidRPr="00110315">
              <w:rPr>
                <w:rFonts w:ascii="Times New Roman" w:hAnsi="Times New Roman"/>
                <w:i/>
                <w:iCs/>
                <w:color w:val="000000"/>
                <w:sz w:val="24"/>
                <w:szCs w:val="24"/>
              </w:rPr>
              <w:t>Луи Ленен</w:t>
            </w:r>
            <w:r w:rsidRPr="00110315">
              <w:rPr>
                <w:rFonts w:ascii="Times New Roman" w:hAnsi="Times New Roman"/>
                <w:color w:val="000000"/>
                <w:sz w:val="24"/>
                <w:szCs w:val="24"/>
              </w:rPr>
              <w:t xml:space="preserve"> (1593 – 1648). Демократизм его искусства. Поиски монументальной значительности.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 xml:space="preserve">Классицизм перовй половины </w:t>
            </w:r>
            <w:r w:rsidRPr="00110315">
              <w:rPr>
                <w:rFonts w:ascii="Times New Roman" w:hAnsi="Times New Roman"/>
                <w:color w:val="000000"/>
                <w:sz w:val="24"/>
                <w:szCs w:val="24"/>
                <w:u w:val="single"/>
                <w:lang w:val="en-US"/>
              </w:rPr>
              <w:t>XVII</w:t>
            </w:r>
            <w:r w:rsidRPr="00110315">
              <w:rPr>
                <w:rFonts w:ascii="Times New Roman" w:hAnsi="Times New Roman"/>
                <w:color w:val="000000"/>
                <w:sz w:val="24"/>
                <w:szCs w:val="24"/>
                <w:u w:val="single"/>
              </w:rPr>
              <w:t xml:space="preserve"> века.</w:t>
            </w:r>
            <w:r w:rsidRPr="00110315">
              <w:rPr>
                <w:rFonts w:ascii="Times New Roman" w:hAnsi="Times New Roman"/>
                <w:i/>
                <w:iCs/>
                <w:color w:val="000000"/>
                <w:sz w:val="24"/>
                <w:szCs w:val="24"/>
              </w:rPr>
              <w:t>Никола Пуссен</w:t>
            </w:r>
            <w:r w:rsidRPr="00110315">
              <w:rPr>
                <w:rFonts w:ascii="Times New Roman" w:hAnsi="Times New Roman"/>
                <w:color w:val="000000"/>
                <w:sz w:val="24"/>
                <w:szCs w:val="24"/>
              </w:rPr>
              <w:t xml:space="preserve"> (1594 – 1665). Философская значимость творчества. Религиозная и историческая живопись Пуссена. Проблемы классицистического пейзажа в творчестве Пуссена, его творческий метод, работа над композицией. Основные произведения: «Смерть Германика», «Царство Флоры», «Танкред и Эрминия», «Времена года» и др. Значение его творчества.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Клод Лоррен</w:t>
            </w:r>
            <w:r w:rsidRPr="00110315">
              <w:rPr>
                <w:rFonts w:ascii="Times New Roman" w:hAnsi="Times New Roman"/>
                <w:color w:val="000000"/>
                <w:sz w:val="24"/>
                <w:szCs w:val="24"/>
              </w:rPr>
              <w:t xml:space="preserve"> (1600 – 1682) – крупнейший представитель классицистического пейзажа. Идиллический характер его работ. Мастерство передачи света. </w:t>
            </w:r>
          </w:p>
          <w:p w:rsidR="00992A2E" w:rsidRPr="00110315" w:rsidRDefault="00992A2E" w:rsidP="00975A02">
            <w:pPr>
              <w:ind w:firstLine="851"/>
              <w:jc w:val="both"/>
              <w:rPr>
                <w:rFonts w:ascii="Times New Roman" w:hAnsi="Times New Roman"/>
                <w:i/>
                <w:iCs/>
                <w:color w:val="000000"/>
                <w:sz w:val="24"/>
                <w:szCs w:val="24"/>
                <w:u w:val="single"/>
              </w:rPr>
            </w:pPr>
            <w:r w:rsidRPr="00110315">
              <w:rPr>
                <w:rFonts w:ascii="Times New Roman" w:hAnsi="Times New Roman"/>
                <w:i/>
                <w:iCs/>
                <w:color w:val="000000"/>
                <w:sz w:val="24"/>
                <w:szCs w:val="24"/>
                <w:u w:val="single"/>
              </w:rPr>
              <w:t xml:space="preserve">Французское искусство второй половины </w:t>
            </w:r>
            <w:r w:rsidRPr="00110315">
              <w:rPr>
                <w:rFonts w:ascii="Times New Roman" w:hAnsi="Times New Roman"/>
                <w:i/>
                <w:iCs/>
                <w:color w:val="000000"/>
                <w:sz w:val="24"/>
                <w:szCs w:val="24"/>
                <w:u w:val="single"/>
                <w:lang w:val="en-US"/>
              </w:rPr>
              <w:t>XVII</w:t>
            </w:r>
            <w:r w:rsidRPr="00110315">
              <w:rPr>
                <w:rFonts w:ascii="Times New Roman" w:hAnsi="Times New Roman"/>
                <w:i/>
                <w:iCs/>
                <w:color w:val="000000"/>
                <w:sz w:val="24"/>
                <w:szCs w:val="24"/>
                <w:u w:val="single"/>
              </w:rPr>
              <w:t xml:space="preserve"> века.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Основание и реорганизация Академии живописи и скульптуры.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Живопись.</w:t>
            </w:r>
            <w:r w:rsidRPr="00110315">
              <w:rPr>
                <w:rFonts w:ascii="Times New Roman" w:hAnsi="Times New Roman"/>
                <w:color w:val="000000"/>
                <w:sz w:val="24"/>
                <w:szCs w:val="24"/>
              </w:rPr>
              <w:t xml:space="preserve"> Шарль Лебрен как глава придворного искусства. Пьер Миньяр, Риго, Лажильер – крупнейшие мастера придворного портрета.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Скульптура.</w:t>
            </w:r>
            <w:r w:rsidRPr="00110315">
              <w:rPr>
                <w:rFonts w:ascii="Times New Roman" w:hAnsi="Times New Roman"/>
                <w:color w:val="000000"/>
                <w:sz w:val="24"/>
                <w:szCs w:val="24"/>
              </w:rPr>
              <w:t xml:space="preserve"> Развитие декоративной пластики, связанной с архитектурой и садово-парковым искусством. Франсуа Жирардон как представитель классицизма в скульптуре. Сочетание барочных черт с классицизмом в творчестве Антуана Куазевокса. Реалистические тенденции в скульптуре Пьера Пюже. Драматизм и жизненная выразительность его работ («Милон Кротонский», «Отдыхающий Геракл»).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Особенности французского классицизма в живописи и скульптуре. Синтез архитектуры и скульптуры.</w:t>
            </w:r>
          </w:p>
          <w:p w:rsidR="00992A2E" w:rsidRPr="00110315" w:rsidRDefault="00992A2E" w:rsidP="00975A02">
            <w:pPr>
              <w:jc w:val="both"/>
              <w:rPr>
                <w:rFonts w:ascii="Times New Roman" w:hAnsi="Times New Roman"/>
                <w:bCs/>
                <w:sz w:val="24"/>
                <w:szCs w:val="24"/>
              </w:rPr>
            </w:pPr>
          </w:p>
        </w:tc>
      </w:tr>
      <w:tr w:rsidR="00992A2E" w:rsidRPr="00110315" w:rsidTr="00975A02">
        <w:trPr>
          <w:trHeight w:val="1444"/>
        </w:trPr>
        <w:tc>
          <w:tcPr>
            <w:tcW w:w="804" w:type="dxa"/>
          </w:tcPr>
          <w:p w:rsidR="00992A2E" w:rsidRPr="00A6096B" w:rsidRDefault="00992A2E" w:rsidP="000223CD">
            <w:pPr>
              <w:pStyle w:val="a4"/>
              <w:numPr>
                <w:ilvl w:val="0"/>
                <w:numId w:val="15"/>
              </w:numPr>
              <w:ind w:left="0"/>
              <w:jc w:val="both"/>
            </w:pPr>
            <w:r w:rsidRPr="00A6096B">
              <w:t>12</w:t>
            </w:r>
          </w:p>
        </w:tc>
        <w:tc>
          <w:tcPr>
            <w:tcW w:w="2594" w:type="dxa"/>
          </w:tcPr>
          <w:p w:rsidR="00992A2E" w:rsidRPr="00110315" w:rsidRDefault="00992A2E" w:rsidP="00975A02">
            <w:pPr>
              <w:rPr>
                <w:rFonts w:ascii="Times New Roman" w:hAnsi="Times New Roman"/>
                <w:bCs/>
                <w:color w:val="000000"/>
                <w:sz w:val="24"/>
                <w:szCs w:val="24"/>
              </w:rPr>
            </w:pPr>
            <w:r w:rsidRPr="00110315">
              <w:rPr>
                <w:rFonts w:ascii="Times New Roman" w:hAnsi="Times New Roman"/>
                <w:b/>
                <w:bCs/>
                <w:color w:val="000000"/>
                <w:sz w:val="24"/>
                <w:szCs w:val="24"/>
              </w:rPr>
              <w:t>Тема 12.</w:t>
            </w:r>
            <w:r w:rsidRPr="00110315">
              <w:rPr>
                <w:rFonts w:ascii="Times New Roman" w:hAnsi="Times New Roman"/>
                <w:bCs/>
                <w:color w:val="000000"/>
                <w:sz w:val="24"/>
                <w:szCs w:val="24"/>
              </w:rPr>
              <w:t xml:space="preserve"> Искусство Западной Европы в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веке.</w:t>
            </w:r>
          </w:p>
          <w:p w:rsidR="00992A2E" w:rsidRPr="00110315" w:rsidRDefault="00992A2E" w:rsidP="00975A02">
            <w:pPr>
              <w:rPr>
                <w:rFonts w:ascii="Times New Roman" w:hAnsi="Times New Roman"/>
                <w:bCs/>
                <w:color w:val="000000"/>
                <w:sz w:val="24"/>
                <w:szCs w:val="24"/>
              </w:rPr>
            </w:pPr>
            <w:r w:rsidRPr="00110315">
              <w:rPr>
                <w:rFonts w:ascii="Times New Roman" w:hAnsi="Times New Roman"/>
                <w:bCs/>
                <w:color w:val="000000"/>
                <w:sz w:val="24"/>
                <w:szCs w:val="24"/>
              </w:rPr>
              <w:t xml:space="preserve">Искусство Англии конца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вв. Искусство  Франции в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веке</w:t>
            </w:r>
            <w:r w:rsidRPr="00110315">
              <w:rPr>
                <w:rFonts w:ascii="Times New Roman" w:hAnsi="Times New Roman"/>
                <w:b/>
                <w:bCs/>
                <w:color w:val="000000"/>
                <w:sz w:val="24"/>
                <w:szCs w:val="24"/>
              </w:rPr>
              <w:t xml:space="preserve">. </w:t>
            </w:r>
          </w:p>
          <w:p w:rsidR="00992A2E" w:rsidRPr="00110315" w:rsidRDefault="00992A2E" w:rsidP="00975A02">
            <w:pPr>
              <w:rPr>
                <w:rFonts w:ascii="Times New Roman" w:hAnsi="Times New Roman"/>
                <w:b/>
                <w:bCs/>
                <w:color w:val="000000"/>
                <w:sz w:val="24"/>
                <w:szCs w:val="24"/>
              </w:rPr>
            </w:pP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Особенность буржуазного развития Англии. Английская революция и промышленный переворот. Английская философия и наука. Своеобразие английского Просвещения. Стойкость классицистических традиций в архитектуре конца </w:t>
            </w:r>
            <w:r w:rsidRPr="00110315">
              <w:rPr>
                <w:rFonts w:ascii="Times New Roman" w:hAnsi="Times New Roman"/>
                <w:color w:val="000000"/>
                <w:sz w:val="24"/>
                <w:szCs w:val="24"/>
                <w:lang w:val="en-US"/>
              </w:rPr>
              <w:t>XVII</w:t>
            </w:r>
            <w:r w:rsidRPr="00110315">
              <w:rPr>
                <w:rFonts w:ascii="Times New Roman" w:hAnsi="Times New Roman"/>
                <w:color w:val="000000"/>
                <w:sz w:val="24"/>
                <w:szCs w:val="24"/>
              </w:rPr>
              <w:t xml:space="preserve"> столетия.</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Архитектура.</w:t>
            </w:r>
            <w:r w:rsidRPr="00110315">
              <w:rPr>
                <w:rFonts w:ascii="Times New Roman" w:hAnsi="Times New Roman"/>
                <w:color w:val="000000"/>
                <w:sz w:val="24"/>
                <w:szCs w:val="24"/>
              </w:rPr>
              <w:t xml:space="preserve"> Традиции английского Возрождения. Творчество </w:t>
            </w:r>
            <w:r w:rsidRPr="00110315">
              <w:rPr>
                <w:rFonts w:ascii="Times New Roman" w:hAnsi="Times New Roman"/>
                <w:i/>
                <w:iCs/>
                <w:color w:val="000000"/>
                <w:sz w:val="24"/>
                <w:szCs w:val="24"/>
              </w:rPr>
              <w:t>Иниго Джонса</w:t>
            </w:r>
            <w:r w:rsidRPr="00110315">
              <w:rPr>
                <w:rFonts w:ascii="Times New Roman" w:hAnsi="Times New Roman"/>
                <w:color w:val="000000"/>
                <w:sz w:val="24"/>
                <w:szCs w:val="24"/>
              </w:rPr>
              <w:t xml:space="preserve"> (1573 – 1652). </w:t>
            </w:r>
            <w:r w:rsidRPr="00110315">
              <w:rPr>
                <w:rFonts w:ascii="Times New Roman" w:hAnsi="Times New Roman"/>
                <w:i/>
                <w:iCs/>
                <w:color w:val="000000"/>
                <w:sz w:val="24"/>
                <w:szCs w:val="24"/>
              </w:rPr>
              <w:t>Кристофер Рен</w:t>
            </w:r>
            <w:r w:rsidRPr="00110315">
              <w:rPr>
                <w:rFonts w:ascii="Times New Roman" w:hAnsi="Times New Roman"/>
                <w:color w:val="000000"/>
                <w:sz w:val="24"/>
                <w:szCs w:val="24"/>
              </w:rPr>
              <w:t xml:space="preserve"> (1632 – 1723) – как ведущий зодчий Англии второй половины </w:t>
            </w:r>
            <w:r w:rsidRPr="00110315">
              <w:rPr>
                <w:rFonts w:ascii="Times New Roman" w:hAnsi="Times New Roman"/>
                <w:color w:val="000000"/>
                <w:sz w:val="24"/>
                <w:szCs w:val="24"/>
                <w:lang w:val="en-US"/>
              </w:rPr>
              <w:t>XVII</w:t>
            </w:r>
            <w:r w:rsidRPr="00110315">
              <w:rPr>
                <w:rFonts w:ascii="Times New Roman" w:hAnsi="Times New Roman"/>
                <w:color w:val="000000"/>
                <w:sz w:val="24"/>
                <w:szCs w:val="24"/>
              </w:rPr>
              <w:t xml:space="preserve"> века. Мастерская Рена. Собор св. Павла.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Классические направления в архитектуре Англии начала </w:t>
            </w:r>
            <w:r w:rsidRPr="00110315">
              <w:rPr>
                <w:rFonts w:ascii="Times New Roman" w:hAnsi="Times New Roman"/>
                <w:color w:val="000000"/>
                <w:sz w:val="24"/>
                <w:szCs w:val="24"/>
                <w:lang w:val="en-US"/>
              </w:rPr>
              <w:t>XVIII</w:t>
            </w:r>
            <w:r w:rsidRPr="00110315">
              <w:rPr>
                <w:rFonts w:ascii="Times New Roman" w:hAnsi="Times New Roman"/>
                <w:color w:val="000000"/>
                <w:sz w:val="24"/>
                <w:szCs w:val="24"/>
              </w:rPr>
              <w:t xml:space="preserve"> века. У. Кент («Замок Холкэм»).</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Роберт Адам как мастер интерьера. «Китайщина» в творчестве У. Чемберса.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Живопись.</w:t>
            </w:r>
            <w:r w:rsidRPr="00110315">
              <w:rPr>
                <w:rFonts w:ascii="Times New Roman" w:hAnsi="Times New Roman"/>
                <w:color w:val="000000"/>
                <w:sz w:val="24"/>
                <w:szCs w:val="24"/>
              </w:rPr>
              <w:t xml:space="preserve"> Утверждение национального искусства. </w:t>
            </w:r>
            <w:r w:rsidRPr="00110315">
              <w:rPr>
                <w:rFonts w:ascii="Times New Roman" w:hAnsi="Times New Roman"/>
                <w:i/>
                <w:iCs/>
                <w:color w:val="000000"/>
                <w:sz w:val="24"/>
                <w:szCs w:val="24"/>
              </w:rPr>
              <w:t>Уильям Хогарт</w:t>
            </w:r>
            <w:r w:rsidRPr="00110315">
              <w:rPr>
                <w:rFonts w:ascii="Times New Roman" w:hAnsi="Times New Roman"/>
                <w:color w:val="000000"/>
                <w:sz w:val="24"/>
                <w:szCs w:val="24"/>
              </w:rPr>
              <w:t xml:space="preserve"> (1697 – 1764) – крупнейший художник-реалист. Жанровые картины и гравюры. Реализм портретов («Девушка с креветками»). «Анализ красоты» - крупнейший трактат о живописи У. Хогарта.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Расцвет английского портрета во второй половине </w:t>
            </w:r>
            <w:r w:rsidRPr="00110315">
              <w:rPr>
                <w:rFonts w:ascii="Times New Roman" w:hAnsi="Times New Roman"/>
                <w:color w:val="000000"/>
                <w:sz w:val="24"/>
                <w:szCs w:val="24"/>
                <w:lang w:val="en-US"/>
              </w:rPr>
              <w:t>XVIII</w:t>
            </w:r>
            <w:r w:rsidRPr="00110315">
              <w:rPr>
                <w:rFonts w:ascii="Times New Roman" w:hAnsi="Times New Roman"/>
                <w:color w:val="000000"/>
                <w:sz w:val="24"/>
                <w:szCs w:val="24"/>
              </w:rPr>
              <w:t xml:space="preserve"> века. </w:t>
            </w:r>
            <w:r w:rsidRPr="00110315">
              <w:rPr>
                <w:rFonts w:ascii="Times New Roman" w:hAnsi="Times New Roman"/>
                <w:i/>
                <w:iCs/>
                <w:color w:val="000000"/>
                <w:sz w:val="24"/>
                <w:szCs w:val="24"/>
              </w:rPr>
              <w:t>Джошуа Рейнольдс</w:t>
            </w:r>
            <w:r w:rsidRPr="00110315">
              <w:rPr>
                <w:rFonts w:ascii="Times New Roman" w:hAnsi="Times New Roman"/>
                <w:color w:val="000000"/>
                <w:sz w:val="24"/>
                <w:szCs w:val="24"/>
              </w:rPr>
              <w:t xml:space="preserve"> (1723 – 1792). Парадные портреты. Реалистические и условные элементы его искусства. Рейнольдс как первый президент Академии художеств, его речи об искусстве.</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Томас Гейнсборо</w:t>
            </w:r>
            <w:r w:rsidRPr="00110315">
              <w:rPr>
                <w:rFonts w:ascii="Times New Roman" w:hAnsi="Times New Roman"/>
                <w:color w:val="000000"/>
                <w:sz w:val="24"/>
                <w:szCs w:val="24"/>
              </w:rPr>
              <w:t xml:space="preserve"> (1727 – 1788) – крупнейший английский художник. Лирическая тонкость и реалистическая жизненность образов Гейнсборо. Особенности живописной манеры и колорита («Голубой мальчик», «Прогулка»).</w:t>
            </w:r>
          </w:p>
          <w:p w:rsidR="00992A2E" w:rsidRPr="00110315" w:rsidRDefault="00992A2E" w:rsidP="00975A02">
            <w:pPr>
              <w:ind w:firstLine="851"/>
              <w:jc w:val="both"/>
              <w:rPr>
                <w:rFonts w:ascii="Times New Roman" w:hAnsi="Times New Roman"/>
                <w:i/>
                <w:color w:val="000000"/>
                <w:sz w:val="24"/>
                <w:szCs w:val="24"/>
              </w:rPr>
            </w:pPr>
            <w:r w:rsidRPr="00110315">
              <w:rPr>
                <w:rFonts w:ascii="Times New Roman" w:hAnsi="Times New Roman"/>
                <w:i/>
                <w:color w:val="000000"/>
                <w:sz w:val="24"/>
                <w:szCs w:val="24"/>
              </w:rPr>
              <w:t xml:space="preserve">Ричард Уилсон </w:t>
            </w:r>
            <w:r w:rsidRPr="00110315">
              <w:rPr>
                <w:rFonts w:ascii="Times New Roman" w:hAnsi="Times New Roman"/>
                <w:color w:val="000000"/>
                <w:sz w:val="24"/>
                <w:szCs w:val="24"/>
              </w:rPr>
              <w:t>(1714 – 1782) и развитие традиций искусства Клода Лоррена в изображении английской природы.</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color w:val="000000"/>
                <w:sz w:val="24"/>
                <w:szCs w:val="24"/>
              </w:rPr>
              <w:t>Эпоха Просвещения и развитие французской культуры.</w:t>
            </w:r>
            <w:r w:rsidRPr="00110315">
              <w:rPr>
                <w:rFonts w:ascii="Times New Roman" w:hAnsi="Times New Roman"/>
                <w:color w:val="000000"/>
                <w:sz w:val="24"/>
                <w:szCs w:val="24"/>
              </w:rPr>
              <w:t xml:space="preserve"> Подготовка французской буржуазной революции. Классицизм </w:t>
            </w:r>
            <w:r w:rsidRPr="00110315">
              <w:rPr>
                <w:rFonts w:ascii="Times New Roman" w:hAnsi="Times New Roman"/>
                <w:color w:val="000000"/>
                <w:sz w:val="24"/>
                <w:szCs w:val="24"/>
                <w:lang w:val="en-US"/>
              </w:rPr>
              <w:t>XVIII</w:t>
            </w:r>
            <w:r w:rsidRPr="00110315">
              <w:rPr>
                <w:rFonts w:ascii="Times New Roman" w:hAnsi="Times New Roman"/>
                <w:color w:val="000000"/>
                <w:sz w:val="24"/>
                <w:szCs w:val="24"/>
              </w:rPr>
              <w:t xml:space="preserve"> века, присущие ему принципиально новые черты, его историческое место и значение.</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Два основных направления во французском искусстве: придворно-аристократическое (рококо) и реализм. Рококо как стиль декоративного убранства и декоративной живописи. Этапы развития стиля рококо.</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Антуан Ватто</w:t>
            </w:r>
            <w:r w:rsidRPr="00110315">
              <w:rPr>
                <w:rFonts w:ascii="Times New Roman" w:hAnsi="Times New Roman"/>
                <w:color w:val="000000"/>
                <w:sz w:val="24"/>
                <w:szCs w:val="24"/>
              </w:rPr>
              <w:t xml:space="preserve"> (1684 – 1721) – крупнейший французский художник. Сложный характер искусства Ватто. Черты рококо и декоративной условности в его творчестве, мечтательность и поэтизация образов. Реалистические основы искусства Ватто. Отличие искусства Ватто от академического декоративного стиля времени.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Жан Батист Симеон Шарден</w:t>
            </w:r>
            <w:r w:rsidRPr="00110315">
              <w:rPr>
                <w:rFonts w:ascii="Times New Roman" w:hAnsi="Times New Roman"/>
                <w:color w:val="000000"/>
                <w:sz w:val="24"/>
                <w:szCs w:val="24"/>
              </w:rPr>
              <w:t xml:space="preserve"> (1699 – 1779) как крупнейший представитель французского реализма. Его связь с традициями Луи Ленена и Ватто. Шарден как живописец быта и выразитель этических идеалов третьего сословия. Мастер тональной живописи.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Живопись рококо</w:t>
            </w:r>
            <w:r w:rsidRPr="00110315">
              <w:rPr>
                <w:rFonts w:ascii="Times New Roman" w:hAnsi="Times New Roman"/>
                <w:color w:val="000000"/>
                <w:sz w:val="24"/>
                <w:szCs w:val="24"/>
              </w:rPr>
              <w:t xml:space="preserve"> ее декоративный характер. Роль Академии художеств в этот период. </w:t>
            </w:r>
            <w:r w:rsidRPr="00110315">
              <w:rPr>
                <w:rFonts w:ascii="Times New Roman" w:hAnsi="Times New Roman"/>
                <w:i/>
                <w:iCs/>
                <w:color w:val="000000"/>
                <w:sz w:val="24"/>
                <w:szCs w:val="24"/>
              </w:rPr>
              <w:t>Франсуа Буше</w:t>
            </w:r>
            <w:r w:rsidRPr="00110315">
              <w:rPr>
                <w:rFonts w:ascii="Times New Roman" w:hAnsi="Times New Roman"/>
                <w:color w:val="000000"/>
                <w:sz w:val="24"/>
                <w:szCs w:val="24"/>
              </w:rPr>
              <w:t xml:space="preserve"> (1703 – 1779) – виднейший мастер рококо. Нарядность живописи Буше, преобладание эротических сюжетов.</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Французская скульптура.</w:t>
            </w:r>
            <w:r w:rsidRPr="00110315">
              <w:rPr>
                <w:rFonts w:ascii="Times New Roman" w:hAnsi="Times New Roman"/>
                <w:color w:val="000000"/>
                <w:sz w:val="24"/>
                <w:szCs w:val="24"/>
              </w:rPr>
              <w:t xml:space="preserve"> Монументальная скульптура и портреты Гийома Кусту. Жан Батист Пигаль. Реализм портретов Пигаля (портрет Вольтера).</w:t>
            </w:r>
          </w:p>
          <w:p w:rsidR="00992A2E" w:rsidRPr="00110315" w:rsidRDefault="00992A2E" w:rsidP="00975A02">
            <w:pPr>
              <w:ind w:firstLine="851"/>
              <w:jc w:val="both"/>
              <w:rPr>
                <w:rFonts w:ascii="Times New Roman" w:hAnsi="Times New Roman"/>
                <w:i/>
                <w:iCs/>
                <w:color w:val="000000"/>
                <w:sz w:val="24"/>
                <w:szCs w:val="24"/>
                <w:u w:val="single"/>
              </w:rPr>
            </w:pPr>
            <w:r w:rsidRPr="00110315">
              <w:rPr>
                <w:rFonts w:ascii="Times New Roman" w:hAnsi="Times New Roman"/>
                <w:i/>
                <w:iCs/>
                <w:color w:val="000000"/>
                <w:sz w:val="24"/>
                <w:szCs w:val="24"/>
                <w:u w:val="single"/>
              </w:rPr>
              <w:t xml:space="preserve">Французское искусство второй половины </w:t>
            </w:r>
            <w:r w:rsidRPr="00110315">
              <w:rPr>
                <w:rFonts w:ascii="Times New Roman" w:hAnsi="Times New Roman"/>
                <w:i/>
                <w:iCs/>
                <w:color w:val="000000"/>
                <w:sz w:val="24"/>
                <w:szCs w:val="24"/>
                <w:u w:val="single"/>
                <w:lang w:val="en-US"/>
              </w:rPr>
              <w:t>XVIII</w:t>
            </w:r>
            <w:r w:rsidRPr="00110315">
              <w:rPr>
                <w:rFonts w:ascii="Times New Roman" w:hAnsi="Times New Roman"/>
                <w:i/>
                <w:iCs/>
                <w:color w:val="000000"/>
                <w:sz w:val="24"/>
                <w:szCs w:val="24"/>
                <w:u w:val="single"/>
              </w:rPr>
              <w:t xml:space="preserve"> века.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Эстетика Дидро и борьба за реализм. Теория идеала в эстетике Дидро.</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Архитектура.</w:t>
            </w:r>
            <w:r w:rsidRPr="00110315">
              <w:rPr>
                <w:rFonts w:ascii="Times New Roman" w:hAnsi="Times New Roman"/>
                <w:color w:val="000000"/>
                <w:sz w:val="24"/>
                <w:szCs w:val="24"/>
              </w:rPr>
              <w:t xml:space="preserve"> Ее классический характер. Сочетание простоты общей композиции с утонченной проработкой деталей. Поиски нового стиля. Ж.А. Габриэль и Малый Трианон в Версале. Новые композиционные принципы построения городского ансамбля. Пантеон Ж.Ж. Суфло.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Поиски большого монументального стиля. Клод Никола Леду – крупнейший архитектор этого времени. Солеварный городок в Шо.</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Живопись.</w:t>
            </w:r>
            <w:r w:rsidRPr="00110315">
              <w:rPr>
                <w:rFonts w:ascii="Times New Roman" w:hAnsi="Times New Roman"/>
                <w:color w:val="000000"/>
                <w:sz w:val="24"/>
                <w:szCs w:val="24"/>
              </w:rPr>
              <w:t xml:space="preserve"> Жанровые картины Ж.Б. Греза. Черты сентиментальности, проповедь буржуазной морали. Ж.О. Фрагонар и его связь с искусство рококо. Борьба декоративных и реалистических тенденций в его творчестве. Гюбер Робер – мастер декоративной пейзажной живописи.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Скульптура.</w:t>
            </w:r>
            <w:r w:rsidRPr="00110315">
              <w:rPr>
                <w:rFonts w:ascii="Times New Roman" w:hAnsi="Times New Roman"/>
                <w:i/>
                <w:iCs/>
                <w:color w:val="000000"/>
                <w:sz w:val="24"/>
                <w:szCs w:val="24"/>
              </w:rPr>
              <w:t>Жан Антуан Гудон</w:t>
            </w:r>
            <w:r w:rsidRPr="00110315">
              <w:rPr>
                <w:rFonts w:ascii="Times New Roman" w:hAnsi="Times New Roman"/>
                <w:color w:val="000000"/>
                <w:sz w:val="24"/>
                <w:szCs w:val="24"/>
              </w:rPr>
              <w:t xml:space="preserve"> (1741 – 1828) – крупнейший скульптор – реалист. Связь скульптуры Гудона с идеалогией просветителей. Гудон – мастер монументального портрета. </w:t>
            </w:r>
            <w:r w:rsidRPr="00110315">
              <w:rPr>
                <w:rFonts w:ascii="Times New Roman" w:hAnsi="Times New Roman"/>
                <w:i/>
                <w:iCs/>
                <w:color w:val="000000"/>
                <w:sz w:val="24"/>
                <w:szCs w:val="24"/>
              </w:rPr>
              <w:t>Этьен Морис Фальконе</w:t>
            </w:r>
            <w:r w:rsidRPr="00110315">
              <w:rPr>
                <w:rFonts w:ascii="Times New Roman" w:hAnsi="Times New Roman"/>
                <w:color w:val="000000"/>
                <w:sz w:val="24"/>
                <w:szCs w:val="24"/>
              </w:rPr>
              <w:t xml:space="preserve"> (1716 – 1791), его работы в Париже и Петербурге. Развитие мелкой пластики. Клодион. Утонченное изящество его скульптур. Живость и естественность образов.</w:t>
            </w:r>
          </w:p>
          <w:p w:rsidR="00992A2E" w:rsidRPr="00110315" w:rsidRDefault="00992A2E" w:rsidP="00975A02">
            <w:pPr>
              <w:ind w:firstLine="851"/>
              <w:jc w:val="both"/>
              <w:rPr>
                <w:rFonts w:ascii="Times New Roman" w:hAnsi="Times New Roman"/>
                <w:i/>
                <w:iCs/>
                <w:color w:val="000000"/>
                <w:sz w:val="24"/>
                <w:szCs w:val="24"/>
                <w:u w:val="single"/>
              </w:rPr>
            </w:pPr>
            <w:r w:rsidRPr="00110315">
              <w:rPr>
                <w:rFonts w:ascii="Times New Roman" w:hAnsi="Times New Roman"/>
                <w:i/>
                <w:iCs/>
                <w:color w:val="000000"/>
                <w:sz w:val="24"/>
                <w:szCs w:val="24"/>
                <w:u w:val="single"/>
              </w:rPr>
              <w:t xml:space="preserve">Искусство времен Французской буржуазной революции </w:t>
            </w:r>
            <w:r w:rsidRPr="00110315">
              <w:rPr>
                <w:rFonts w:ascii="Times New Roman" w:hAnsi="Times New Roman"/>
                <w:i/>
                <w:iCs/>
                <w:color w:val="000000"/>
                <w:sz w:val="24"/>
                <w:szCs w:val="24"/>
                <w:u w:val="single"/>
                <w:lang w:val="en-US"/>
              </w:rPr>
              <w:t>XVIII</w:t>
            </w:r>
            <w:r w:rsidRPr="00110315">
              <w:rPr>
                <w:rFonts w:ascii="Times New Roman" w:hAnsi="Times New Roman"/>
                <w:i/>
                <w:iCs/>
                <w:color w:val="000000"/>
                <w:sz w:val="24"/>
                <w:szCs w:val="24"/>
                <w:u w:val="single"/>
              </w:rPr>
              <w:t xml:space="preserve"> века.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Жак Луи Давид</w:t>
            </w:r>
            <w:r w:rsidRPr="00110315">
              <w:rPr>
                <w:rFonts w:ascii="Times New Roman" w:hAnsi="Times New Roman"/>
                <w:color w:val="000000"/>
                <w:sz w:val="24"/>
                <w:szCs w:val="24"/>
              </w:rPr>
              <w:t xml:space="preserve"> (1748 – 1825) – великий художник французской революции. Формирование его искусства. Классицизм, как средство прославления гражданских доблестей. («Клятва Горациев»). Обращение Давида к изображению героических событий современности («Клятва в зале для игры в мяч»).</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Новое понимание героизма и утверждение ценности человеческой личности («Смерть Марата»). Перерождение революционного классицизма в академизм после Термидора. Картины этого времени («Сабинянки»).</w:t>
            </w:r>
          </w:p>
          <w:p w:rsidR="00992A2E" w:rsidRPr="00110315" w:rsidRDefault="00992A2E" w:rsidP="00975A02">
            <w:pPr>
              <w:jc w:val="both"/>
              <w:rPr>
                <w:rFonts w:ascii="Times New Roman" w:hAnsi="Times New Roman"/>
                <w:bCs/>
                <w:sz w:val="24"/>
                <w:szCs w:val="24"/>
              </w:rPr>
            </w:pPr>
            <w:r w:rsidRPr="00110315">
              <w:rPr>
                <w:rFonts w:ascii="Times New Roman" w:hAnsi="Times New Roman"/>
                <w:color w:val="000000"/>
                <w:sz w:val="24"/>
                <w:szCs w:val="24"/>
                <w:u w:val="single"/>
              </w:rPr>
              <w:t>Архитектура.</w:t>
            </w:r>
            <w:r w:rsidRPr="00110315">
              <w:rPr>
                <w:rFonts w:ascii="Times New Roman" w:hAnsi="Times New Roman"/>
                <w:color w:val="000000"/>
                <w:sz w:val="24"/>
                <w:szCs w:val="24"/>
              </w:rPr>
              <w:t xml:space="preserve"> Создание архитектурной академии. Характер классицизма. Стиль Людовика </w:t>
            </w:r>
            <w:r w:rsidRPr="00110315">
              <w:rPr>
                <w:rFonts w:ascii="Times New Roman" w:hAnsi="Times New Roman"/>
                <w:color w:val="000000"/>
                <w:sz w:val="24"/>
                <w:szCs w:val="24"/>
                <w:lang w:val="en-US"/>
              </w:rPr>
              <w:t>XIV</w:t>
            </w:r>
            <w:r w:rsidRPr="00110315">
              <w:rPr>
                <w:rFonts w:ascii="Times New Roman" w:hAnsi="Times New Roman"/>
                <w:color w:val="000000"/>
                <w:sz w:val="24"/>
                <w:szCs w:val="24"/>
              </w:rPr>
              <w:t>. Версальский дворцовый ансамбль. Замок Во-ле-Виконт. Клод Перро и строительства Лувра. Ж. Ардуэн – Мансар «Собор Инвалидов». Вандомская площадь в Париже. «Курс архитектуры» Ф. Блонделя, «Правило пяти ордеров» К. Перро. Классицизм как искусство официального «большого стиля». Влияние палладианства на развитие французского классицизма</w:t>
            </w:r>
          </w:p>
        </w:tc>
      </w:tr>
      <w:tr w:rsidR="00992A2E" w:rsidRPr="00110315" w:rsidTr="00975A02">
        <w:trPr>
          <w:trHeight w:val="1444"/>
        </w:trPr>
        <w:tc>
          <w:tcPr>
            <w:tcW w:w="804" w:type="dxa"/>
          </w:tcPr>
          <w:p w:rsidR="00992A2E" w:rsidRPr="00A6096B" w:rsidRDefault="00992A2E" w:rsidP="000223CD">
            <w:pPr>
              <w:pStyle w:val="a4"/>
              <w:numPr>
                <w:ilvl w:val="0"/>
                <w:numId w:val="15"/>
              </w:numPr>
              <w:ind w:left="0"/>
              <w:jc w:val="both"/>
            </w:pPr>
            <w:r w:rsidRPr="00A6096B">
              <w:t>13</w:t>
            </w:r>
          </w:p>
        </w:tc>
        <w:tc>
          <w:tcPr>
            <w:tcW w:w="2594" w:type="dxa"/>
          </w:tcPr>
          <w:p w:rsidR="00992A2E" w:rsidRPr="00110315" w:rsidRDefault="00992A2E" w:rsidP="00975A02">
            <w:pPr>
              <w:spacing w:before="120"/>
              <w:rPr>
                <w:rFonts w:ascii="Times New Roman" w:hAnsi="Times New Roman"/>
                <w:b/>
                <w:bCs/>
                <w:color w:val="000000"/>
                <w:sz w:val="24"/>
                <w:szCs w:val="24"/>
              </w:rPr>
            </w:pPr>
            <w:r w:rsidRPr="00110315">
              <w:rPr>
                <w:rFonts w:ascii="Times New Roman" w:hAnsi="Times New Roman"/>
                <w:b/>
                <w:bCs/>
                <w:color w:val="000000"/>
                <w:sz w:val="24"/>
                <w:szCs w:val="24"/>
              </w:rPr>
              <w:t xml:space="preserve">Тема 13. </w:t>
            </w:r>
            <w:r w:rsidRPr="00110315">
              <w:rPr>
                <w:rFonts w:ascii="Times New Roman" w:hAnsi="Times New Roman"/>
                <w:bCs/>
                <w:color w:val="000000"/>
                <w:sz w:val="24"/>
                <w:szCs w:val="24"/>
              </w:rPr>
              <w:t xml:space="preserve">Искусство  Италии  и Германии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века</w:t>
            </w: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Расцвет венецианской живописи. Д.Б. Тьеполо и его росписи в венецианских дворцах. Композиционное и живописное мастерство, офорты и рисунки Тьеполо.</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Архитектурные пейзажи (ведуты) Каналетто. Элементы пленера и колористическая тонкость пейзажей Франческо Гварди.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Дж.Б. Пиранези как художник-график и архитектор. Характер  его искусства и роль в истории графики.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Позднее развитие барочной архитектуры. Особенности немецкого барокко. М.Д. Пеппельман и его главное произведение -  «Цвингер» в Дрездене. Георг Кнобельсдорф. Дворец Сан Суси в Потсдаме.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Барокко как ведущая стилистическая тенденция в скульптуре А. Шлютера.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Архитектура классицизма в творчестве К. Гонтара и К. Лангханса.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Развитие классицизма в живописи второй половины </w:t>
            </w:r>
            <w:r w:rsidRPr="00110315">
              <w:rPr>
                <w:rFonts w:ascii="Times New Roman" w:hAnsi="Times New Roman"/>
                <w:color w:val="000000"/>
                <w:sz w:val="24"/>
                <w:szCs w:val="24"/>
                <w:lang w:val="en-US"/>
              </w:rPr>
              <w:t>XVIII</w:t>
            </w:r>
            <w:r w:rsidRPr="00110315">
              <w:rPr>
                <w:rFonts w:ascii="Times New Roman" w:hAnsi="Times New Roman"/>
                <w:color w:val="000000"/>
                <w:sz w:val="24"/>
                <w:szCs w:val="24"/>
              </w:rPr>
              <w:t xml:space="preserve"> века. Книга Г. Винкельмана «История искусства древности» (1764) и ее значение в разработке теоретических положений классицизма. </w:t>
            </w:r>
            <w:r w:rsidRPr="00110315">
              <w:rPr>
                <w:rFonts w:ascii="Times New Roman" w:hAnsi="Times New Roman"/>
                <w:i/>
                <w:iCs/>
                <w:color w:val="000000"/>
                <w:sz w:val="24"/>
                <w:szCs w:val="24"/>
              </w:rPr>
              <w:t>А.Р.Менгс</w:t>
            </w:r>
            <w:r w:rsidRPr="00110315">
              <w:rPr>
                <w:rFonts w:ascii="Times New Roman" w:hAnsi="Times New Roman"/>
                <w:color w:val="000000"/>
                <w:sz w:val="24"/>
                <w:szCs w:val="24"/>
              </w:rPr>
              <w:t xml:space="preserve"> (1728 – 1779) – ведущий мастер классицистической живописи. Графика </w:t>
            </w:r>
            <w:r w:rsidRPr="00110315">
              <w:rPr>
                <w:rFonts w:ascii="Times New Roman" w:hAnsi="Times New Roman"/>
                <w:i/>
                <w:iCs/>
                <w:color w:val="000000"/>
                <w:sz w:val="24"/>
                <w:szCs w:val="24"/>
              </w:rPr>
              <w:t>Даниеля Ходовецкого</w:t>
            </w:r>
            <w:r w:rsidRPr="00110315">
              <w:rPr>
                <w:rFonts w:ascii="Times New Roman" w:hAnsi="Times New Roman"/>
                <w:color w:val="000000"/>
                <w:sz w:val="24"/>
                <w:szCs w:val="24"/>
              </w:rPr>
              <w:t xml:space="preserve"> (1728 – 1801). Значение его творчества для развития реалистических тенденций немецкого искусства. Передовые эстетические взгляды И.В. Гете. Его путешествия в Италию  и статьи об искусстве. </w:t>
            </w:r>
          </w:p>
          <w:p w:rsidR="00992A2E" w:rsidRPr="00110315" w:rsidRDefault="00992A2E" w:rsidP="00975A02">
            <w:pPr>
              <w:ind w:firstLine="851"/>
              <w:jc w:val="both"/>
              <w:rPr>
                <w:rFonts w:ascii="Times New Roman" w:hAnsi="Times New Roman"/>
                <w:color w:val="000000"/>
                <w:sz w:val="24"/>
                <w:szCs w:val="24"/>
              </w:rPr>
            </w:pPr>
          </w:p>
          <w:p w:rsidR="00992A2E" w:rsidRPr="00110315" w:rsidRDefault="00992A2E" w:rsidP="00975A02">
            <w:pPr>
              <w:jc w:val="both"/>
              <w:rPr>
                <w:rFonts w:ascii="Times New Roman" w:hAnsi="Times New Roman"/>
                <w:bCs/>
                <w:sz w:val="24"/>
                <w:szCs w:val="24"/>
              </w:rPr>
            </w:pPr>
          </w:p>
        </w:tc>
      </w:tr>
      <w:tr w:rsidR="00992A2E" w:rsidRPr="00110315" w:rsidTr="00975A02">
        <w:trPr>
          <w:trHeight w:val="1444"/>
        </w:trPr>
        <w:tc>
          <w:tcPr>
            <w:tcW w:w="804" w:type="dxa"/>
          </w:tcPr>
          <w:p w:rsidR="00992A2E" w:rsidRPr="00A6096B" w:rsidRDefault="00992A2E" w:rsidP="000223CD">
            <w:pPr>
              <w:pStyle w:val="a4"/>
              <w:numPr>
                <w:ilvl w:val="0"/>
                <w:numId w:val="15"/>
              </w:numPr>
              <w:ind w:left="0"/>
              <w:jc w:val="both"/>
            </w:pPr>
            <w:r w:rsidRPr="00A6096B">
              <w:t>14</w:t>
            </w:r>
          </w:p>
        </w:tc>
        <w:tc>
          <w:tcPr>
            <w:tcW w:w="2594" w:type="dxa"/>
          </w:tcPr>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bCs/>
                <w:color w:val="000000"/>
                <w:sz w:val="24"/>
                <w:szCs w:val="24"/>
              </w:rPr>
              <w:t>Тема 14.</w:t>
            </w:r>
            <w:r w:rsidRPr="00110315">
              <w:rPr>
                <w:rFonts w:ascii="Times New Roman" w:hAnsi="Times New Roman"/>
                <w:bCs/>
                <w:color w:val="000000"/>
                <w:sz w:val="24"/>
                <w:szCs w:val="24"/>
              </w:rPr>
              <w:t xml:space="preserve"> Искусство Западной Европы в первой половине и середине  </w:t>
            </w:r>
            <w:r w:rsidRPr="00110315">
              <w:rPr>
                <w:rFonts w:ascii="Times New Roman" w:hAnsi="Times New Roman"/>
                <w:bCs/>
                <w:color w:val="000000"/>
                <w:sz w:val="24"/>
                <w:szCs w:val="24"/>
                <w:lang w:val="en-US"/>
              </w:rPr>
              <w:t>XIX</w:t>
            </w:r>
            <w:r w:rsidRPr="00110315">
              <w:rPr>
                <w:rFonts w:ascii="Times New Roman" w:hAnsi="Times New Roman"/>
                <w:bCs/>
                <w:color w:val="000000"/>
                <w:sz w:val="24"/>
                <w:szCs w:val="24"/>
              </w:rPr>
              <w:t xml:space="preserve"> века.</w:t>
            </w:r>
          </w:p>
          <w:p w:rsidR="00992A2E" w:rsidRPr="00110315" w:rsidRDefault="00992A2E" w:rsidP="00975A02">
            <w:pPr>
              <w:spacing w:before="120"/>
              <w:rPr>
                <w:rFonts w:ascii="Times New Roman" w:hAnsi="Times New Roman"/>
                <w:bCs/>
                <w:color w:val="000000"/>
                <w:sz w:val="24"/>
                <w:szCs w:val="24"/>
                <w:u w:val="single"/>
              </w:rPr>
            </w:pPr>
          </w:p>
        </w:tc>
        <w:tc>
          <w:tcPr>
            <w:tcW w:w="6423" w:type="dxa"/>
          </w:tcPr>
          <w:p w:rsidR="00992A2E" w:rsidRPr="00110315" w:rsidRDefault="00992A2E" w:rsidP="00975A02">
            <w:pPr>
              <w:rPr>
                <w:rFonts w:ascii="Times New Roman" w:hAnsi="Times New Roman"/>
                <w:sz w:val="24"/>
                <w:szCs w:val="24"/>
              </w:rPr>
            </w:pPr>
            <w:r w:rsidRPr="00110315">
              <w:rPr>
                <w:rFonts w:ascii="Times New Roman" w:hAnsi="Times New Roman"/>
                <w:sz w:val="24"/>
                <w:szCs w:val="24"/>
                <w:u w:val="single"/>
              </w:rPr>
              <w:t>Архитектура.</w:t>
            </w:r>
            <w:r w:rsidRPr="00110315">
              <w:rPr>
                <w:rFonts w:ascii="Times New Roman" w:hAnsi="Times New Roman"/>
                <w:sz w:val="24"/>
                <w:szCs w:val="24"/>
              </w:rPr>
              <w:t xml:space="preserve"> Стиль ампир и его особенности. Крупнейшие мастера и памятники. (Особняк Богарнэ и его интерьеры, Шальгрен «Триумфальная арка» на площади Звезды; Персье и Фонтен – арка на площади Карусель; Виньон – церковь Магдалины; Лепер и Гондуэн – Вандомская колонна).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color w:val="000000"/>
                <w:sz w:val="24"/>
                <w:szCs w:val="24"/>
                <w:u w:val="single"/>
              </w:rPr>
              <w:t>Живопись.</w:t>
            </w:r>
            <w:r w:rsidRPr="00110315">
              <w:rPr>
                <w:rFonts w:ascii="Times New Roman" w:hAnsi="Times New Roman"/>
                <w:sz w:val="24"/>
                <w:szCs w:val="24"/>
              </w:rPr>
              <w:t xml:space="preserve"> Позднее творчество Ж.Л. Давида. Давид живописец Империи («Бонапарт на Сен-Бернаре», «Коронация Жозефины»). Педагогическая деятельность Давида. Значение его творчества для развития основных направлений французского искусства.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Жан Огюст Доминик Энгр</w:t>
            </w:r>
            <w:r w:rsidRPr="00110315">
              <w:rPr>
                <w:rFonts w:ascii="Times New Roman" w:hAnsi="Times New Roman"/>
                <w:sz w:val="24"/>
                <w:szCs w:val="24"/>
              </w:rPr>
              <w:t xml:space="preserve"> (1780 – 1867) – последний представитель французского классицизма. Закономерность противоречивых тенденций в его искусстве. Поиски отвлеченного идеального классицистического стиля. («Зевс и Фетида», «Обет  Людовика </w:t>
            </w:r>
            <w:r w:rsidRPr="00110315">
              <w:rPr>
                <w:rFonts w:ascii="Times New Roman" w:hAnsi="Times New Roman"/>
                <w:sz w:val="24"/>
                <w:szCs w:val="24"/>
                <w:lang w:val="en-US"/>
              </w:rPr>
              <w:t>XIII</w:t>
            </w:r>
            <w:r w:rsidRPr="00110315">
              <w:rPr>
                <w:rFonts w:ascii="Times New Roman" w:hAnsi="Times New Roman"/>
                <w:sz w:val="24"/>
                <w:szCs w:val="24"/>
              </w:rPr>
              <w:t>», «Апофеоз Гомера»). Романтические тенденции. («Роже и Анжелика», «Портрет Гурьева»).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Реализм его портретов («Портрет Бертена Старшего»). Отношение Энгра к натуре («Купальщица», «Источник», серия жанра ню). Рисунок Энгра. Эстетические взгляды Энгра. Место Энгра во французском искусстве </w:t>
            </w:r>
            <w:r w:rsidRPr="00110315">
              <w:rPr>
                <w:rFonts w:ascii="Times New Roman" w:hAnsi="Times New Roman"/>
                <w:sz w:val="24"/>
                <w:szCs w:val="24"/>
                <w:lang w:val="en-US"/>
              </w:rPr>
              <w:t>XIX</w:t>
            </w:r>
            <w:r w:rsidRPr="00110315">
              <w:rPr>
                <w:rFonts w:ascii="Times New Roman" w:hAnsi="Times New Roman"/>
                <w:sz w:val="24"/>
                <w:szCs w:val="24"/>
              </w:rPr>
              <w:t xml:space="preserve"> века.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Франциско Гойя</w:t>
            </w:r>
            <w:r w:rsidRPr="00110315">
              <w:rPr>
                <w:rFonts w:ascii="Times New Roman" w:hAnsi="Times New Roman"/>
                <w:sz w:val="24"/>
                <w:szCs w:val="24"/>
              </w:rPr>
              <w:t xml:space="preserve"> (1746 – 1828) – великий художник испанского народа. Воздействие идей французской революции на творчество Гойи. Новое понимание исторической живописи. («Расстрел повстанцев»). Парадный портрет в творчестве Гойи («Семейный портрет Карла </w:t>
            </w:r>
            <w:r w:rsidRPr="00110315">
              <w:rPr>
                <w:rFonts w:ascii="Times New Roman" w:hAnsi="Times New Roman"/>
                <w:sz w:val="24"/>
                <w:szCs w:val="24"/>
                <w:lang w:val="en-US"/>
              </w:rPr>
              <w:t>IV</w:t>
            </w:r>
            <w:r w:rsidRPr="00110315">
              <w:rPr>
                <w:rFonts w:ascii="Times New Roman" w:hAnsi="Times New Roman"/>
                <w:sz w:val="24"/>
                <w:szCs w:val="24"/>
              </w:rPr>
              <w:t>»). Жанровые картины художника. («Махи на балконе», «Одетая маха»,  «Обнаженная маха», «Кузнецы», «Водоноска»).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Серия офортов «Капричос», их реалистическая сущность и критический характер. Значение реалистического гротеска, эволюция творчества Гойи. Позднее творчество. Росписи «Дома Глухого», серии «Десастрес» и «Диспаратес». Значение Ф.Гойи для дальнейшего развития романтического и реалистического искусства.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Своеобразие развития английского буржуазного общества. Борьба прогрессивных и реакционных тенденций.</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b/>
                <w:sz w:val="24"/>
                <w:szCs w:val="24"/>
              </w:rPr>
              <w:t>Искусство Англии.</w:t>
            </w:r>
            <w:r w:rsidRPr="00110315">
              <w:rPr>
                <w:rFonts w:ascii="Times New Roman" w:hAnsi="Times New Roman"/>
                <w:sz w:val="24"/>
                <w:szCs w:val="24"/>
              </w:rPr>
              <w:t xml:space="preserve"> Джон Констебль как основоположник новой пейзажной живописи. Разработка пленера, особенности колорита и живописной манеры. Реализм и демократизм искусства Констебля. («Телега для сена», «Скачущая лошадь», «Хлебное поле» и др.).</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Романтический характер искусства Д.У. Тернера. Интерес к передаче необычных состояний природы, светоощущение атмосферы. («Последний рейс корабля «Смелый», «Дождь, пар и скорость» и др.). Акварели Тернера.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b/>
                <w:sz w:val="24"/>
                <w:szCs w:val="24"/>
              </w:rPr>
              <w:t>Скульптура Италии и Дании.</w:t>
            </w:r>
            <w:r w:rsidRPr="00110315">
              <w:rPr>
                <w:rFonts w:ascii="Times New Roman" w:hAnsi="Times New Roman"/>
                <w:sz w:val="24"/>
                <w:szCs w:val="24"/>
              </w:rPr>
              <w:t xml:space="preserve"> Рим как центр академического искусства. Академический классицизм в итальянской и европейской культуре. </w:t>
            </w:r>
            <w:r w:rsidRPr="00110315">
              <w:rPr>
                <w:rFonts w:ascii="Times New Roman" w:hAnsi="Times New Roman"/>
                <w:i/>
                <w:iCs/>
                <w:sz w:val="24"/>
                <w:szCs w:val="24"/>
              </w:rPr>
              <w:t>Антонио Канова</w:t>
            </w:r>
            <w:r w:rsidRPr="00110315">
              <w:rPr>
                <w:rFonts w:ascii="Times New Roman" w:hAnsi="Times New Roman"/>
                <w:sz w:val="24"/>
                <w:szCs w:val="24"/>
              </w:rPr>
              <w:t xml:space="preserve"> (1757 – 1822). Работы на мифологические сюжеты, портреты. («Амур и Психея», «Портрет Наполеона», «Портрет Полины Боргезе»), Влияние Кановы на развитие европейской скульптуры. Бертель Торвальдсен – крупнейший датский скульптор, работавший в Италии. Строгий классицизм его работ. («Зевс и Гонимед», «Венера и Амур» и др.).</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Хронологические рамки романтизма и его историческое значение. Две тенденции в романтизме, их принципиальное и художественное различие. Интерес к национальной средневековой истории и национальному своеобразию. Отношение к современности. Интерес к исключительному и необычному в реальной действительности к Востоку, к литературным сюжетам. Темы революционной борьбы в творчестве ведущих мастеров романтической школы. Драматизм романтического искусства, его глубоко эмоциональный характер. Борьба романтизма против норм и канонов классицизма. Художественные особенности романтизма.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Теодор Жерико</w:t>
            </w:r>
            <w:r w:rsidRPr="00110315">
              <w:rPr>
                <w:rFonts w:ascii="Times New Roman" w:hAnsi="Times New Roman"/>
                <w:sz w:val="24"/>
                <w:szCs w:val="24"/>
              </w:rPr>
              <w:t xml:space="preserve"> (1791 – 1824) – первый мастер романтизма. Развитие традиций Давида. Утверждение общественной значимости искусства. Трагическая напряженность и драматизм работ Жерико. («Офицер императорских егерей», «Раненый кирасир», «Плот «Медузы»»).Мастерство реалистического обобщения в изображении повседневной действительности. («Известковая печь», «Скачки в Эпсоме»).</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Эжен Делакруа</w:t>
            </w:r>
            <w:r w:rsidRPr="00110315">
              <w:rPr>
                <w:rFonts w:ascii="Times New Roman" w:hAnsi="Times New Roman"/>
                <w:sz w:val="24"/>
                <w:szCs w:val="24"/>
              </w:rPr>
              <w:t xml:space="preserve"> (1798 – 1863) – центральная фигура романтической школы. Салон 1824 года и «романтические битвы». Поиски героических образов. («Ладья Данте», «Резня на Хиосе», «Смерть Сарданапала»). Слияние романтических и реалистических элементов в искусстве Делакруа. («Свобода, ведущая народ»). Поиски драматического монументального стиля: историко-батальные картины («Въезд крестоносцев в Константинополь»), росписи в палате депутатов, в Лувре. Новое понимание рисунка и композиции. Дневник Делакруа, его взгляды на искусство. Влияние Делакруа на развитие французской живописи.</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u w:val="single"/>
              </w:rPr>
              <w:t>Скульптор Франсуа Рюд</w:t>
            </w:r>
            <w:r w:rsidRPr="00110315">
              <w:rPr>
                <w:rFonts w:ascii="Times New Roman" w:hAnsi="Times New Roman"/>
                <w:sz w:val="24"/>
                <w:szCs w:val="24"/>
              </w:rPr>
              <w:t xml:space="preserve"> (1784 – 1805) – ведущий мастер романтической скульптуры («Марсельеза», «Неаполитанский рыбак», «Маршал Ней» и др.). Драматическая выразительность образов Рюда.</w:t>
            </w:r>
          </w:p>
          <w:p w:rsidR="00992A2E" w:rsidRPr="00110315" w:rsidRDefault="00992A2E" w:rsidP="00975A02">
            <w:pPr>
              <w:ind w:firstLine="851"/>
              <w:jc w:val="both"/>
              <w:rPr>
                <w:rFonts w:ascii="Times New Roman" w:hAnsi="Times New Roman"/>
                <w:sz w:val="24"/>
                <w:szCs w:val="24"/>
              </w:rPr>
            </w:pPr>
          </w:p>
          <w:p w:rsidR="00992A2E" w:rsidRPr="00110315" w:rsidRDefault="00992A2E" w:rsidP="00975A02">
            <w:pPr>
              <w:jc w:val="both"/>
              <w:rPr>
                <w:rFonts w:ascii="Times New Roman" w:hAnsi="Times New Roman"/>
                <w:bCs/>
                <w:sz w:val="24"/>
                <w:szCs w:val="24"/>
              </w:rPr>
            </w:pPr>
          </w:p>
        </w:tc>
      </w:tr>
      <w:tr w:rsidR="00992A2E" w:rsidRPr="00110315" w:rsidTr="00975A02">
        <w:trPr>
          <w:trHeight w:val="1444"/>
        </w:trPr>
        <w:tc>
          <w:tcPr>
            <w:tcW w:w="804" w:type="dxa"/>
          </w:tcPr>
          <w:p w:rsidR="00992A2E" w:rsidRPr="00A6096B" w:rsidRDefault="00992A2E" w:rsidP="000223CD">
            <w:pPr>
              <w:pStyle w:val="a4"/>
              <w:numPr>
                <w:ilvl w:val="0"/>
                <w:numId w:val="15"/>
              </w:numPr>
              <w:ind w:left="0"/>
              <w:jc w:val="both"/>
            </w:pPr>
            <w:r w:rsidRPr="00A6096B">
              <w:t>15</w:t>
            </w:r>
          </w:p>
        </w:tc>
        <w:tc>
          <w:tcPr>
            <w:tcW w:w="2594" w:type="dxa"/>
          </w:tcPr>
          <w:p w:rsidR="00992A2E" w:rsidRPr="00110315" w:rsidRDefault="00992A2E" w:rsidP="00975A02">
            <w:pPr>
              <w:spacing w:before="120"/>
              <w:rPr>
                <w:rFonts w:ascii="Times New Roman" w:hAnsi="Times New Roman"/>
                <w:b/>
                <w:color w:val="1F497D"/>
                <w:sz w:val="24"/>
                <w:szCs w:val="24"/>
              </w:rPr>
            </w:pPr>
            <w:r w:rsidRPr="00110315">
              <w:rPr>
                <w:rFonts w:ascii="Times New Roman" w:hAnsi="Times New Roman"/>
                <w:b/>
                <w:color w:val="000000"/>
                <w:sz w:val="24"/>
                <w:szCs w:val="24"/>
              </w:rPr>
              <w:t xml:space="preserve">Раздел  </w:t>
            </w:r>
            <w:r w:rsidRPr="00110315">
              <w:rPr>
                <w:rFonts w:ascii="Times New Roman" w:hAnsi="Times New Roman"/>
                <w:b/>
                <w:color w:val="000000"/>
                <w:sz w:val="24"/>
                <w:szCs w:val="24"/>
                <w:lang w:val="en-US"/>
              </w:rPr>
              <w:t>IV</w:t>
            </w:r>
            <w:r w:rsidRPr="00110315">
              <w:rPr>
                <w:rFonts w:ascii="Times New Roman" w:hAnsi="Times New Roman"/>
                <w:b/>
                <w:color w:val="000000"/>
                <w:sz w:val="24"/>
                <w:szCs w:val="24"/>
              </w:rPr>
              <w:t>.</w:t>
            </w:r>
          </w:p>
          <w:p w:rsidR="00992A2E" w:rsidRPr="00110315" w:rsidRDefault="00992A2E" w:rsidP="00975A02">
            <w:pPr>
              <w:rPr>
                <w:rFonts w:ascii="Times New Roman" w:hAnsi="Times New Roman"/>
                <w:bCs/>
                <w:sz w:val="24"/>
                <w:szCs w:val="24"/>
              </w:rPr>
            </w:pPr>
            <w:r w:rsidRPr="00110315">
              <w:rPr>
                <w:rFonts w:ascii="Times New Roman" w:hAnsi="Times New Roman"/>
                <w:b/>
                <w:bCs/>
                <w:color w:val="000000"/>
                <w:sz w:val="24"/>
                <w:szCs w:val="24"/>
              </w:rPr>
              <w:t>Искусство Новейшего  времени.</w:t>
            </w:r>
            <w:r w:rsidRPr="00110315">
              <w:rPr>
                <w:rFonts w:ascii="Times New Roman" w:hAnsi="Times New Roman"/>
                <w:b/>
                <w:bCs/>
                <w:sz w:val="24"/>
                <w:szCs w:val="24"/>
              </w:rPr>
              <w:t>Тема 15</w:t>
            </w:r>
            <w:r w:rsidRPr="00110315">
              <w:rPr>
                <w:rFonts w:ascii="Times New Roman" w:hAnsi="Times New Roman"/>
                <w:bCs/>
                <w:sz w:val="24"/>
                <w:szCs w:val="24"/>
              </w:rPr>
              <w:t xml:space="preserve">. Искусство Западной Европы последней трети </w:t>
            </w:r>
            <w:r w:rsidRPr="00110315">
              <w:rPr>
                <w:rFonts w:ascii="Times New Roman" w:hAnsi="Times New Roman"/>
                <w:bCs/>
                <w:sz w:val="24"/>
                <w:szCs w:val="24"/>
                <w:lang w:val="en-US"/>
              </w:rPr>
              <w:t>XIX</w:t>
            </w:r>
            <w:r w:rsidRPr="00110315">
              <w:rPr>
                <w:rFonts w:ascii="Times New Roman" w:hAnsi="Times New Roman"/>
                <w:bCs/>
                <w:sz w:val="24"/>
                <w:szCs w:val="24"/>
              </w:rPr>
              <w:t xml:space="preserve"> века. Французское искусство. Развитие импрессионизма. </w:t>
            </w:r>
          </w:p>
        </w:tc>
        <w:tc>
          <w:tcPr>
            <w:tcW w:w="6423" w:type="dxa"/>
          </w:tcPr>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Прогресс строительной техники. Расхождение между конструктивной и художественно-эстетической сторонами архитектуры. Активное использование чугуна, железа в строительстве ряда крупнейших сооружений. Д. Пэкстон «Хрустальный дворец» (Лондон). Г. Эйфель «Эйфелева башня» (Париж) и др. Появление бетона и железобетона.</w:t>
            </w:r>
          </w:p>
          <w:p w:rsidR="00992A2E" w:rsidRPr="00110315" w:rsidRDefault="00992A2E" w:rsidP="00975A02">
            <w:pPr>
              <w:ind w:firstLine="851"/>
              <w:jc w:val="both"/>
              <w:rPr>
                <w:rFonts w:ascii="Times New Roman" w:hAnsi="Times New Roman"/>
                <w:i/>
                <w:iCs/>
                <w:sz w:val="24"/>
                <w:szCs w:val="24"/>
                <w:u w:val="single"/>
              </w:rPr>
            </w:pPr>
            <w:r w:rsidRPr="00110315">
              <w:rPr>
                <w:rFonts w:ascii="Times New Roman" w:hAnsi="Times New Roman"/>
                <w:i/>
                <w:iCs/>
                <w:sz w:val="24"/>
                <w:szCs w:val="24"/>
                <w:u w:val="single"/>
              </w:rPr>
              <w:t>Искусство Франции.</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Сложение и развитие критического реализма и его связь с демократическими тенденциями романтизма.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Жан Франсуа Милле</w:t>
            </w:r>
            <w:r w:rsidRPr="00110315">
              <w:rPr>
                <w:rFonts w:ascii="Times New Roman" w:hAnsi="Times New Roman"/>
                <w:sz w:val="24"/>
                <w:szCs w:val="24"/>
              </w:rPr>
              <w:t xml:space="preserve"> (1814 – 1875) и развитие социального реализма. Изображение крестьянского труда («Сеятель», «Собирательница колосьев» и др.). Создание монументального образа крестьянина («Человек с мотыгой»). Рисунки Милле. Эволюция живописного мастерства.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Развитие реалистического пейзажа. Барбизонцы и их связь с искусством Констебля. Теодор Руссо как ведущий мастер барбизонской школы.</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 xml:space="preserve">Камиль Коро </w:t>
            </w:r>
            <w:r w:rsidRPr="00110315">
              <w:rPr>
                <w:rFonts w:ascii="Times New Roman" w:hAnsi="Times New Roman"/>
                <w:sz w:val="24"/>
                <w:szCs w:val="24"/>
              </w:rPr>
              <w:t>(1796 – 1875) – крупнейший пейзажист. Разработка лирического, интимного, реалистического пейзажа. Эмоциональная тонкость искусства Коро. Своеобразие женских портретов. Мастерство передачи света и воздуха.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Оноре Домье</w:t>
            </w:r>
            <w:r w:rsidRPr="00110315">
              <w:rPr>
                <w:rFonts w:ascii="Times New Roman" w:hAnsi="Times New Roman"/>
                <w:sz w:val="24"/>
                <w:szCs w:val="24"/>
              </w:rPr>
              <w:t xml:space="preserve"> (1808 – 1878) – великий мастер критического реализма. Бытовая и политическая сатира. Связь творчества с революционной тематикой. Цвет и композиция в картинах Домье. Поиски героических положительных образов в повседневной действительности. Скульптура Домье. Значение творчества Домье в утверждении революционно-критического реализма.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Гюстав Курбе</w:t>
            </w:r>
            <w:r w:rsidRPr="00110315">
              <w:rPr>
                <w:rFonts w:ascii="Times New Roman" w:hAnsi="Times New Roman"/>
                <w:sz w:val="24"/>
                <w:szCs w:val="24"/>
              </w:rPr>
              <w:t xml:space="preserve"> (1819 – 1877). Ведущее место в развитии французского реализма. Эпическая и монументальная трактовка жанровых картин («Дробильщики камней», «Похороны в Орнане» и др.). Курбе об искусстве. Дальнейшее развитие социальных черт в реализма. Демократизация образов. Значение Курбе в развитии демократического реализма.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Чартистское движение и демократическая идеология в Англии. Братство «Прерафаэлитов». Движение «Союз ремесел и искусства». Деятельность У. Морриса и Д. Рескина. Стремление прерафаэлитов вернуться к наивному искусству дорафаэлевского периода как средство уйти от пошлости буржуазной эпохи. Трактовка евангельских сюжетов как драмы человека. Стилизация в художественном языке прерафаэлитов.</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Творчество Ф.М.  Брауна, Д.Г. Россетти и Д. Миллеса.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Характеристика искусства и культуры Новейшего времени. Особенности развития архитектуры в контексте научно-промышленной революции. Искусство Западной Европы между революциями 1848 года и Парижской коммуной. Открытие японской культуры как явления новой эстетики (М. Бретон «Япония или Нравы, обычаи и традиции этой империи»).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Поздний романтизм, символизм и академизм во французском искусстве  второй половины Х1Х века.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Развитие идей барбизонской школы во второй половине Х1Х века во Франции. Интерес к пленэрному пейзажу в творчестве </w:t>
            </w:r>
            <w:r w:rsidRPr="00110315">
              <w:rPr>
                <w:rFonts w:ascii="Times New Roman" w:hAnsi="Times New Roman"/>
                <w:i/>
                <w:sz w:val="24"/>
                <w:szCs w:val="24"/>
              </w:rPr>
              <w:t>Берты Моризо.</w:t>
            </w:r>
            <w:r w:rsidRPr="00110315">
              <w:rPr>
                <w:rFonts w:ascii="Times New Roman" w:hAnsi="Times New Roman"/>
                <w:sz w:val="24"/>
                <w:szCs w:val="24"/>
              </w:rPr>
              <w:t xml:space="preserve"> Влияние её живописных поисков на творчество французских художников.</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 xml:space="preserve">Эдуард Мане </w:t>
            </w:r>
            <w:r w:rsidRPr="00110315">
              <w:rPr>
                <w:rFonts w:ascii="Times New Roman" w:hAnsi="Times New Roman"/>
                <w:iCs/>
                <w:sz w:val="24"/>
                <w:szCs w:val="24"/>
              </w:rPr>
              <w:t>(1832 – 1883)</w:t>
            </w:r>
            <w:r w:rsidRPr="00110315">
              <w:rPr>
                <w:rFonts w:ascii="Times New Roman" w:hAnsi="Times New Roman"/>
                <w:sz w:val="24"/>
                <w:szCs w:val="24"/>
              </w:rPr>
              <w:t xml:space="preserve"> – один из крупнейших мастеров реализма. Черты импрессионизма в его творчестве. Обновление цветовой палитры, свобода колористических решений, обобщение формы. Его влияние на художников-импрессионистов: Моне, Дега и других, особое место в группе импрессионистов. Связь с классической традицией. Новаторство в области композиции.</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Импрессионизм во французской живописи. Эстетика импрессионизма. Связь импрессионизма с реалистическим искусством. Программа пленера. Особенности техники. Своеобразие творческого пути К. Моне, О. Ренуара,  К. Писсарро, А. Сислея,  Э. Дега.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sz w:val="24"/>
                <w:szCs w:val="24"/>
              </w:rPr>
              <w:t xml:space="preserve">Клод Моне </w:t>
            </w:r>
            <w:r w:rsidRPr="00110315">
              <w:rPr>
                <w:rFonts w:ascii="Times New Roman" w:hAnsi="Times New Roman"/>
                <w:sz w:val="24"/>
                <w:szCs w:val="24"/>
              </w:rPr>
              <w:t xml:space="preserve">(1840-1926) и развитие импрессионистического пейзажа. («Завтрак на траве», 1863, «Впечатление. Восход солнца», 1872). Творчество Моне как наиболее полное выражение импрессионизма. Свежесть и красочное богатство образов природы. Дематериализация в творчестве художников – импрессионистов. (К.Моне «Руанские соборы»). Английская серия пейзажей. Позднее творчество. Усиление декоративных поисков в поздних работах Моне («Кувшинки»).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sz w:val="24"/>
                <w:szCs w:val="24"/>
              </w:rPr>
              <w:t>Огюст Ренуар</w:t>
            </w:r>
            <w:r w:rsidRPr="00110315">
              <w:rPr>
                <w:rFonts w:ascii="Times New Roman" w:hAnsi="Times New Roman"/>
                <w:sz w:val="24"/>
                <w:szCs w:val="24"/>
              </w:rPr>
              <w:t xml:space="preserve"> (1841-1919). Ранний период творчества. Переход к импрессионизму и его своеобразие. Интерес к жанровым сюжетам и портрету («В  ложе», «Девушки в черном», «Портрет Жанны Самари»). Особенности его живописных исканий, техники. Появление условных декоративных тенденций в поздних работах Ренуара.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sz w:val="24"/>
                <w:szCs w:val="24"/>
              </w:rPr>
              <w:t xml:space="preserve">Камиль Писсарро </w:t>
            </w:r>
            <w:r w:rsidRPr="00110315">
              <w:rPr>
                <w:rFonts w:ascii="Times New Roman" w:hAnsi="Times New Roman"/>
                <w:sz w:val="24"/>
                <w:szCs w:val="24"/>
              </w:rPr>
              <w:t xml:space="preserve">(1830-1903). Городские пейзажи художника. Поиски обобщенных образов французской природы. Поэтизация обыденных мотивов.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sz w:val="24"/>
                <w:szCs w:val="24"/>
              </w:rPr>
              <w:t>Альфред Сислей</w:t>
            </w:r>
            <w:r w:rsidRPr="00110315">
              <w:rPr>
                <w:rFonts w:ascii="Times New Roman" w:hAnsi="Times New Roman"/>
                <w:sz w:val="24"/>
                <w:szCs w:val="24"/>
              </w:rPr>
              <w:t xml:space="preserve"> (1839-1899). Лирический характер его искусства. Особенности живописного мастерства. Основные темы.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sz w:val="24"/>
                <w:szCs w:val="24"/>
              </w:rPr>
              <w:t xml:space="preserve">Эдгар Дега </w:t>
            </w:r>
            <w:r w:rsidRPr="00110315">
              <w:rPr>
                <w:rFonts w:ascii="Times New Roman" w:hAnsi="Times New Roman"/>
                <w:sz w:val="24"/>
                <w:szCs w:val="24"/>
              </w:rPr>
              <w:t xml:space="preserve">(1834 – 1917). Особое место Дега в группе импрессионистов. Связь с классической традицией: развитие в его живописи реалистических тенденций французского искусства </w:t>
            </w:r>
            <w:r w:rsidRPr="00110315">
              <w:rPr>
                <w:rFonts w:ascii="Times New Roman" w:hAnsi="Times New Roman"/>
                <w:sz w:val="24"/>
                <w:szCs w:val="24"/>
                <w:lang w:val="en-US"/>
              </w:rPr>
              <w:t>XIX</w:t>
            </w:r>
            <w:r w:rsidRPr="00110315">
              <w:rPr>
                <w:rFonts w:ascii="Times New Roman" w:hAnsi="Times New Roman"/>
                <w:sz w:val="24"/>
                <w:szCs w:val="24"/>
              </w:rPr>
              <w:t xml:space="preserve"> века. Жанровые картины современной жизни, балетные сцены, изображение скачек. Черты иронии в искусстве Дега. Отражение социальных контрастов парижской жизни («Абсент», «Прачка» и др.). Колористические поиски Дега.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Скульптура Дега.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sz w:val="24"/>
                <w:szCs w:val="24"/>
              </w:rPr>
              <w:t>Неоимпрессионизм</w:t>
            </w:r>
            <w:r w:rsidRPr="00110315">
              <w:rPr>
                <w:rFonts w:ascii="Times New Roman" w:hAnsi="Times New Roman"/>
                <w:sz w:val="24"/>
                <w:szCs w:val="24"/>
              </w:rPr>
              <w:t>: Жорж Сера и Поль Синьяк. Теория научного импрессионизма (пуантилизм). Ограниченность и схематизм художественных приемов.</w:t>
            </w:r>
          </w:p>
          <w:p w:rsidR="00992A2E" w:rsidRPr="00110315" w:rsidRDefault="00992A2E" w:rsidP="00975A02">
            <w:pPr>
              <w:ind w:firstLine="851"/>
              <w:jc w:val="both"/>
              <w:rPr>
                <w:rFonts w:ascii="Times New Roman" w:hAnsi="Times New Roman"/>
                <w:bCs/>
                <w:sz w:val="24"/>
                <w:szCs w:val="24"/>
              </w:rPr>
            </w:pPr>
          </w:p>
        </w:tc>
      </w:tr>
      <w:tr w:rsidR="00992A2E" w:rsidRPr="00110315" w:rsidTr="00975A02">
        <w:trPr>
          <w:trHeight w:val="1444"/>
        </w:trPr>
        <w:tc>
          <w:tcPr>
            <w:tcW w:w="804" w:type="dxa"/>
          </w:tcPr>
          <w:p w:rsidR="00992A2E" w:rsidRPr="00A6096B" w:rsidRDefault="00992A2E" w:rsidP="000223CD">
            <w:pPr>
              <w:pStyle w:val="a4"/>
              <w:numPr>
                <w:ilvl w:val="0"/>
                <w:numId w:val="15"/>
              </w:numPr>
              <w:ind w:left="0"/>
              <w:jc w:val="both"/>
            </w:pPr>
            <w:r w:rsidRPr="00A6096B">
              <w:t>16</w:t>
            </w:r>
          </w:p>
        </w:tc>
        <w:tc>
          <w:tcPr>
            <w:tcW w:w="2594" w:type="dxa"/>
          </w:tcPr>
          <w:p w:rsidR="00992A2E" w:rsidRPr="00110315" w:rsidRDefault="00992A2E" w:rsidP="00975A02">
            <w:pPr>
              <w:rPr>
                <w:rFonts w:ascii="Times New Roman" w:hAnsi="Times New Roman"/>
                <w:bCs/>
                <w:sz w:val="24"/>
                <w:szCs w:val="24"/>
              </w:rPr>
            </w:pPr>
            <w:r w:rsidRPr="00110315">
              <w:rPr>
                <w:rFonts w:ascii="Times New Roman" w:hAnsi="Times New Roman"/>
                <w:b/>
                <w:bCs/>
                <w:iCs/>
                <w:color w:val="000000"/>
                <w:sz w:val="24"/>
                <w:szCs w:val="24"/>
              </w:rPr>
              <w:t>Тема 16.</w:t>
            </w:r>
            <w:r w:rsidRPr="00110315">
              <w:rPr>
                <w:rFonts w:ascii="Times New Roman" w:hAnsi="Times New Roman"/>
                <w:bCs/>
                <w:iCs/>
                <w:color w:val="000000"/>
                <w:sz w:val="24"/>
                <w:szCs w:val="24"/>
              </w:rPr>
              <w:t xml:space="preserve"> Художники - постимпрессионисты. Скульптура О. Родена: художественно-пластические поиски.</w:t>
            </w:r>
          </w:p>
        </w:tc>
        <w:tc>
          <w:tcPr>
            <w:tcW w:w="6423" w:type="dxa"/>
          </w:tcPr>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Место и значение импрессионизма в живописных поисках </w:t>
            </w:r>
            <w:r w:rsidRPr="00110315">
              <w:rPr>
                <w:rFonts w:ascii="Times New Roman" w:hAnsi="Times New Roman"/>
                <w:sz w:val="24"/>
                <w:szCs w:val="24"/>
                <w:lang w:val="en-US"/>
              </w:rPr>
              <w:t>XX</w:t>
            </w:r>
            <w:r w:rsidRPr="00110315">
              <w:rPr>
                <w:rFonts w:ascii="Times New Roman" w:hAnsi="Times New Roman"/>
                <w:sz w:val="24"/>
                <w:szCs w:val="24"/>
              </w:rPr>
              <w:t xml:space="preserve"> века.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Постимпрессионизм: его эстетика и представители.</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 xml:space="preserve">Поль Сезанн </w:t>
            </w:r>
            <w:r w:rsidRPr="00110315">
              <w:rPr>
                <w:rFonts w:ascii="Times New Roman" w:hAnsi="Times New Roman"/>
                <w:iCs/>
                <w:sz w:val="24"/>
                <w:szCs w:val="24"/>
              </w:rPr>
              <w:t>(1839 – 1906).</w:t>
            </w:r>
            <w:r w:rsidRPr="00110315">
              <w:rPr>
                <w:rFonts w:ascii="Times New Roman" w:hAnsi="Times New Roman"/>
                <w:sz w:val="24"/>
                <w:szCs w:val="24"/>
              </w:rPr>
              <w:t xml:space="preserve"> Художественная система Сезанна, ее противоречивый, двойственный характер. Поиски синтеза формы и цвета, особенности композиционных приемов. Влияние Сезанна на дальнейшее развитие искусства.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 xml:space="preserve">Поль Гоген </w:t>
            </w:r>
            <w:r w:rsidRPr="00110315">
              <w:rPr>
                <w:rFonts w:ascii="Times New Roman" w:hAnsi="Times New Roman"/>
                <w:iCs/>
                <w:sz w:val="24"/>
                <w:szCs w:val="24"/>
              </w:rPr>
              <w:t>(1848 - 1903).</w:t>
            </w:r>
            <w:r w:rsidRPr="00110315">
              <w:rPr>
                <w:rFonts w:ascii="Times New Roman" w:hAnsi="Times New Roman"/>
                <w:sz w:val="24"/>
                <w:szCs w:val="24"/>
              </w:rPr>
              <w:t xml:space="preserve"> Поиски эстетического идеала в искусстве средневековья и Востока. Декоративно-плоскостная трактовка реального мира в работах Гогена. Значение чистого цвета, поиски декоративной выразительности.</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 xml:space="preserve">Винсент Ван Гог </w:t>
            </w:r>
            <w:r w:rsidRPr="00110315">
              <w:rPr>
                <w:rFonts w:ascii="Times New Roman" w:hAnsi="Times New Roman"/>
                <w:iCs/>
                <w:sz w:val="24"/>
                <w:szCs w:val="24"/>
              </w:rPr>
              <w:t>(1853 – 1890).</w:t>
            </w:r>
            <w:r w:rsidRPr="00110315">
              <w:rPr>
                <w:rFonts w:ascii="Times New Roman" w:hAnsi="Times New Roman"/>
                <w:sz w:val="24"/>
                <w:szCs w:val="24"/>
              </w:rPr>
              <w:t xml:space="preserve"> Интерес к народной жизни, демократические тенденции его искусства. Поиски напряженной экспрессии образов.</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 xml:space="preserve">Анри де Тулуз-Лотрек </w:t>
            </w:r>
            <w:r w:rsidRPr="00110315">
              <w:rPr>
                <w:rFonts w:ascii="Times New Roman" w:hAnsi="Times New Roman"/>
                <w:iCs/>
                <w:sz w:val="24"/>
                <w:szCs w:val="24"/>
              </w:rPr>
              <w:t>(1864 – 1901)</w:t>
            </w:r>
            <w:r w:rsidRPr="00110315">
              <w:rPr>
                <w:rFonts w:ascii="Times New Roman" w:hAnsi="Times New Roman"/>
                <w:sz w:val="24"/>
                <w:szCs w:val="24"/>
              </w:rPr>
              <w:t xml:space="preserve"> и развитие в его творчестве тенденций искусства Дега. Острота и меткость характеристики образа. Приемы гротеска. Плакаты Лотрека.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Скульптура </w:t>
            </w:r>
            <w:r w:rsidRPr="00110315">
              <w:rPr>
                <w:rFonts w:ascii="Times New Roman" w:hAnsi="Times New Roman"/>
                <w:i/>
                <w:iCs/>
                <w:sz w:val="24"/>
                <w:szCs w:val="24"/>
              </w:rPr>
              <w:t xml:space="preserve">Огюста Родена </w:t>
            </w:r>
            <w:r w:rsidRPr="00110315">
              <w:rPr>
                <w:rFonts w:ascii="Times New Roman" w:hAnsi="Times New Roman"/>
                <w:iCs/>
                <w:sz w:val="24"/>
                <w:szCs w:val="24"/>
              </w:rPr>
              <w:t>(1840 – 1917)</w:t>
            </w:r>
            <w:r w:rsidRPr="00110315">
              <w:rPr>
                <w:rFonts w:ascii="Times New Roman" w:hAnsi="Times New Roman"/>
                <w:sz w:val="24"/>
                <w:szCs w:val="24"/>
              </w:rPr>
              <w:t xml:space="preserve"> и импрессионистические тенденции некоторых его произведений. Работа над «Вратами ад» и связанные с ней скульптурные произведения. («Мыслитель», «Ева»). Драматизм и поиски психологической выразительности («Граждане Кале», памятник Бальзаку).  Элементы символизма в искусстве Родена («Поцелуй», «Вечная весна», «Мысль», «Тайна»). Многообразие тем и жанров. Портреты Родена. Особенности мастерства Родена.</w:t>
            </w:r>
          </w:p>
          <w:p w:rsidR="00992A2E" w:rsidRPr="00110315" w:rsidRDefault="00992A2E" w:rsidP="00975A02">
            <w:pPr>
              <w:ind w:firstLine="851"/>
              <w:jc w:val="both"/>
              <w:rPr>
                <w:rFonts w:ascii="Times New Roman" w:hAnsi="Times New Roman"/>
                <w:sz w:val="24"/>
                <w:szCs w:val="24"/>
              </w:rPr>
            </w:pPr>
          </w:p>
          <w:p w:rsidR="00992A2E" w:rsidRPr="00110315" w:rsidRDefault="00992A2E" w:rsidP="00975A02">
            <w:pPr>
              <w:ind w:firstLine="851"/>
              <w:jc w:val="both"/>
              <w:rPr>
                <w:rFonts w:ascii="Times New Roman" w:hAnsi="Times New Roman"/>
                <w:sz w:val="24"/>
                <w:szCs w:val="24"/>
              </w:rPr>
            </w:pPr>
          </w:p>
        </w:tc>
      </w:tr>
      <w:tr w:rsidR="00992A2E" w:rsidRPr="00110315" w:rsidTr="00975A02">
        <w:trPr>
          <w:trHeight w:val="1444"/>
        </w:trPr>
        <w:tc>
          <w:tcPr>
            <w:tcW w:w="804" w:type="dxa"/>
          </w:tcPr>
          <w:p w:rsidR="00992A2E" w:rsidRPr="00A6096B" w:rsidRDefault="00992A2E" w:rsidP="000223CD">
            <w:pPr>
              <w:pStyle w:val="a4"/>
              <w:numPr>
                <w:ilvl w:val="0"/>
                <w:numId w:val="15"/>
              </w:numPr>
              <w:ind w:left="0"/>
              <w:jc w:val="both"/>
            </w:pPr>
            <w:r w:rsidRPr="00A6096B">
              <w:t>17</w:t>
            </w:r>
          </w:p>
        </w:tc>
        <w:tc>
          <w:tcPr>
            <w:tcW w:w="2594" w:type="dxa"/>
          </w:tcPr>
          <w:p w:rsidR="00992A2E" w:rsidRPr="00110315" w:rsidRDefault="00992A2E" w:rsidP="00975A02">
            <w:pPr>
              <w:jc w:val="both"/>
              <w:rPr>
                <w:rFonts w:ascii="Times New Roman" w:hAnsi="Times New Roman"/>
                <w:b/>
                <w:bCs/>
                <w:iCs/>
                <w:color w:val="000000"/>
                <w:sz w:val="24"/>
                <w:szCs w:val="24"/>
              </w:rPr>
            </w:pPr>
            <w:r w:rsidRPr="00110315">
              <w:rPr>
                <w:rFonts w:ascii="Times New Roman" w:hAnsi="Times New Roman"/>
                <w:b/>
                <w:bCs/>
                <w:iCs/>
                <w:color w:val="000000"/>
                <w:sz w:val="24"/>
                <w:szCs w:val="24"/>
              </w:rPr>
              <w:t>Тема 17</w:t>
            </w:r>
            <w:r w:rsidRPr="00110315">
              <w:rPr>
                <w:rFonts w:ascii="Times New Roman" w:hAnsi="Times New Roman"/>
                <w:bCs/>
                <w:iCs/>
                <w:color w:val="000000"/>
                <w:sz w:val="24"/>
                <w:szCs w:val="24"/>
              </w:rPr>
              <w:t xml:space="preserve">. Развитие реалистического искусства последней трети </w:t>
            </w:r>
            <w:r w:rsidRPr="00110315">
              <w:rPr>
                <w:rFonts w:ascii="Times New Roman" w:hAnsi="Times New Roman"/>
                <w:bCs/>
                <w:iCs/>
                <w:color w:val="000000"/>
                <w:sz w:val="24"/>
                <w:szCs w:val="24"/>
                <w:lang w:val="en-US"/>
              </w:rPr>
              <w:t>XIX</w:t>
            </w:r>
            <w:r w:rsidRPr="00110315">
              <w:rPr>
                <w:rFonts w:ascii="Times New Roman" w:hAnsi="Times New Roman"/>
                <w:bCs/>
                <w:iCs/>
                <w:color w:val="000000"/>
                <w:sz w:val="24"/>
                <w:szCs w:val="24"/>
              </w:rPr>
              <w:t xml:space="preserve"> века</w:t>
            </w:r>
            <w:r w:rsidRPr="00110315">
              <w:rPr>
                <w:rFonts w:ascii="Times New Roman" w:hAnsi="Times New Roman"/>
                <w:b/>
                <w:bCs/>
                <w:iCs/>
                <w:color w:val="000000"/>
                <w:sz w:val="24"/>
                <w:szCs w:val="24"/>
              </w:rPr>
              <w:t>.</w:t>
            </w:r>
          </w:p>
          <w:p w:rsidR="00992A2E" w:rsidRPr="00110315" w:rsidRDefault="00992A2E" w:rsidP="00975A02">
            <w:pPr>
              <w:rPr>
                <w:rFonts w:ascii="Times New Roman" w:hAnsi="Times New Roman"/>
                <w:bCs/>
                <w:sz w:val="24"/>
                <w:szCs w:val="24"/>
              </w:rPr>
            </w:pPr>
            <w:r w:rsidRPr="00110315">
              <w:rPr>
                <w:rFonts w:ascii="Times New Roman" w:hAnsi="Times New Roman"/>
                <w:bCs/>
                <w:iCs/>
                <w:color w:val="000000"/>
                <w:sz w:val="24"/>
                <w:szCs w:val="24"/>
              </w:rPr>
              <w:t xml:space="preserve">Черты модерна в искусстве последней трети </w:t>
            </w:r>
            <w:r w:rsidRPr="00110315">
              <w:rPr>
                <w:rFonts w:ascii="Times New Roman" w:hAnsi="Times New Roman"/>
                <w:bCs/>
                <w:iCs/>
                <w:color w:val="000000"/>
                <w:sz w:val="24"/>
                <w:szCs w:val="24"/>
                <w:lang w:val="en-US"/>
              </w:rPr>
              <w:t>XIX</w:t>
            </w:r>
            <w:r w:rsidRPr="00110315">
              <w:rPr>
                <w:rFonts w:ascii="Times New Roman" w:hAnsi="Times New Roman"/>
                <w:bCs/>
                <w:iCs/>
                <w:color w:val="000000"/>
                <w:sz w:val="24"/>
                <w:szCs w:val="24"/>
              </w:rPr>
              <w:t xml:space="preserve"> века</w:t>
            </w:r>
          </w:p>
        </w:tc>
        <w:tc>
          <w:tcPr>
            <w:tcW w:w="6423" w:type="dxa"/>
          </w:tcPr>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Роль и значение национальных школ стран Европы в развитии реалистического искусства. Значение революции 1848, Парижской коммуны и национально-освободительного движения в развитии демократических тенденций.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Реализм скульптуры </w:t>
            </w:r>
            <w:r w:rsidRPr="00110315">
              <w:rPr>
                <w:rFonts w:ascii="Times New Roman" w:hAnsi="Times New Roman"/>
                <w:i/>
                <w:sz w:val="24"/>
                <w:szCs w:val="24"/>
              </w:rPr>
              <w:t xml:space="preserve">К. Менье </w:t>
            </w:r>
            <w:r w:rsidRPr="00110315">
              <w:rPr>
                <w:rFonts w:ascii="Times New Roman" w:hAnsi="Times New Roman"/>
                <w:sz w:val="24"/>
                <w:szCs w:val="24"/>
              </w:rPr>
              <w:t>(1831-1905). Обращение к темам труда и образам рабочих («Молотобоец», «Грузчики»). Героический характер монументального произведения «Памятник труда». Связь искусства Менье с рабочим движением. Живописные произведения бельгийского художника: «Табачная фабрика в Севилье», «Возвращение с работы», пейзажи.</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 xml:space="preserve">Т.А. Стейнлен </w:t>
            </w:r>
            <w:r w:rsidRPr="00110315">
              <w:rPr>
                <w:rFonts w:ascii="Times New Roman" w:hAnsi="Times New Roman"/>
                <w:iCs/>
                <w:sz w:val="24"/>
                <w:szCs w:val="24"/>
              </w:rPr>
              <w:t>(1859 – 1923)</w:t>
            </w:r>
            <w:r w:rsidRPr="00110315">
              <w:rPr>
                <w:rFonts w:ascii="Times New Roman" w:hAnsi="Times New Roman"/>
                <w:sz w:val="24"/>
                <w:szCs w:val="24"/>
              </w:rPr>
              <w:t xml:space="preserve"> видный представитель французской графики этого времени. Развитие тенденций политической сатиры Домье в его творчестве. Литография, рисунки и плакаты Стейнлена.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Шведская живопись  конца </w:t>
            </w:r>
            <w:r w:rsidRPr="00110315">
              <w:rPr>
                <w:rFonts w:ascii="Times New Roman" w:hAnsi="Times New Roman"/>
                <w:sz w:val="24"/>
                <w:szCs w:val="24"/>
                <w:lang w:val="en-US"/>
              </w:rPr>
              <w:t>XIX</w:t>
            </w:r>
            <w:r w:rsidRPr="00110315">
              <w:rPr>
                <w:rFonts w:ascii="Times New Roman" w:hAnsi="Times New Roman"/>
                <w:sz w:val="24"/>
                <w:szCs w:val="24"/>
              </w:rPr>
              <w:t xml:space="preserve"> века. </w:t>
            </w:r>
            <w:r w:rsidRPr="00110315">
              <w:rPr>
                <w:rFonts w:ascii="Times New Roman" w:hAnsi="Times New Roman"/>
                <w:i/>
                <w:sz w:val="24"/>
                <w:szCs w:val="24"/>
              </w:rPr>
              <w:t>А. Цорн</w:t>
            </w:r>
            <w:r w:rsidRPr="00110315">
              <w:rPr>
                <w:rFonts w:ascii="Times New Roman" w:hAnsi="Times New Roman"/>
                <w:sz w:val="24"/>
                <w:szCs w:val="24"/>
              </w:rPr>
              <w:t xml:space="preserve"> (1860-1920). Живопись и графика (офорты) Цорна, их жизненная энергия и живописная сила. Черты пленэра и раннего модерна в творчестве художника.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sz w:val="24"/>
                <w:szCs w:val="24"/>
              </w:rPr>
              <w:t>Михай Мункачи</w:t>
            </w:r>
            <w:r w:rsidRPr="00110315">
              <w:rPr>
                <w:rFonts w:ascii="Times New Roman" w:hAnsi="Times New Roman"/>
                <w:sz w:val="24"/>
                <w:szCs w:val="24"/>
              </w:rPr>
              <w:t xml:space="preserve"> (1844-1900) – глава реалистической школы Венгрии. Его бытовая живопись («Последний день осуждённого», «Крестьянки, щиплющие корпию»). Исторический жанр в творчестве Мункачи.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Реалистические произведения польского художника </w:t>
            </w:r>
            <w:r w:rsidRPr="00110315">
              <w:rPr>
                <w:rFonts w:ascii="Times New Roman" w:hAnsi="Times New Roman"/>
                <w:i/>
                <w:sz w:val="24"/>
                <w:szCs w:val="24"/>
              </w:rPr>
              <w:t>Яна Матейко</w:t>
            </w:r>
            <w:r w:rsidRPr="00110315">
              <w:rPr>
                <w:rFonts w:ascii="Times New Roman" w:hAnsi="Times New Roman"/>
                <w:sz w:val="24"/>
                <w:szCs w:val="24"/>
              </w:rPr>
              <w:t xml:space="preserve"> (1838-1893), бытовые картины. Историческое полотно «Битва под Грюневальдом».</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Своеобразное преломление импрессионизма в польском искусстве.</w:t>
            </w:r>
          </w:p>
          <w:p w:rsidR="00992A2E" w:rsidRPr="00110315" w:rsidRDefault="00992A2E" w:rsidP="00975A02">
            <w:pPr>
              <w:ind w:firstLine="851"/>
              <w:jc w:val="both"/>
              <w:rPr>
                <w:rFonts w:ascii="Times New Roman" w:hAnsi="Times New Roman"/>
                <w:bCs/>
                <w:iCs/>
                <w:color w:val="000000"/>
                <w:sz w:val="24"/>
                <w:szCs w:val="24"/>
              </w:rPr>
            </w:pPr>
            <w:r w:rsidRPr="00110315">
              <w:rPr>
                <w:rFonts w:ascii="Times New Roman" w:hAnsi="Times New Roman"/>
                <w:bCs/>
                <w:iCs/>
                <w:color w:val="000000"/>
                <w:sz w:val="24"/>
                <w:szCs w:val="24"/>
              </w:rPr>
              <w:t xml:space="preserve">Сложение стиля модерн в европейском искусстве последней трети </w:t>
            </w:r>
            <w:r w:rsidRPr="00110315">
              <w:rPr>
                <w:rFonts w:ascii="Times New Roman" w:hAnsi="Times New Roman"/>
                <w:bCs/>
                <w:iCs/>
                <w:color w:val="000000"/>
                <w:sz w:val="24"/>
                <w:szCs w:val="24"/>
                <w:lang w:val="en-US"/>
              </w:rPr>
              <w:t>XIX</w:t>
            </w:r>
            <w:r w:rsidRPr="00110315">
              <w:rPr>
                <w:rFonts w:ascii="Times New Roman" w:hAnsi="Times New Roman"/>
                <w:bCs/>
                <w:iCs/>
                <w:color w:val="000000"/>
                <w:sz w:val="24"/>
                <w:szCs w:val="24"/>
              </w:rPr>
              <w:t xml:space="preserve"> века. Прерафаэлиты как предтеча модерна. Техническая эстетика архитектора Г. Земпера. Графика О.Бердслея.</w:t>
            </w:r>
          </w:p>
          <w:p w:rsidR="00992A2E" w:rsidRPr="00110315" w:rsidRDefault="00992A2E" w:rsidP="00975A02">
            <w:pPr>
              <w:ind w:firstLine="851"/>
              <w:jc w:val="both"/>
              <w:rPr>
                <w:rFonts w:ascii="Times New Roman" w:hAnsi="Times New Roman"/>
                <w:bCs/>
                <w:iCs/>
                <w:color w:val="000000"/>
                <w:sz w:val="24"/>
                <w:szCs w:val="24"/>
              </w:rPr>
            </w:pPr>
            <w:r w:rsidRPr="00110315">
              <w:rPr>
                <w:rFonts w:ascii="Times New Roman" w:hAnsi="Times New Roman"/>
                <w:bCs/>
                <w:iCs/>
                <w:color w:val="000000"/>
                <w:sz w:val="24"/>
                <w:szCs w:val="24"/>
              </w:rPr>
              <w:t>Парижская выставка «Ар нуво» 1895 года и её значение для последующего развития архитектуры Франции в стиле модерн. Сооружения Э.Гимара для парижского метро («стиль Гимара»). Развитие инженерных конструкций, роль металла как нового материала (Гюстав Эйфель, трёхсотметровая башня, 1889). Возникновение новых архитектурных форм в Англии: вокзалы, рынки, выставочные залы. Творчество Ч.Макинтоша и создание Художественной школы в Глазго. Монументальность асимметричность, точность деталей – новые черты стиля. Теория «современной архитектуры» главы архитектурной школы Венской Академии художеств Отто Вагнера. Й. Ольбрих здание выставочного зала Венского Сецессиона. Европейский функционализм и книга А.Лооса «Орнамент и преступление».</w:t>
            </w:r>
          </w:p>
          <w:p w:rsidR="00992A2E" w:rsidRPr="00110315" w:rsidRDefault="00992A2E" w:rsidP="00975A02">
            <w:pPr>
              <w:ind w:firstLine="851"/>
              <w:jc w:val="both"/>
              <w:rPr>
                <w:rFonts w:ascii="Times New Roman" w:hAnsi="Times New Roman"/>
                <w:b/>
                <w:sz w:val="24"/>
                <w:szCs w:val="24"/>
              </w:rPr>
            </w:pPr>
            <w:r w:rsidRPr="00110315">
              <w:rPr>
                <w:rFonts w:ascii="Times New Roman" w:hAnsi="Times New Roman"/>
                <w:bCs/>
                <w:iCs/>
                <w:color w:val="000000"/>
                <w:sz w:val="24"/>
                <w:szCs w:val="24"/>
              </w:rPr>
              <w:t xml:space="preserve"> «Удар бича» В.Орта. Художники А.Муха и Э.Мунк, черты символизма и модерна  в их творчестве. Орнаментальное начало в живописи А.Мухи и экспрессионистические тенденции произведений Э.Мунка</w:t>
            </w:r>
          </w:p>
          <w:p w:rsidR="00992A2E" w:rsidRPr="00110315" w:rsidRDefault="00992A2E" w:rsidP="00975A02">
            <w:pPr>
              <w:ind w:firstLine="851"/>
              <w:jc w:val="both"/>
              <w:rPr>
                <w:rFonts w:ascii="Times New Roman" w:hAnsi="Times New Roman"/>
                <w:bCs/>
                <w:sz w:val="24"/>
                <w:szCs w:val="24"/>
              </w:rPr>
            </w:pPr>
          </w:p>
        </w:tc>
      </w:tr>
    </w:tbl>
    <w:p w:rsidR="00992A2E" w:rsidRPr="00A6096B" w:rsidRDefault="00992A2E" w:rsidP="00A6096B">
      <w:pPr>
        <w:jc w:val="center"/>
        <w:rPr>
          <w:rFonts w:ascii="Times New Roman" w:hAnsi="Times New Roman"/>
          <w:sz w:val="24"/>
          <w:szCs w:val="24"/>
        </w:rPr>
      </w:pPr>
    </w:p>
    <w:p w:rsidR="00992A2E" w:rsidRPr="002B01BE" w:rsidRDefault="00992A2E" w:rsidP="002B01BE">
      <w:pPr>
        <w:rPr>
          <w:rFonts w:ascii="Times New Roman" w:hAnsi="Times New Roman"/>
          <w:b/>
          <w:sz w:val="24"/>
          <w:szCs w:val="24"/>
        </w:rPr>
      </w:pPr>
      <w:r w:rsidRPr="00A6096B">
        <w:rPr>
          <w:rFonts w:ascii="Times New Roman" w:hAnsi="Times New Roman"/>
          <w:b/>
          <w:sz w:val="24"/>
          <w:szCs w:val="24"/>
        </w:rPr>
        <w:t xml:space="preserve">4.2.2. </w:t>
      </w:r>
      <w:r>
        <w:rPr>
          <w:rFonts w:ascii="Times New Roman" w:hAnsi="Times New Roman"/>
          <w:b/>
          <w:sz w:val="24"/>
          <w:szCs w:val="24"/>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94"/>
        <w:gridCol w:w="6344"/>
      </w:tblGrid>
      <w:tr w:rsidR="00992A2E" w:rsidRPr="00110315" w:rsidTr="00975A02">
        <w:tc>
          <w:tcPr>
            <w:tcW w:w="817" w:type="dxa"/>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 п/п</w:t>
            </w:r>
          </w:p>
        </w:tc>
        <w:tc>
          <w:tcPr>
            <w:tcW w:w="2594" w:type="dxa"/>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Наименование темы (раздела) дисциплины</w:t>
            </w:r>
          </w:p>
        </w:tc>
        <w:tc>
          <w:tcPr>
            <w:tcW w:w="6344" w:type="dxa"/>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Содержание практического занятия</w:t>
            </w:r>
          </w:p>
        </w:tc>
      </w:tr>
      <w:tr w:rsidR="00992A2E" w:rsidRPr="00110315" w:rsidTr="00975A02">
        <w:tc>
          <w:tcPr>
            <w:tcW w:w="817" w:type="dxa"/>
          </w:tcPr>
          <w:p w:rsidR="00992A2E" w:rsidRPr="00A6096B" w:rsidRDefault="00992A2E" w:rsidP="00975A02">
            <w:pPr>
              <w:pStyle w:val="a4"/>
              <w:ind w:left="0"/>
            </w:pPr>
            <w:r w:rsidRPr="00A6096B">
              <w:t>1.</w:t>
            </w:r>
          </w:p>
        </w:tc>
        <w:tc>
          <w:tcPr>
            <w:tcW w:w="2594" w:type="dxa"/>
          </w:tcPr>
          <w:p w:rsidR="00992A2E" w:rsidRPr="00110315" w:rsidRDefault="00992A2E" w:rsidP="00975A02">
            <w:pPr>
              <w:spacing w:before="120"/>
              <w:rPr>
                <w:rFonts w:ascii="Times New Roman" w:hAnsi="Times New Roman"/>
                <w:b/>
                <w:bCs/>
                <w:noProof/>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w:t>
            </w:r>
            <w:r w:rsidRPr="00110315">
              <w:rPr>
                <w:rFonts w:ascii="Times New Roman" w:hAnsi="Times New Roman"/>
                <w:b/>
                <w:bCs/>
                <w:noProof/>
                <w:sz w:val="24"/>
                <w:szCs w:val="24"/>
              </w:rPr>
              <w:t>. Искусство  Средних веков.</w:t>
            </w:r>
          </w:p>
          <w:p w:rsidR="00992A2E" w:rsidRPr="00110315" w:rsidRDefault="00992A2E" w:rsidP="00975A02">
            <w:pPr>
              <w:spacing w:before="120"/>
              <w:rPr>
                <w:rFonts w:ascii="Times New Roman" w:hAnsi="Times New Roman"/>
                <w:b/>
                <w:color w:val="000000"/>
                <w:sz w:val="24"/>
                <w:szCs w:val="24"/>
                <w:u w:val="single"/>
              </w:rPr>
            </w:pPr>
            <w:r w:rsidRPr="00110315">
              <w:rPr>
                <w:rFonts w:ascii="Times New Roman" w:hAnsi="Times New Roman"/>
                <w:color w:val="000000"/>
                <w:sz w:val="24"/>
                <w:szCs w:val="24"/>
              </w:rPr>
              <w:t>1. Искусство Западной Европы</w:t>
            </w:r>
          </w:p>
          <w:p w:rsidR="00992A2E" w:rsidRPr="00110315" w:rsidRDefault="00992A2E" w:rsidP="00975A02">
            <w:pPr>
              <w:rPr>
                <w:rFonts w:ascii="Times New Roman" w:hAnsi="Times New Roman"/>
                <w:b/>
                <w:color w:val="000000"/>
                <w:sz w:val="24"/>
                <w:szCs w:val="24"/>
                <w:u w:val="single"/>
              </w:rPr>
            </w:pPr>
          </w:p>
          <w:p w:rsidR="00992A2E" w:rsidRPr="00110315" w:rsidRDefault="00992A2E" w:rsidP="00975A02">
            <w:pPr>
              <w:rPr>
                <w:rFonts w:ascii="Times New Roman" w:hAnsi="Times New Roman"/>
                <w:sz w:val="24"/>
                <w:szCs w:val="24"/>
              </w:rPr>
            </w:pPr>
            <w:r w:rsidRPr="00110315">
              <w:rPr>
                <w:rFonts w:ascii="Times New Roman" w:hAnsi="Times New Roman"/>
                <w:b/>
                <w:bCs/>
                <w:noProof/>
                <w:sz w:val="24"/>
                <w:szCs w:val="24"/>
              </w:rPr>
              <w:t>Тема 1.</w:t>
            </w:r>
            <w:r w:rsidRPr="00110315">
              <w:rPr>
                <w:rFonts w:ascii="Times New Roman" w:hAnsi="Times New Roman"/>
                <w:bCs/>
                <w:noProof/>
                <w:sz w:val="24"/>
                <w:szCs w:val="24"/>
              </w:rPr>
              <w:t>Введение в изучение искусства Средних веков.</w:t>
            </w:r>
          </w:p>
          <w:p w:rsidR="00992A2E" w:rsidRPr="00110315" w:rsidRDefault="00992A2E" w:rsidP="00975A02">
            <w:pPr>
              <w:rPr>
                <w:rFonts w:ascii="Times New Roman" w:hAnsi="Times New Roman"/>
                <w:bCs/>
                <w:sz w:val="24"/>
                <w:szCs w:val="24"/>
                <w:u w:val="single"/>
              </w:rPr>
            </w:pPr>
          </w:p>
        </w:tc>
        <w:tc>
          <w:tcPr>
            <w:tcW w:w="6344" w:type="dxa"/>
          </w:tcPr>
          <w:p w:rsidR="00992A2E" w:rsidRPr="00110315" w:rsidRDefault="00992A2E" w:rsidP="00975A02">
            <w:pPr>
              <w:jc w:val="both"/>
              <w:rPr>
                <w:rFonts w:ascii="Times New Roman" w:hAnsi="Times New Roman"/>
                <w:color w:val="000000"/>
                <w:sz w:val="24"/>
                <w:szCs w:val="24"/>
              </w:rPr>
            </w:pPr>
            <w:r w:rsidRPr="00110315">
              <w:rPr>
                <w:rFonts w:ascii="Times New Roman" w:hAnsi="Times New Roman"/>
                <w:color w:val="000000"/>
                <w:sz w:val="24"/>
                <w:szCs w:val="24"/>
              </w:rPr>
              <w:t>Общая характеристика искусства Средних веков.</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 Хронологические рамки истории искусства средневековья.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Роль церкви в средневековом мире. Искусство варваров.</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Изделия из металла.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 Ирландская книжная миниатюра и ее основные черты.</w:t>
            </w:r>
          </w:p>
          <w:p w:rsidR="00992A2E" w:rsidRPr="00110315" w:rsidRDefault="00992A2E" w:rsidP="00975A02">
            <w:pPr>
              <w:jc w:val="both"/>
              <w:rPr>
                <w:rFonts w:ascii="Times New Roman" w:hAnsi="Times New Roman"/>
                <w:color w:val="000000"/>
                <w:sz w:val="24"/>
                <w:szCs w:val="24"/>
              </w:rPr>
            </w:pPr>
            <w:r w:rsidRPr="00110315">
              <w:rPr>
                <w:rFonts w:ascii="Times New Roman" w:hAnsi="Times New Roman"/>
                <w:color w:val="000000"/>
                <w:sz w:val="24"/>
                <w:szCs w:val="24"/>
              </w:rPr>
              <w:t xml:space="preserve">              Искусство  Западной Европы в </w:t>
            </w:r>
            <w:r w:rsidRPr="00110315">
              <w:rPr>
                <w:rFonts w:ascii="Times New Roman" w:hAnsi="Times New Roman"/>
                <w:color w:val="000000"/>
                <w:sz w:val="24"/>
                <w:szCs w:val="24"/>
                <w:lang w:val="en-US"/>
              </w:rPr>
              <w:t>V</w:t>
            </w:r>
            <w:r w:rsidRPr="00110315">
              <w:rPr>
                <w:rFonts w:ascii="Times New Roman" w:hAnsi="Times New Roman"/>
                <w:color w:val="000000"/>
                <w:sz w:val="24"/>
                <w:szCs w:val="24"/>
              </w:rPr>
              <w:t xml:space="preserve"> – </w:t>
            </w:r>
            <w:r w:rsidRPr="00110315">
              <w:rPr>
                <w:rFonts w:ascii="Times New Roman" w:hAnsi="Times New Roman"/>
                <w:color w:val="000000"/>
                <w:sz w:val="24"/>
                <w:szCs w:val="24"/>
                <w:lang w:val="en-US"/>
              </w:rPr>
              <w:t>VIII</w:t>
            </w:r>
            <w:r w:rsidRPr="00110315">
              <w:rPr>
                <w:rFonts w:ascii="Times New Roman" w:hAnsi="Times New Roman"/>
                <w:color w:val="000000"/>
                <w:sz w:val="24"/>
                <w:szCs w:val="24"/>
              </w:rPr>
              <w:t xml:space="preserve"> вв. Меровингские саркофаги, меровингская миниатюра, лангобардские рельефы. </w:t>
            </w:r>
          </w:p>
          <w:p w:rsidR="00992A2E" w:rsidRPr="00110315" w:rsidRDefault="00992A2E" w:rsidP="00975A02">
            <w:pPr>
              <w:spacing w:line="276" w:lineRule="auto"/>
              <w:rPr>
                <w:rFonts w:ascii="Times New Roman" w:hAnsi="Times New Roman"/>
                <w:color w:val="000000"/>
                <w:sz w:val="24"/>
                <w:szCs w:val="24"/>
              </w:rPr>
            </w:pPr>
            <w:r w:rsidRPr="00110315">
              <w:rPr>
                <w:rFonts w:ascii="Times New Roman" w:hAnsi="Times New Roman"/>
                <w:color w:val="000000"/>
                <w:sz w:val="24"/>
                <w:szCs w:val="24"/>
              </w:rPr>
              <w:t xml:space="preserve">          Искусство варварских королевств  </w:t>
            </w:r>
            <w:r w:rsidRPr="00110315">
              <w:rPr>
                <w:rFonts w:ascii="Times New Roman" w:hAnsi="Times New Roman"/>
                <w:color w:val="000000"/>
                <w:sz w:val="24"/>
                <w:szCs w:val="24"/>
                <w:lang w:val="en-US"/>
              </w:rPr>
              <w:t>VII</w:t>
            </w:r>
            <w:r w:rsidRPr="00110315">
              <w:rPr>
                <w:rFonts w:ascii="Times New Roman" w:hAnsi="Times New Roman"/>
                <w:color w:val="000000"/>
                <w:sz w:val="24"/>
                <w:szCs w:val="24"/>
              </w:rPr>
              <w:t xml:space="preserve"> – </w:t>
            </w:r>
            <w:r w:rsidRPr="00110315">
              <w:rPr>
                <w:rFonts w:ascii="Times New Roman" w:hAnsi="Times New Roman"/>
                <w:color w:val="000000"/>
                <w:sz w:val="24"/>
                <w:szCs w:val="24"/>
                <w:lang w:val="en-US"/>
              </w:rPr>
              <w:t>X</w:t>
            </w:r>
            <w:r w:rsidRPr="00110315">
              <w:rPr>
                <w:rFonts w:ascii="Times New Roman" w:hAnsi="Times New Roman"/>
                <w:color w:val="000000"/>
                <w:sz w:val="24"/>
                <w:szCs w:val="24"/>
              </w:rPr>
              <w:t xml:space="preserve"> вв.  </w:t>
            </w:r>
          </w:p>
          <w:p w:rsidR="00992A2E" w:rsidRPr="00110315" w:rsidRDefault="00992A2E" w:rsidP="00975A02">
            <w:pPr>
              <w:jc w:val="both"/>
              <w:rPr>
                <w:rFonts w:ascii="Times New Roman" w:hAnsi="Times New Roman"/>
                <w:color w:val="000000"/>
                <w:sz w:val="24"/>
                <w:szCs w:val="24"/>
              </w:rPr>
            </w:pPr>
            <w:r w:rsidRPr="00110315">
              <w:rPr>
                <w:rFonts w:ascii="Times New Roman" w:hAnsi="Times New Roman"/>
                <w:color w:val="000000"/>
                <w:sz w:val="24"/>
                <w:szCs w:val="24"/>
              </w:rPr>
              <w:t>Франкское государство Каролингского периода. Дворцовая капелла в Аахеане. Монастырские комплексы. Базилики. Малочисленность дошедших до нас памятников монументальной живописи.</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color w:val="000000"/>
                <w:sz w:val="24"/>
                <w:szCs w:val="24"/>
              </w:rPr>
              <w:t>Каролингская миниатюра.</w:t>
            </w:r>
            <w:r w:rsidRPr="00110315">
              <w:rPr>
                <w:rFonts w:ascii="Times New Roman" w:hAnsi="Times New Roman"/>
                <w:sz w:val="24"/>
                <w:szCs w:val="24"/>
              </w:rPr>
              <w:t xml:space="preserve"> Основные памятники. Скульптура каролингского периода. Резьба по слоновой кости, изделия из металла.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Немецкое «оттоновское» искусство. Книжная миниатюра. Литье из бронзы.</w:t>
            </w:r>
          </w:p>
          <w:p w:rsidR="00992A2E" w:rsidRPr="00110315" w:rsidRDefault="00992A2E" w:rsidP="00975A02">
            <w:pPr>
              <w:spacing w:line="276" w:lineRule="auto"/>
              <w:rPr>
                <w:rFonts w:ascii="Times New Roman" w:hAnsi="Times New Roman"/>
                <w:color w:val="000000"/>
                <w:sz w:val="24"/>
                <w:szCs w:val="24"/>
              </w:rPr>
            </w:pPr>
            <w:r w:rsidRPr="00110315">
              <w:rPr>
                <w:rFonts w:ascii="Times New Roman" w:hAnsi="Times New Roman"/>
                <w:color w:val="000000"/>
                <w:sz w:val="24"/>
                <w:szCs w:val="24"/>
              </w:rPr>
              <w:t xml:space="preserve">Искусство варварских королевств  </w:t>
            </w:r>
            <w:r w:rsidRPr="00110315">
              <w:rPr>
                <w:rFonts w:ascii="Times New Roman" w:hAnsi="Times New Roman"/>
                <w:color w:val="000000"/>
                <w:sz w:val="24"/>
                <w:szCs w:val="24"/>
                <w:lang w:val="en-US"/>
              </w:rPr>
              <w:t>VII</w:t>
            </w:r>
            <w:r w:rsidRPr="00110315">
              <w:rPr>
                <w:rFonts w:ascii="Times New Roman" w:hAnsi="Times New Roman"/>
                <w:color w:val="000000"/>
                <w:sz w:val="24"/>
                <w:szCs w:val="24"/>
              </w:rPr>
              <w:t xml:space="preserve"> – </w:t>
            </w:r>
            <w:r w:rsidRPr="00110315">
              <w:rPr>
                <w:rFonts w:ascii="Times New Roman" w:hAnsi="Times New Roman"/>
                <w:color w:val="000000"/>
                <w:sz w:val="24"/>
                <w:szCs w:val="24"/>
                <w:lang w:val="en-US"/>
              </w:rPr>
              <w:t>X</w:t>
            </w:r>
            <w:r w:rsidRPr="00110315">
              <w:rPr>
                <w:rFonts w:ascii="Times New Roman" w:hAnsi="Times New Roman"/>
                <w:color w:val="000000"/>
                <w:sz w:val="24"/>
                <w:szCs w:val="24"/>
              </w:rPr>
              <w:t xml:space="preserve"> вв.  </w:t>
            </w:r>
          </w:p>
          <w:p w:rsidR="00992A2E" w:rsidRPr="00110315" w:rsidRDefault="00992A2E" w:rsidP="00975A02">
            <w:pPr>
              <w:spacing w:line="276" w:lineRule="auto"/>
              <w:rPr>
                <w:rFonts w:ascii="Times New Roman" w:hAnsi="Times New Roman"/>
                <w:sz w:val="24"/>
                <w:szCs w:val="24"/>
              </w:rPr>
            </w:pPr>
          </w:p>
        </w:tc>
      </w:tr>
      <w:tr w:rsidR="00992A2E" w:rsidRPr="00110315" w:rsidTr="00975A02">
        <w:tc>
          <w:tcPr>
            <w:tcW w:w="817" w:type="dxa"/>
          </w:tcPr>
          <w:p w:rsidR="00992A2E" w:rsidRPr="00A6096B" w:rsidRDefault="00992A2E" w:rsidP="00975A02">
            <w:pPr>
              <w:pStyle w:val="a4"/>
              <w:ind w:left="0"/>
            </w:pPr>
            <w:r w:rsidRPr="00A6096B">
              <w:t>2</w:t>
            </w:r>
          </w:p>
        </w:tc>
        <w:tc>
          <w:tcPr>
            <w:tcW w:w="2594" w:type="dxa"/>
          </w:tcPr>
          <w:p w:rsidR="00992A2E" w:rsidRPr="00110315" w:rsidRDefault="00992A2E" w:rsidP="00975A02">
            <w:pPr>
              <w:spacing w:before="120"/>
              <w:rPr>
                <w:rFonts w:ascii="Times New Roman" w:hAnsi="Times New Roman"/>
                <w:bCs/>
                <w:iCs/>
                <w:sz w:val="24"/>
                <w:szCs w:val="24"/>
              </w:rPr>
            </w:pPr>
            <w:r w:rsidRPr="00110315">
              <w:rPr>
                <w:rFonts w:ascii="Times New Roman" w:hAnsi="Times New Roman"/>
                <w:b/>
                <w:bCs/>
                <w:noProof/>
                <w:sz w:val="24"/>
                <w:szCs w:val="24"/>
              </w:rPr>
              <w:t>Тема 2.</w:t>
            </w:r>
            <w:r w:rsidRPr="00110315">
              <w:rPr>
                <w:rFonts w:ascii="Times New Roman" w:hAnsi="Times New Roman"/>
                <w:bCs/>
                <w:color w:val="000000"/>
                <w:sz w:val="24"/>
                <w:szCs w:val="24"/>
              </w:rPr>
              <w:t xml:space="preserve"> Искусство романского периода (</w:t>
            </w:r>
            <w:r w:rsidRPr="00110315">
              <w:rPr>
                <w:rFonts w:ascii="Times New Roman" w:hAnsi="Times New Roman"/>
                <w:bCs/>
                <w:color w:val="000000"/>
                <w:sz w:val="24"/>
                <w:szCs w:val="24"/>
                <w:lang w:val="en-US"/>
              </w:rPr>
              <w:t>XI</w:t>
            </w:r>
            <w:r w:rsidRPr="00110315">
              <w:rPr>
                <w:rFonts w:ascii="Times New Roman" w:hAnsi="Times New Roman"/>
                <w:bCs/>
                <w:color w:val="000000"/>
                <w:sz w:val="24"/>
                <w:szCs w:val="24"/>
              </w:rPr>
              <w:t xml:space="preserve"> – </w:t>
            </w:r>
            <w:r w:rsidRPr="00110315">
              <w:rPr>
                <w:rFonts w:ascii="Times New Roman" w:hAnsi="Times New Roman"/>
                <w:bCs/>
                <w:color w:val="000000"/>
                <w:sz w:val="24"/>
                <w:szCs w:val="24"/>
                <w:lang w:val="en-US"/>
              </w:rPr>
              <w:t>XII</w:t>
            </w:r>
            <w:r w:rsidRPr="00110315">
              <w:rPr>
                <w:rFonts w:ascii="Times New Roman" w:hAnsi="Times New Roman"/>
                <w:bCs/>
                <w:color w:val="000000"/>
                <w:sz w:val="24"/>
                <w:szCs w:val="24"/>
              </w:rPr>
              <w:t xml:space="preserve"> вв.).</w:t>
            </w:r>
          </w:p>
        </w:tc>
        <w:tc>
          <w:tcPr>
            <w:tcW w:w="6344" w:type="dxa"/>
          </w:tcPr>
          <w:p w:rsidR="00992A2E" w:rsidRPr="00110315" w:rsidRDefault="00992A2E" w:rsidP="00975A02">
            <w:pPr>
              <w:jc w:val="both"/>
              <w:rPr>
                <w:rFonts w:ascii="Times New Roman" w:hAnsi="Times New Roman"/>
                <w:kern w:val="1"/>
                <w:sz w:val="24"/>
                <w:szCs w:val="24"/>
                <w:lang w:val="be-BY"/>
              </w:rPr>
            </w:pPr>
            <w:r w:rsidRPr="00110315">
              <w:rPr>
                <w:rFonts w:ascii="Times New Roman" w:hAnsi="Times New Roman"/>
                <w:kern w:val="1"/>
                <w:sz w:val="24"/>
                <w:szCs w:val="24"/>
                <w:lang w:val="be-BY"/>
              </w:rPr>
              <w:t>Черты романского стиля в архитектуре Франции, Германии, Италии.</w:t>
            </w:r>
          </w:p>
          <w:p w:rsidR="00992A2E" w:rsidRPr="00110315" w:rsidRDefault="00992A2E" w:rsidP="00975A02">
            <w:pPr>
              <w:jc w:val="both"/>
              <w:rPr>
                <w:rFonts w:ascii="Times New Roman" w:hAnsi="Times New Roman"/>
                <w:kern w:val="1"/>
                <w:sz w:val="24"/>
                <w:szCs w:val="24"/>
              </w:rPr>
            </w:pPr>
            <w:r w:rsidRPr="00110315">
              <w:rPr>
                <w:rFonts w:ascii="Times New Roman" w:hAnsi="Times New Roman"/>
                <w:kern w:val="1"/>
                <w:sz w:val="24"/>
                <w:szCs w:val="24"/>
              </w:rPr>
              <w:t>Скульптура романского стиля</w:t>
            </w:r>
          </w:p>
          <w:p w:rsidR="00992A2E" w:rsidRPr="00A6096B" w:rsidRDefault="00992A2E" w:rsidP="00975A02">
            <w:pPr>
              <w:pStyle w:val="af6"/>
              <w:spacing w:after="0"/>
              <w:ind w:left="0"/>
              <w:jc w:val="both"/>
              <w:rPr>
                <w:lang w:val="ru-RU"/>
              </w:rPr>
            </w:pPr>
            <w:r w:rsidRPr="00A6096B">
              <w:rPr>
                <w:color w:val="000000"/>
                <w:lang w:val="ru-RU"/>
              </w:rPr>
              <w:t>Английская романская церковная архитектура, ее специфические особенности</w:t>
            </w:r>
          </w:p>
        </w:tc>
      </w:tr>
      <w:tr w:rsidR="00992A2E" w:rsidRPr="00110315" w:rsidTr="00975A02">
        <w:tc>
          <w:tcPr>
            <w:tcW w:w="817" w:type="dxa"/>
          </w:tcPr>
          <w:p w:rsidR="00992A2E" w:rsidRPr="00A6096B" w:rsidRDefault="00992A2E" w:rsidP="00975A02">
            <w:pPr>
              <w:pStyle w:val="a4"/>
              <w:ind w:left="0"/>
            </w:pPr>
            <w:r w:rsidRPr="00A6096B">
              <w:t>3</w:t>
            </w:r>
          </w:p>
        </w:tc>
        <w:tc>
          <w:tcPr>
            <w:tcW w:w="2594" w:type="dxa"/>
          </w:tcPr>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bCs/>
                <w:noProof/>
                <w:sz w:val="24"/>
                <w:szCs w:val="24"/>
              </w:rPr>
              <w:t>*Тема 3.</w:t>
            </w:r>
            <w:r w:rsidRPr="00110315">
              <w:rPr>
                <w:rFonts w:ascii="Times New Roman" w:hAnsi="Times New Roman"/>
                <w:bCs/>
                <w:color w:val="000000"/>
                <w:sz w:val="24"/>
                <w:szCs w:val="24"/>
              </w:rPr>
              <w:t xml:space="preserve">Искусство готики </w:t>
            </w:r>
            <w:r w:rsidRPr="00110315">
              <w:rPr>
                <w:rFonts w:ascii="Times New Roman" w:hAnsi="Times New Roman"/>
                <w:bCs/>
                <w:color w:val="000000"/>
                <w:sz w:val="24"/>
                <w:szCs w:val="24"/>
                <w:lang w:val="en-US"/>
              </w:rPr>
              <w:t>XIII</w:t>
            </w:r>
            <w:r w:rsidRPr="00110315">
              <w:rPr>
                <w:rFonts w:ascii="Times New Roman" w:hAnsi="Times New Roman"/>
                <w:bCs/>
                <w:color w:val="000000"/>
                <w:sz w:val="24"/>
                <w:szCs w:val="24"/>
              </w:rPr>
              <w:t xml:space="preserve">– </w:t>
            </w:r>
            <w:r w:rsidRPr="00110315">
              <w:rPr>
                <w:rFonts w:ascii="Times New Roman" w:hAnsi="Times New Roman"/>
                <w:bCs/>
                <w:color w:val="000000"/>
                <w:sz w:val="24"/>
                <w:szCs w:val="24"/>
                <w:lang w:val="en-US"/>
              </w:rPr>
              <w:t>XIV</w:t>
            </w:r>
            <w:r w:rsidRPr="00110315">
              <w:rPr>
                <w:rFonts w:ascii="Times New Roman" w:hAnsi="Times New Roman"/>
                <w:bCs/>
                <w:color w:val="000000"/>
                <w:sz w:val="24"/>
                <w:szCs w:val="24"/>
              </w:rPr>
              <w:t xml:space="preserve"> вв.. Особенности поздней готики </w:t>
            </w:r>
            <w:r w:rsidRPr="00110315">
              <w:rPr>
                <w:rFonts w:ascii="Times New Roman" w:hAnsi="Times New Roman"/>
                <w:bCs/>
                <w:color w:val="000000"/>
                <w:sz w:val="24"/>
                <w:szCs w:val="24"/>
                <w:lang w:val="en-US"/>
              </w:rPr>
              <w:t>XV</w:t>
            </w:r>
            <w:r w:rsidRPr="00110315">
              <w:rPr>
                <w:rFonts w:ascii="Times New Roman" w:hAnsi="Times New Roman"/>
                <w:bCs/>
                <w:color w:val="000000"/>
                <w:sz w:val="24"/>
                <w:szCs w:val="24"/>
              </w:rPr>
              <w:t xml:space="preserve"> - 1 – й пол. </w:t>
            </w:r>
            <w:r w:rsidRPr="00110315">
              <w:rPr>
                <w:rFonts w:ascii="Times New Roman" w:hAnsi="Times New Roman"/>
                <w:bCs/>
                <w:color w:val="000000"/>
                <w:sz w:val="24"/>
                <w:szCs w:val="24"/>
                <w:lang w:val="en-US"/>
              </w:rPr>
              <w:t>XVI</w:t>
            </w:r>
            <w:r w:rsidRPr="00110315">
              <w:rPr>
                <w:rFonts w:ascii="Times New Roman" w:hAnsi="Times New Roman"/>
                <w:bCs/>
                <w:color w:val="000000"/>
                <w:sz w:val="24"/>
                <w:szCs w:val="24"/>
              </w:rPr>
              <w:t xml:space="preserve"> вв.</w:t>
            </w:r>
          </w:p>
          <w:p w:rsidR="00992A2E" w:rsidRPr="00110315" w:rsidRDefault="00992A2E" w:rsidP="00975A02">
            <w:pPr>
              <w:rPr>
                <w:rFonts w:ascii="Times New Roman" w:hAnsi="Times New Roman"/>
                <w:bCs/>
                <w:sz w:val="24"/>
                <w:szCs w:val="24"/>
              </w:rPr>
            </w:pPr>
          </w:p>
        </w:tc>
        <w:tc>
          <w:tcPr>
            <w:tcW w:w="6344" w:type="dxa"/>
          </w:tcPr>
          <w:p w:rsidR="00992A2E" w:rsidRPr="00110315" w:rsidRDefault="00992A2E" w:rsidP="00975A02">
            <w:pPr>
              <w:ind w:left="700"/>
              <w:jc w:val="both"/>
              <w:rPr>
                <w:rFonts w:ascii="Times New Roman" w:hAnsi="Times New Roman"/>
                <w:sz w:val="24"/>
                <w:szCs w:val="24"/>
              </w:rPr>
            </w:pPr>
            <w:r w:rsidRPr="00110315">
              <w:rPr>
                <w:rFonts w:ascii="Times New Roman" w:hAnsi="Times New Roman"/>
                <w:sz w:val="24"/>
                <w:szCs w:val="24"/>
              </w:rPr>
              <w:t xml:space="preserve">Средневековая культура </w:t>
            </w:r>
            <w:r w:rsidRPr="00110315">
              <w:rPr>
                <w:rFonts w:ascii="Times New Roman" w:hAnsi="Times New Roman"/>
                <w:sz w:val="24"/>
                <w:szCs w:val="24"/>
                <w:lang w:val="en-US"/>
              </w:rPr>
              <w:t>XIII</w:t>
            </w:r>
            <w:r w:rsidRPr="00110315">
              <w:rPr>
                <w:rFonts w:ascii="Times New Roman" w:hAnsi="Times New Roman"/>
                <w:sz w:val="24"/>
                <w:szCs w:val="24"/>
              </w:rPr>
              <w:t xml:space="preserve"> – </w:t>
            </w:r>
            <w:r w:rsidRPr="00110315">
              <w:rPr>
                <w:rFonts w:ascii="Times New Roman" w:hAnsi="Times New Roman"/>
                <w:sz w:val="24"/>
                <w:szCs w:val="24"/>
                <w:lang w:val="en-US"/>
              </w:rPr>
              <w:t>XIV</w:t>
            </w:r>
            <w:r w:rsidRPr="00110315">
              <w:rPr>
                <w:rFonts w:ascii="Times New Roman" w:hAnsi="Times New Roman"/>
                <w:sz w:val="24"/>
                <w:szCs w:val="24"/>
              </w:rPr>
              <w:t xml:space="preserve"> вв. Основные черты светской и культовой жизни людей.</w:t>
            </w:r>
          </w:p>
          <w:p w:rsidR="00992A2E" w:rsidRPr="00110315" w:rsidRDefault="00992A2E" w:rsidP="00975A02">
            <w:pPr>
              <w:ind w:left="700"/>
              <w:jc w:val="both"/>
              <w:rPr>
                <w:rFonts w:ascii="Times New Roman" w:hAnsi="Times New Roman"/>
                <w:sz w:val="24"/>
                <w:szCs w:val="24"/>
              </w:rPr>
            </w:pPr>
            <w:r w:rsidRPr="00110315">
              <w:rPr>
                <w:rFonts w:ascii="Times New Roman" w:hAnsi="Times New Roman"/>
                <w:sz w:val="24"/>
                <w:szCs w:val="24"/>
              </w:rPr>
              <w:t>Основные памятники архитектуры, скульптуры и живописи Франции.</w:t>
            </w:r>
          </w:p>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 xml:space="preserve">          Своеобразие французской  готики. Синтез архитектуры и скульптуры.</w:t>
            </w:r>
          </w:p>
          <w:p w:rsidR="00992A2E" w:rsidRPr="00110315" w:rsidRDefault="00992A2E" w:rsidP="00975A02">
            <w:pPr>
              <w:ind w:left="700"/>
              <w:jc w:val="both"/>
              <w:rPr>
                <w:rFonts w:ascii="Times New Roman" w:hAnsi="Times New Roman"/>
                <w:sz w:val="24"/>
                <w:szCs w:val="24"/>
              </w:rPr>
            </w:pPr>
            <w:r w:rsidRPr="00110315">
              <w:rPr>
                <w:rFonts w:ascii="Times New Roman" w:hAnsi="Times New Roman"/>
                <w:sz w:val="24"/>
                <w:szCs w:val="24"/>
              </w:rPr>
              <w:t>Основные черты готики в немецкой архитектуре и изобразительном искусстве. Отличие от французской готики.</w:t>
            </w:r>
          </w:p>
          <w:p w:rsidR="00992A2E" w:rsidRPr="00A6096B" w:rsidRDefault="00992A2E" w:rsidP="00975A02">
            <w:pPr>
              <w:pStyle w:val="af6"/>
              <w:spacing w:after="0"/>
              <w:ind w:left="34" w:firstLine="357"/>
              <w:jc w:val="both"/>
              <w:rPr>
                <w:lang w:val="ru-RU"/>
              </w:rPr>
            </w:pPr>
          </w:p>
        </w:tc>
      </w:tr>
      <w:tr w:rsidR="00992A2E" w:rsidRPr="00110315" w:rsidTr="00975A02">
        <w:tc>
          <w:tcPr>
            <w:tcW w:w="817" w:type="dxa"/>
          </w:tcPr>
          <w:p w:rsidR="00992A2E" w:rsidRPr="00A6096B" w:rsidRDefault="00992A2E" w:rsidP="000223CD">
            <w:pPr>
              <w:pStyle w:val="a4"/>
              <w:numPr>
                <w:ilvl w:val="0"/>
                <w:numId w:val="15"/>
              </w:numPr>
              <w:ind w:left="0"/>
              <w:jc w:val="both"/>
            </w:pPr>
            <w:r w:rsidRPr="00A6096B">
              <w:t>4</w:t>
            </w:r>
          </w:p>
        </w:tc>
        <w:tc>
          <w:tcPr>
            <w:tcW w:w="2594" w:type="dxa"/>
          </w:tcPr>
          <w:p w:rsidR="00992A2E" w:rsidRPr="00110315" w:rsidRDefault="00992A2E" w:rsidP="00975A02">
            <w:pPr>
              <w:rPr>
                <w:rFonts w:ascii="Times New Roman" w:hAnsi="Times New Roman"/>
                <w:sz w:val="24"/>
                <w:szCs w:val="24"/>
              </w:rPr>
            </w:pPr>
            <w:r w:rsidRPr="00110315">
              <w:rPr>
                <w:rFonts w:ascii="Times New Roman" w:hAnsi="Times New Roman"/>
                <w:b/>
                <w:bCs/>
                <w:noProof/>
                <w:sz w:val="24"/>
                <w:szCs w:val="24"/>
              </w:rPr>
              <w:t xml:space="preserve">Тема 4 </w:t>
            </w:r>
            <w:r w:rsidRPr="00110315">
              <w:rPr>
                <w:rFonts w:ascii="Times New Roman" w:hAnsi="Times New Roman"/>
                <w:bCs/>
                <w:noProof/>
                <w:sz w:val="24"/>
                <w:szCs w:val="24"/>
              </w:rPr>
              <w:t xml:space="preserve">Искусство Византии </w:t>
            </w:r>
            <w:r w:rsidRPr="00110315">
              <w:rPr>
                <w:rFonts w:ascii="Times New Roman" w:hAnsi="Times New Roman"/>
                <w:bCs/>
                <w:noProof/>
                <w:sz w:val="24"/>
                <w:szCs w:val="24"/>
                <w:lang w:val="en-US"/>
              </w:rPr>
              <w:t>V</w:t>
            </w:r>
            <w:r w:rsidRPr="00110315">
              <w:rPr>
                <w:rFonts w:ascii="Times New Roman" w:hAnsi="Times New Roman"/>
                <w:bCs/>
                <w:noProof/>
                <w:sz w:val="24"/>
                <w:szCs w:val="24"/>
              </w:rPr>
              <w:t xml:space="preserve">- </w:t>
            </w:r>
            <w:r w:rsidRPr="00110315">
              <w:rPr>
                <w:rFonts w:ascii="Times New Roman" w:hAnsi="Times New Roman"/>
                <w:color w:val="000000"/>
                <w:sz w:val="24"/>
                <w:szCs w:val="24"/>
              </w:rPr>
              <w:t xml:space="preserve">–  первой половины  </w:t>
            </w:r>
            <w:r w:rsidRPr="00110315">
              <w:rPr>
                <w:rFonts w:ascii="Times New Roman" w:hAnsi="Times New Roman"/>
                <w:color w:val="000000"/>
                <w:sz w:val="24"/>
                <w:szCs w:val="24"/>
                <w:lang w:val="en-US"/>
              </w:rPr>
              <w:t>XV</w:t>
            </w:r>
            <w:r w:rsidRPr="00110315">
              <w:rPr>
                <w:rFonts w:ascii="Times New Roman" w:hAnsi="Times New Roman"/>
                <w:color w:val="000000"/>
                <w:sz w:val="24"/>
                <w:szCs w:val="24"/>
              </w:rPr>
              <w:t xml:space="preserve"> вв. </w:t>
            </w:r>
          </w:p>
          <w:p w:rsidR="00992A2E" w:rsidRPr="00110315" w:rsidRDefault="00992A2E" w:rsidP="00975A02">
            <w:pPr>
              <w:rPr>
                <w:rFonts w:ascii="Times New Roman" w:hAnsi="Times New Roman"/>
                <w:b/>
                <w:bCs/>
                <w:noProof/>
                <w:sz w:val="24"/>
                <w:szCs w:val="24"/>
              </w:rPr>
            </w:pPr>
          </w:p>
        </w:tc>
        <w:tc>
          <w:tcPr>
            <w:tcW w:w="6344" w:type="dxa"/>
          </w:tcPr>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 xml:space="preserve">Храм Св. Софии в Константинополе — купольная базилика нового типа. </w:t>
            </w:r>
          </w:p>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 xml:space="preserve"> Развитие монументальной мозаики, специфика византийской мозаичной техники. Монументальная живопись и иконопись </w:t>
            </w:r>
            <w:r w:rsidRPr="00110315">
              <w:rPr>
                <w:rFonts w:ascii="Times New Roman" w:hAnsi="Times New Roman"/>
                <w:color w:val="000000"/>
                <w:sz w:val="24"/>
                <w:szCs w:val="24"/>
              </w:rPr>
              <w:t>Палеологовское Возрождение</w:t>
            </w:r>
          </w:p>
        </w:tc>
      </w:tr>
      <w:tr w:rsidR="00992A2E" w:rsidRPr="00110315" w:rsidTr="00975A02">
        <w:tc>
          <w:tcPr>
            <w:tcW w:w="817" w:type="dxa"/>
          </w:tcPr>
          <w:p w:rsidR="00992A2E" w:rsidRPr="00A6096B" w:rsidRDefault="00992A2E" w:rsidP="000223CD">
            <w:pPr>
              <w:pStyle w:val="a4"/>
              <w:numPr>
                <w:ilvl w:val="0"/>
                <w:numId w:val="15"/>
              </w:numPr>
              <w:ind w:left="0"/>
              <w:jc w:val="both"/>
            </w:pPr>
            <w:r w:rsidRPr="00A6096B">
              <w:t>5</w:t>
            </w:r>
          </w:p>
        </w:tc>
        <w:tc>
          <w:tcPr>
            <w:tcW w:w="2594" w:type="dxa"/>
          </w:tcPr>
          <w:p w:rsidR="00992A2E" w:rsidRPr="00110315" w:rsidRDefault="00992A2E" w:rsidP="00975A02">
            <w:pPr>
              <w:rPr>
                <w:rFonts w:ascii="Times New Roman" w:hAnsi="Times New Roman"/>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II</w:t>
            </w:r>
            <w:r w:rsidRPr="00110315">
              <w:rPr>
                <w:rFonts w:ascii="Times New Roman" w:hAnsi="Times New Roman"/>
                <w:b/>
                <w:bCs/>
                <w:noProof/>
                <w:sz w:val="24"/>
                <w:szCs w:val="24"/>
              </w:rPr>
              <w:t>. Искусство  эпохи Возрождения</w:t>
            </w:r>
            <w:r w:rsidRPr="00110315">
              <w:rPr>
                <w:rFonts w:ascii="Times New Roman" w:hAnsi="Times New Roman"/>
                <w:bCs/>
                <w:noProof/>
                <w:sz w:val="24"/>
                <w:szCs w:val="24"/>
              </w:rPr>
              <w:t>.</w:t>
            </w:r>
          </w:p>
          <w:p w:rsidR="00992A2E" w:rsidRPr="00110315" w:rsidRDefault="00992A2E" w:rsidP="00975A02">
            <w:pPr>
              <w:rPr>
                <w:rFonts w:ascii="Times New Roman" w:hAnsi="Times New Roman"/>
                <w:bCs/>
                <w:sz w:val="24"/>
                <w:szCs w:val="24"/>
                <w:u w:val="single"/>
              </w:rPr>
            </w:pPr>
            <w:r w:rsidRPr="00110315">
              <w:rPr>
                <w:rFonts w:ascii="Times New Roman" w:hAnsi="Times New Roman"/>
                <w:b/>
                <w:bCs/>
                <w:color w:val="000000"/>
                <w:sz w:val="24"/>
                <w:szCs w:val="24"/>
              </w:rPr>
              <w:t xml:space="preserve">Тема 5 </w:t>
            </w:r>
            <w:r w:rsidRPr="00110315">
              <w:rPr>
                <w:rFonts w:ascii="Times New Roman" w:hAnsi="Times New Roman"/>
                <w:bCs/>
                <w:color w:val="000000"/>
                <w:sz w:val="24"/>
                <w:szCs w:val="24"/>
              </w:rPr>
              <w:t>Искусство Проторенессанса.</w:t>
            </w:r>
          </w:p>
        </w:tc>
        <w:tc>
          <w:tcPr>
            <w:tcW w:w="6344" w:type="dxa"/>
          </w:tcPr>
          <w:p w:rsidR="00992A2E" w:rsidRPr="00A6096B" w:rsidRDefault="00992A2E" w:rsidP="00975A02">
            <w:pPr>
              <w:pStyle w:val="a4"/>
              <w:spacing w:line="276" w:lineRule="auto"/>
              <w:ind w:left="34" w:firstLine="283"/>
              <w:jc w:val="both"/>
              <w:rPr>
                <w:bCs/>
                <w:color w:val="000000"/>
              </w:rPr>
            </w:pPr>
            <w:r w:rsidRPr="00A6096B">
              <w:rPr>
                <w:bCs/>
                <w:color w:val="000000"/>
              </w:rPr>
              <w:t xml:space="preserve">1.Искусство Проторенессанса. </w:t>
            </w:r>
          </w:p>
          <w:p w:rsidR="00992A2E" w:rsidRPr="00A6096B" w:rsidRDefault="00992A2E" w:rsidP="00975A02">
            <w:pPr>
              <w:pStyle w:val="a4"/>
              <w:spacing w:line="276" w:lineRule="auto"/>
              <w:ind w:left="34" w:firstLine="283"/>
              <w:jc w:val="both"/>
              <w:rPr>
                <w:bCs/>
                <w:color w:val="000000"/>
              </w:rPr>
            </w:pPr>
            <w:r w:rsidRPr="00A6096B">
              <w:rPr>
                <w:bCs/>
                <w:color w:val="000000"/>
              </w:rPr>
              <w:t>2 Творчество</w:t>
            </w:r>
          </w:p>
          <w:p w:rsidR="00992A2E" w:rsidRPr="00A6096B" w:rsidRDefault="00992A2E" w:rsidP="00975A02">
            <w:pPr>
              <w:pStyle w:val="a4"/>
              <w:spacing w:line="276" w:lineRule="auto"/>
              <w:ind w:left="34" w:firstLine="283"/>
              <w:jc w:val="both"/>
              <w:rPr>
                <w:bCs/>
                <w:color w:val="000000"/>
              </w:rPr>
            </w:pPr>
            <w:r w:rsidRPr="00A6096B">
              <w:rPr>
                <w:bCs/>
                <w:color w:val="000000"/>
              </w:rPr>
              <w:t xml:space="preserve">Чимабуэ, </w:t>
            </w:r>
          </w:p>
          <w:p w:rsidR="00992A2E" w:rsidRPr="00A6096B" w:rsidRDefault="00992A2E" w:rsidP="00975A02">
            <w:pPr>
              <w:pStyle w:val="a4"/>
              <w:spacing w:line="276" w:lineRule="auto"/>
              <w:ind w:left="34" w:firstLine="283"/>
              <w:jc w:val="both"/>
              <w:rPr>
                <w:bCs/>
                <w:color w:val="000000"/>
              </w:rPr>
            </w:pPr>
            <w:r w:rsidRPr="00A6096B">
              <w:rPr>
                <w:bCs/>
                <w:color w:val="000000"/>
              </w:rPr>
              <w:t xml:space="preserve"> Джотто,</w:t>
            </w:r>
          </w:p>
          <w:p w:rsidR="00992A2E" w:rsidRPr="00A6096B" w:rsidRDefault="00992A2E" w:rsidP="00975A02">
            <w:pPr>
              <w:pStyle w:val="a4"/>
              <w:spacing w:line="276" w:lineRule="auto"/>
              <w:ind w:left="34" w:firstLine="283"/>
              <w:jc w:val="both"/>
              <w:rPr>
                <w:bCs/>
                <w:color w:val="000000"/>
              </w:rPr>
            </w:pPr>
            <w:r w:rsidRPr="00A6096B">
              <w:rPr>
                <w:bCs/>
                <w:color w:val="000000"/>
              </w:rPr>
              <w:t xml:space="preserve"> Симоне  </w:t>
            </w:r>
          </w:p>
          <w:p w:rsidR="00992A2E" w:rsidRPr="00A6096B" w:rsidRDefault="00992A2E" w:rsidP="00975A02">
            <w:pPr>
              <w:pStyle w:val="a4"/>
              <w:spacing w:line="276" w:lineRule="auto"/>
              <w:ind w:left="34" w:firstLine="283"/>
              <w:jc w:val="both"/>
              <w:rPr>
                <w:bCs/>
                <w:color w:val="000000"/>
              </w:rPr>
            </w:pPr>
            <w:r w:rsidRPr="00A6096B">
              <w:rPr>
                <w:bCs/>
                <w:color w:val="000000"/>
              </w:rPr>
              <w:t xml:space="preserve">Мартинни, </w:t>
            </w:r>
          </w:p>
          <w:p w:rsidR="00992A2E" w:rsidRPr="00A6096B" w:rsidRDefault="00992A2E" w:rsidP="00975A02">
            <w:pPr>
              <w:pStyle w:val="a4"/>
              <w:spacing w:line="276" w:lineRule="auto"/>
              <w:ind w:left="34" w:firstLine="283"/>
              <w:jc w:val="both"/>
              <w:rPr>
                <w:bCs/>
                <w:color w:val="000000"/>
              </w:rPr>
            </w:pPr>
            <w:r w:rsidRPr="00A6096B">
              <w:rPr>
                <w:bCs/>
                <w:color w:val="000000"/>
              </w:rPr>
              <w:t>Амброджо</w:t>
            </w:r>
          </w:p>
          <w:p w:rsidR="00992A2E" w:rsidRPr="00110315" w:rsidRDefault="00992A2E" w:rsidP="00975A02">
            <w:pPr>
              <w:spacing w:line="276" w:lineRule="auto"/>
              <w:jc w:val="both"/>
              <w:rPr>
                <w:rFonts w:ascii="Times New Roman" w:hAnsi="Times New Roman"/>
                <w:bCs/>
                <w:color w:val="000000"/>
                <w:sz w:val="24"/>
                <w:szCs w:val="24"/>
                <w:u w:val="single"/>
              </w:rPr>
            </w:pPr>
            <w:r w:rsidRPr="00110315">
              <w:rPr>
                <w:rFonts w:ascii="Times New Roman" w:hAnsi="Times New Roman"/>
                <w:bCs/>
                <w:color w:val="000000"/>
                <w:sz w:val="24"/>
                <w:szCs w:val="24"/>
              </w:rPr>
              <w:t xml:space="preserve">     Лоренцетти</w:t>
            </w:r>
          </w:p>
          <w:p w:rsidR="00992A2E" w:rsidRPr="00A6096B" w:rsidRDefault="00992A2E" w:rsidP="00975A02">
            <w:pPr>
              <w:pStyle w:val="a4"/>
              <w:ind w:left="34" w:firstLine="283"/>
              <w:jc w:val="both"/>
              <w:rPr>
                <w:bCs/>
                <w:color w:val="000000"/>
                <w:u w:val="single"/>
              </w:rPr>
            </w:pPr>
          </w:p>
          <w:p w:rsidR="00992A2E" w:rsidRPr="00A6096B" w:rsidRDefault="00992A2E" w:rsidP="00975A02">
            <w:pPr>
              <w:pStyle w:val="a4"/>
              <w:ind w:left="34" w:firstLine="283"/>
              <w:jc w:val="both"/>
              <w:rPr>
                <w:bCs/>
                <w:color w:val="000000"/>
                <w:u w:val="single"/>
              </w:rPr>
            </w:pPr>
          </w:p>
          <w:p w:rsidR="00992A2E" w:rsidRPr="00A6096B" w:rsidRDefault="00992A2E" w:rsidP="00975A02">
            <w:pPr>
              <w:pStyle w:val="a4"/>
              <w:ind w:left="34" w:firstLine="283"/>
              <w:jc w:val="both"/>
              <w:rPr>
                <w:bCs/>
              </w:rPr>
            </w:pPr>
          </w:p>
        </w:tc>
      </w:tr>
      <w:tr w:rsidR="00992A2E" w:rsidRPr="00110315" w:rsidTr="00975A02">
        <w:tc>
          <w:tcPr>
            <w:tcW w:w="817" w:type="dxa"/>
          </w:tcPr>
          <w:p w:rsidR="00992A2E" w:rsidRPr="00A6096B" w:rsidRDefault="00992A2E" w:rsidP="00975A02">
            <w:pPr>
              <w:pStyle w:val="a4"/>
              <w:ind w:left="0"/>
              <w:jc w:val="both"/>
            </w:pPr>
            <w:r w:rsidRPr="00A6096B">
              <w:t>6</w:t>
            </w:r>
          </w:p>
        </w:tc>
        <w:tc>
          <w:tcPr>
            <w:tcW w:w="2594" w:type="dxa"/>
          </w:tcPr>
          <w:p w:rsidR="00992A2E" w:rsidRPr="00110315" w:rsidRDefault="00992A2E" w:rsidP="00975A02">
            <w:pPr>
              <w:spacing w:before="120"/>
              <w:rPr>
                <w:rFonts w:ascii="Times New Roman" w:hAnsi="Times New Roman"/>
                <w:bCs/>
                <w:sz w:val="24"/>
                <w:szCs w:val="24"/>
                <w:u w:val="single"/>
              </w:rPr>
            </w:pPr>
            <w:r w:rsidRPr="00110315">
              <w:rPr>
                <w:rFonts w:ascii="Times New Roman" w:hAnsi="Times New Roman"/>
                <w:b/>
                <w:sz w:val="24"/>
                <w:szCs w:val="24"/>
              </w:rPr>
              <w:t>Тема 6.</w:t>
            </w:r>
            <w:r w:rsidRPr="00110315">
              <w:rPr>
                <w:rFonts w:ascii="Times New Roman" w:hAnsi="Times New Roman"/>
                <w:bCs/>
                <w:color w:val="000000"/>
                <w:sz w:val="24"/>
                <w:szCs w:val="24"/>
              </w:rPr>
              <w:t xml:space="preserve">Искусство раннего Возрождения в Италии  первой половины и середины </w:t>
            </w:r>
            <w:r w:rsidRPr="00110315">
              <w:rPr>
                <w:rFonts w:ascii="Times New Roman" w:hAnsi="Times New Roman"/>
                <w:bCs/>
                <w:color w:val="000000"/>
                <w:sz w:val="24"/>
                <w:szCs w:val="24"/>
                <w:lang w:val="en-US"/>
              </w:rPr>
              <w:t>XV</w:t>
            </w:r>
            <w:r w:rsidRPr="00110315">
              <w:rPr>
                <w:rFonts w:ascii="Times New Roman" w:hAnsi="Times New Roman"/>
                <w:bCs/>
                <w:color w:val="000000"/>
                <w:sz w:val="24"/>
                <w:szCs w:val="24"/>
              </w:rPr>
              <w:t xml:space="preserve"> века.</w:t>
            </w:r>
          </w:p>
        </w:tc>
        <w:tc>
          <w:tcPr>
            <w:tcW w:w="6344" w:type="dxa"/>
          </w:tcPr>
          <w:p w:rsidR="00992A2E" w:rsidRPr="00110315" w:rsidRDefault="00992A2E" w:rsidP="00975A02">
            <w:pPr>
              <w:shd w:val="clear" w:color="auto" w:fill="FFFFFF"/>
              <w:ind w:right="14"/>
              <w:jc w:val="both"/>
              <w:rPr>
                <w:rFonts w:ascii="Times New Roman" w:hAnsi="Times New Roman"/>
                <w:sz w:val="24"/>
                <w:szCs w:val="24"/>
              </w:rPr>
            </w:pPr>
            <w:r w:rsidRPr="00110315">
              <w:rPr>
                <w:rFonts w:ascii="Times New Roman" w:hAnsi="Times New Roman"/>
                <w:sz w:val="24"/>
                <w:szCs w:val="24"/>
              </w:rPr>
              <w:t xml:space="preserve">Этапы творчества Донателло. </w:t>
            </w:r>
          </w:p>
          <w:p w:rsidR="00992A2E" w:rsidRPr="00110315" w:rsidRDefault="00992A2E" w:rsidP="00975A02">
            <w:pPr>
              <w:shd w:val="clear" w:color="auto" w:fill="FFFFFF"/>
              <w:ind w:right="14"/>
              <w:jc w:val="both"/>
              <w:rPr>
                <w:rFonts w:ascii="Times New Roman" w:hAnsi="Times New Roman"/>
                <w:sz w:val="24"/>
                <w:szCs w:val="24"/>
              </w:rPr>
            </w:pPr>
            <w:r w:rsidRPr="00110315">
              <w:rPr>
                <w:rFonts w:ascii="Times New Roman" w:hAnsi="Times New Roman"/>
                <w:sz w:val="24"/>
                <w:szCs w:val="24"/>
              </w:rPr>
              <w:t xml:space="preserve"> Жанровое многообразие станковой и монументальной скульптуры.</w:t>
            </w:r>
          </w:p>
          <w:p w:rsidR="00992A2E" w:rsidRPr="00110315" w:rsidRDefault="00992A2E" w:rsidP="00975A02">
            <w:pPr>
              <w:shd w:val="clear" w:color="auto" w:fill="FFFFFF"/>
              <w:ind w:right="14"/>
              <w:jc w:val="both"/>
              <w:rPr>
                <w:rFonts w:ascii="Times New Roman" w:hAnsi="Times New Roman"/>
                <w:sz w:val="24"/>
                <w:szCs w:val="24"/>
              </w:rPr>
            </w:pPr>
          </w:p>
          <w:p w:rsidR="00992A2E" w:rsidRPr="00110315" w:rsidRDefault="00992A2E" w:rsidP="00975A02">
            <w:pPr>
              <w:shd w:val="clear" w:color="auto" w:fill="FFFFFF"/>
              <w:ind w:right="14"/>
              <w:jc w:val="both"/>
              <w:rPr>
                <w:rFonts w:ascii="Times New Roman" w:hAnsi="Times New Roman"/>
                <w:sz w:val="24"/>
                <w:szCs w:val="24"/>
              </w:rPr>
            </w:pPr>
            <w:r w:rsidRPr="00110315">
              <w:rPr>
                <w:rFonts w:ascii="Times New Roman" w:hAnsi="Times New Roman"/>
                <w:sz w:val="24"/>
                <w:szCs w:val="24"/>
              </w:rPr>
              <w:t>Характеристика раннего периода творчества Донателло.</w:t>
            </w:r>
          </w:p>
          <w:p w:rsidR="00992A2E" w:rsidRPr="00110315" w:rsidRDefault="00992A2E" w:rsidP="00975A02">
            <w:pPr>
              <w:shd w:val="clear" w:color="auto" w:fill="FFFFFF"/>
              <w:ind w:right="14"/>
              <w:jc w:val="both"/>
              <w:rPr>
                <w:rFonts w:ascii="Times New Roman" w:hAnsi="Times New Roman"/>
                <w:sz w:val="24"/>
                <w:szCs w:val="24"/>
              </w:rPr>
            </w:pPr>
            <w:r w:rsidRPr="00110315">
              <w:rPr>
                <w:rFonts w:ascii="Times New Roman" w:hAnsi="Times New Roman"/>
                <w:sz w:val="24"/>
                <w:szCs w:val="24"/>
              </w:rPr>
              <w:t>Искусство рельефа в творчестве Донателло.</w:t>
            </w:r>
          </w:p>
          <w:p w:rsidR="00992A2E" w:rsidRPr="00110315" w:rsidRDefault="00992A2E" w:rsidP="00975A02">
            <w:pPr>
              <w:shd w:val="clear" w:color="auto" w:fill="FFFFFF"/>
              <w:ind w:right="14"/>
              <w:jc w:val="both"/>
              <w:rPr>
                <w:rFonts w:ascii="Times New Roman" w:hAnsi="Times New Roman"/>
                <w:sz w:val="24"/>
                <w:szCs w:val="24"/>
              </w:rPr>
            </w:pPr>
          </w:p>
          <w:p w:rsidR="00992A2E" w:rsidRPr="00110315" w:rsidRDefault="00992A2E" w:rsidP="00975A02">
            <w:pPr>
              <w:shd w:val="clear" w:color="auto" w:fill="FFFFFF"/>
              <w:ind w:right="14"/>
              <w:jc w:val="both"/>
              <w:rPr>
                <w:rFonts w:ascii="Times New Roman" w:hAnsi="Times New Roman"/>
                <w:sz w:val="24"/>
                <w:szCs w:val="24"/>
              </w:rPr>
            </w:pPr>
            <w:r w:rsidRPr="00110315">
              <w:rPr>
                <w:rFonts w:ascii="Times New Roman" w:hAnsi="Times New Roman"/>
                <w:sz w:val="24"/>
                <w:szCs w:val="24"/>
              </w:rPr>
              <w:t>Готические черты скульптуры Донателло и черты, характеризующие связь с античностью.</w:t>
            </w:r>
          </w:p>
          <w:p w:rsidR="00992A2E" w:rsidRPr="00110315" w:rsidRDefault="00992A2E" w:rsidP="00975A02">
            <w:pPr>
              <w:jc w:val="both"/>
              <w:rPr>
                <w:rFonts w:ascii="Times New Roman" w:hAnsi="Times New Roman"/>
                <w:sz w:val="24"/>
                <w:szCs w:val="24"/>
              </w:rPr>
            </w:pPr>
          </w:p>
        </w:tc>
      </w:tr>
      <w:tr w:rsidR="00992A2E" w:rsidRPr="00110315" w:rsidTr="00975A02">
        <w:tc>
          <w:tcPr>
            <w:tcW w:w="817" w:type="dxa"/>
          </w:tcPr>
          <w:p w:rsidR="00992A2E" w:rsidRPr="00A6096B" w:rsidRDefault="00992A2E" w:rsidP="00975A02">
            <w:pPr>
              <w:pStyle w:val="a4"/>
              <w:ind w:left="0"/>
              <w:jc w:val="both"/>
            </w:pPr>
            <w:r w:rsidRPr="00A6096B">
              <w:t>7</w:t>
            </w:r>
          </w:p>
        </w:tc>
        <w:tc>
          <w:tcPr>
            <w:tcW w:w="2594" w:type="dxa"/>
          </w:tcPr>
          <w:p w:rsidR="00992A2E" w:rsidRPr="00110315" w:rsidRDefault="00992A2E" w:rsidP="00975A02">
            <w:pPr>
              <w:spacing w:before="120"/>
              <w:rPr>
                <w:rFonts w:ascii="Times New Roman" w:hAnsi="Times New Roman"/>
                <w:iCs/>
                <w:color w:val="000000"/>
                <w:sz w:val="24"/>
                <w:szCs w:val="24"/>
              </w:rPr>
            </w:pPr>
            <w:r w:rsidRPr="00110315">
              <w:rPr>
                <w:rFonts w:ascii="Times New Roman" w:hAnsi="Times New Roman"/>
                <w:b/>
                <w:iCs/>
                <w:color w:val="000000"/>
                <w:sz w:val="24"/>
                <w:szCs w:val="24"/>
              </w:rPr>
              <w:t xml:space="preserve">Тема 7 </w:t>
            </w:r>
            <w:r w:rsidRPr="00110315">
              <w:rPr>
                <w:rFonts w:ascii="Times New Roman" w:hAnsi="Times New Roman"/>
                <w:iCs/>
                <w:color w:val="000000"/>
                <w:sz w:val="24"/>
                <w:szCs w:val="24"/>
              </w:rPr>
              <w:t xml:space="preserve">Искусство Флоренции в последней трети </w:t>
            </w:r>
            <w:r w:rsidRPr="00110315">
              <w:rPr>
                <w:rFonts w:ascii="Times New Roman" w:hAnsi="Times New Roman"/>
                <w:iCs/>
                <w:color w:val="000000"/>
                <w:sz w:val="24"/>
                <w:szCs w:val="24"/>
                <w:lang w:val="en-US"/>
              </w:rPr>
              <w:t>XV</w:t>
            </w:r>
            <w:r w:rsidRPr="00110315">
              <w:rPr>
                <w:rFonts w:ascii="Times New Roman" w:hAnsi="Times New Roman"/>
                <w:iCs/>
                <w:color w:val="000000"/>
                <w:sz w:val="24"/>
                <w:szCs w:val="24"/>
              </w:rPr>
              <w:t xml:space="preserve"> века. </w:t>
            </w:r>
          </w:p>
          <w:p w:rsidR="00992A2E" w:rsidRPr="00110315" w:rsidRDefault="00992A2E" w:rsidP="00975A02">
            <w:pPr>
              <w:rPr>
                <w:rFonts w:ascii="Times New Roman" w:hAnsi="Times New Roman"/>
                <w:bCs/>
                <w:sz w:val="24"/>
                <w:szCs w:val="24"/>
                <w:u w:val="single"/>
              </w:rPr>
            </w:pPr>
          </w:p>
        </w:tc>
        <w:tc>
          <w:tcPr>
            <w:tcW w:w="6344" w:type="dxa"/>
          </w:tcPr>
          <w:p w:rsidR="00992A2E" w:rsidRPr="00110315" w:rsidRDefault="00992A2E" w:rsidP="00975A02">
            <w:pPr>
              <w:ind w:firstLine="851"/>
              <w:jc w:val="both"/>
              <w:rPr>
                <w:rFonts w:ascii="Times New Roman" w:hAnsi="Times New Roman"/>
                <w:iCs/>
                <w:color w:val="000000"/>
                <w:sz w:val="24"/>
                <w:szCs w:val="24"/>
              </w:rPr>
            </w:pPr>
            <w:r w:rsidRPr="00110315">
              <w:rPr>
                <w:rFonts w:ascii="Times New Roman" w:hAnsi="Times New Roman"/>
                <w:i/>
                <w:iCs/>
                <w:color w:val="000000"/>
                <w:sz w:val="24"/>
                <w:szCs w:val="24"/>
              </w:rPr>
              <w:t xml:space="preserve">Характерные черты флорентийской культуры последней </w:t>
            </w:r>
            <w:r w:rsidRPr="00110315">
              <w:rPr>
                <w:rFonts w:ascii="Times New Roman" w:hAnsi="Times New Roman"/>
                <w:iCs/>
                <w:color w:val="000000"/>
                <w:sz w:val="24"/>
                <w:szCs w:val="24"/>
              </w:rPr>
              <w:t xml:space="preserve">трети </w:t>
            </w:r>
            <w:r w:rsidRPr="00110315">
              <w:rPr>
                <w:rFonts w:ascii="Times New Roman" w:hAnsi="Times New Roman"/>
                <w:iCs/>
                <w:color w:val="000000"/>
                <w:sz w:val="24"/>
                <w:szCs w:val="24"/>
                <w:lang w:val="en-US"/>
              </w:rPr>
              <w:t>XV</w:t>
            </w:r>
            <w:r w:rsidRPr="00110315">
              <w:rPr>
                <w:rFonts w:ascii="Times New Roman" w:hAnsi="Times New Roman"/>
                <w:iCs/>
                <w:color w:val="000000"/>
                <w:sz w:val="24"/>
                <w:szCs w:val="24"/>
              </w:rPr>
              <w:t>века: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Сандро Боттичелли</w:t>
            </w:r>
            <w:r w:rsidRPr="00110315">
              <w:rPr>
                <w:rFonts w:ascii="Times New Roman" w:hAnsi="Times New Roman"/>
                <w:color w:val="000000"/>
                <w:sz w:val="24"/>
                <w:szCs w:val="24"/>
              </w:rPr>
              <w:t xml:space="preserve"> (1445 - 1510) - крупнейший живописец Флоренции конца XV века. Противоречивый характер его творчества. Картины «Весна» и «Рождение Венеры».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Иллюстрации Боттичелли к «Божественной комедии» Данте.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Другие течения во флорентийском искусстве конца XV века: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Творчество </w:t>
            </w:r>
            <w:r w:rsidRPr="00110315">
              <w:rPr>
                <w:rFonts w:ascii="Times New Roman" w:hAnsi="Times New Roman"/>
                <w:i/>
                <w:iCs/>
                <w:color w:val="000000"/>
                <w:sz w:val="24"/>
                <w:szCs w:val="24"/>
              </w:rPr>
              <w:t>Антонио Полайоло</w:t>
            </w:r>
            <w:r w:rsidRPr="00110315">
              <w:rPr>
                <w:rFonts w:ascii="Times New Roman" w:hAnsi="Times New Roman"/>
                <w:color w:val="000000"/>
                <w:sz w:val="24"/>
                <w:szCs w:val="24"/>
              </w:rPr>
              <w:t xml:space="preserve"> (1431 – 1498), </w:t>
            </w:r>
            <w:r w:rsidRPr="00110315">
              <w:rPr>
                <w:rFonts w:ascii="Times New Roman" w:hAnsi="Times New Roman"/>
                <w:i/>
                <w:iCs/>
                <w:color w:val="000000"/>
                <w:sz w:val="24"/>
                <w:szCs w:val="24"/>
              </w:rPr>
              <w:t xml:space="preserve">Андреа </w:t>
            </w:r>
            <w:r w:rsidRPr="00110315">
              <w:rPr>
                <w:rFonts w:ascii="Times New Roman" w:hAnsi="Times New Roman"/>
                <w:i/>
                <w:iCs/>
                <w:color w:val="000000"/>
                <w:sz w:val="24"/>
                <w:szCs w:val="24"/>
                <w:lang w:val="en-US"/>
              </w:rPr>
              <w:t>B</w:t>
            </w:r>
            <w:r w:rsidRPr="00110315">
              <w:rPr>
                <w:rFonts w:ascii="Times New Roman" w:hAnsi="Times New Roman"/>
                <w:i/>
                <w:iCs/>
                <w:color w:val="000000"/>
                <w:sz w:val="24"/>
                <w:szCs w:val="24"/>
              </w:rPr>
              <w:t>ероккио</w:t>
            </w:r>
            <w:r w:rsidRPr="00110315">
              <w:rPr>
                <w:rFonts w:ascii="Times New Roman" w:hAnsi="Times New Roman"/>
                <w:color w:val="000000"/>
                <w:sz w:val="24"/>
                <w:szCs w:val="24"/>
              </w:rPr>
              <w:t xml:space="preserve"> (1435 - 1488),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Доменико Гирландайо</w:t>
            </w:r>
            <w:r w:rsidRPr="00110315">
              <w:rPr>
                <w:rFonts w:ascii="Times New Roman" w:hAnsi="Times New Roman"/>
                <w:color w:val="000000"/>
                <w:sz w:val="24"/>
                <w:szCs w:val="24"/>
              </w:rPr>
              <w:t xml:space="preserve"> (1449 - 1494). </w:t>
            </w:r>
          </w:p>
          <w:p w:rsidR="00992A2E" w:rsidRPr="00A6096B" w:rsidRDefault="00992A2E" w:rsidP="00975A02">
            <w:pPr>
              <w:pStyle w:val="ab"/>
              <w:kinsoku w:val="0"/>
              <w:overflowPunct w:val="0"/>
              <w:spacing w:before="10" w:line="237" w:lineRule="auto"/>
              <w:ind w:right="108" w:firstLine="566"/>
              <w:jc w:val="both"/>
              <w:rPr>
                <w:spacing w:val="-1"/>
              </w:rPr>
            </w:pPr>
          </w:p>
        </w:tc>
      </w:tr>
      <w:tr w:rsidR="00992A2E" w:rsidRPr="00110315" w:rsidTr="00975A02">
        <w:tc>
          <w:tcPr>
            <w:tcW w:w="817" w:type="dxa"/>
          </w:tcPr>
          <w:p w:rsidR="00992A2E" w:rsidRPr="00A6096B" w:rsidRDefault="00992A2E" w:rsidP="00975A02">
            <w:pPr>
              <w:pStyle w:val="a4"/>
              <w:ind w:left="0"/>
              <w:jc w:val="both"/>
            </w:pPr>
            <w:r w:rsidRPr="00A6096B">
              <w:t>8</w:t>
            </w:r>
          </w:p>
        </w:tc>
        <w:tc>
          <w:tcPr>
            <w:tcW w:w="2594" w:type="dxa"/>
          </w:tcPr>
          <w:p w:rsidR="00992A2E" w:rsidRPr="00110315" w:rsidRDefault="00992A2E" w:rsidP="00975A02">
            <w:pPr>
              <w:spacing w:before="120"/>
              <w:rPr>
                <w:rFonts w:ascii="Times New Roman" w:hAnsi="Times New Roman"/>
                <w:b/>
                <w:iCs/>
                <w:color w:val="000000"/>
                <w:sz w:val="24"/>
                <w:szCs w:val="24"/>
              </w:rPr>
            </w:pPr>
            <w:r w:rsidRPr="00110315">
              <w:rPr>
                <w:rFonts w:ascii="Times New Roman" w:hAnsi="Times New Roman"/>
                <w:b/>
                <w:iCs/>
                <w:color w:val="000000"/>
                <w:sz w:val="24"/>
                <w:szCs w:val="24"/>
              </w:rPr>
              <w:t xml:space="preserve">Тема 8 </w:t>
            </w:r>
            <w:r w:rsidRPr="00110315">
              <w:rPr>
                <w:rFonts w:ascii="Times New Roman" w:hAnsi="Times New Roman"/>
                <w:iCs/>
                <w:color w:val="000000"/>
                <w:sz w:val="24"/>
                <w:szCs w:val="24"/>
              </w:rPr>
              <w:t>Искусство северной и  средней Италии вне Флоренции.Раннее Возрождение в Венеции</w:t>
            </w:r>
            <w:r w:rsidRPr="00110315">
              <w:rPr>
                <w:rFonts w:ascii="Times New Roman" w:hAnsi="Times New Roman"/>
                <w:iCs/>
                <w:sz w:val="24"/>
                <w:szCs w:val="24"/>
              </w:rPr>
              <w:t>.</w:t>
            </w:r>
          </w:p>
          <w:p w:rsidR="00992A2E" w:rsidRPr="00110315" w:rsidRDefault="00992A2E" w:rsidP="00975A02">
            <w:pPr>
              <w:rPr>
                <w:rFonts w:ascii="Times New Roman" w:hAnsi="Times New Roman"/>
                <w:b/>
                <w:iCs/>
                <w:color w:val="000000"/>
                <w:sz w:val="24"/>
                <w:szCs w:val="24"/>
              </w:rPr>
            </w:pPr>
          </w:p>
        </w:tc>
        <w:tc>
          <w:tcPr>
            <w:tcW w:w="6344" w:type="dxa"/>
          </w:tcPr>
          <w:p w:rsidR="00992A2E" w:rsidRPr="00110315" w:rsidRDefault="00992A2E" w:rsidP="00975A02">
            <w:pPr>
              <w:ind w:firstLine="851"/>
              <w:jc w:val="both"/>
              <w:rPr>
                <w:rFonts w:ascii="Times New Roman" w:hAnsi="Times New Roman"/>
                <w:color w:val="000000"/>
                <w:sz w:val="24"/>
                <w:szCs w:val="24"/>
                <w:u w:val="single"/>
              </w:rPr>
            </w:pPr>
            <w:r w:rsidRPr="00110315">
              <w:rPr>
                <w:rFonts w:ascii="Times New Roman" w:hAnsi="Times New Roman"/>
                <w:color w:val="000000"/>
                <w:sz w:val="24"/>
                <w:szCs w:val="24"/>
              </w:rPr>
              <w:t xml:space="preserve">Влияние Флоренции и Нидерландов на </w:t>
            </w:r>
            <w:r w:rsidRPr="00110315">
              <w:rPr>
                <w:rFonts w:ascii="Times New Roman" w:hAnsi="Times New Roman"/>
                <w:color w:val="000000"/>
                <w:sz w:val="24"/>
                <w:szCs w:val="24"/>
                <w:u w:val="single"/>
              </w:rPr>
              <w:t xml:space="preserve">искусство средней Италии.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Пьеро делла Франческа</w:t>
            </w:r>
            <w:r w:rsidRPr="00110315">
              <w:rPr>
                <w:rFonts w:ascii="Times New Roman" w:hAnsi="Times New Roman"/>
                <w:color w:val="000000"/>
                <w:sz w:val="24"/>
                <w:szCs w:val="24"/>
              </w:rPr>
              <w:t xml:space="preserve"> (1410/20 – 1492) как один из крупнейших живописцев Италии </w:t>
            </w:r>
            <w:r w:rsidRPr="00110315">
              <w:rPr>
                <w:rFonts w:ascii="Times New Roman" w:hAnsi="Times New Roman"/>
                <w:color w:val="000000"/>
                <w:sz w:val="24"/>
                <w:szCs w:val="24"/>
                <w:lang w:val="en-US"/>
              </w:rPr>
              <w:t>XV</w:t>
            </w:r>
            <w:r w:rsidRPr="00110315">
              <w:rPr>
                <w:rFonts w:ascii="Times New Roman" w:hAnsi="Times New Roman"/>
                <w:color w:val="000000"/>
                <w:sz w:val="24"/>
                <w:szCs w:val="24"/>
              </w:rPr>
              <w:t xml:space="preserve"> века.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ПьетроПеруджино</w:t>
            </w:r>
            <w:r w:rsidRPr="00110315">
              <w:rPr>
                <w:rFonts w:ascii="Times New Roman" w:hAnsi="Times New Roman"/>
                <w:color w:val="000000"/>
                <w:sz w:val="24"/>
                <w:szCs w:val="24"/>
              </w:rPr>
              <w:t xml:space="preserve"> (1450 - 1523), значение  художника в разработке проблем композиции и монументальной живописи.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Искусство северной Италии.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 xml:space="preserve">Андреа </w:t>
            </w:r>
            <w:r w:rsidRPr="00110315">
              <w:rPr>
                <w:rFonts w:ascii="Times New Roman" w:hAnsi="Times New Roman"/>
                <w:i/>
                <w:iCs/>
                <w:color w:val="000000"/>
                <w:sz w:val="24"/>
                <w:szCs w:val="24"/>
                <w:lang w:val="en-US"/>
              </w:rPr>
              <w:t>M</w:t>
            </w:r>
            <w:r w:rsidRPr="00110315">
              <w:rPr>
                <w:rFonts w:ascii="Times New Roman" w:hAnsi="Times New Roman"/>
                <w:i/>
                <w:iCs/>
                <w:color w:val="000000"/>
                <w:sz w:val="24"/>
                <w:szCs w:val="24"/>
              </w:rPr>
              <w:t>антенья</w:t>
            </w:r>
            <w:r w:rsidRPr="00110315">
              <w:rPr>
                <w:rFonts w:ascii="Times New Roman" w:hAnsi="Times New Roman"/>
                <w:color w:val="000000"/>
                <w:sz w:val="24"/>
                <w:szCs w:val="24"/>
              </w:rPr>
              <w:t xml:space="preserve"> (1431 - 1506) - один из крупнейших художников северной Италии. Фрески в Падуе. Росписи в Мантуе, их значение в развитии группового портрета и новых принципов монументальной живописи. </w:t>
            </w:r>
          </w:p>
          <w:p w:rsidR="00992A2E" w:rsidRPr="00110315" w:rsidRDefault="00992A2E" w:rsidP="00975A02">
            <w:pPr>
              <w:ind w:firstLine="851"/>
              <w:jc w:val="both"/>
              <w:rPr>
                <w:rFonts w:ascii="Times New Roman" w:hAnsi="Times New Roman"/>
                <w:color w:val="000000"/>
                <w:sz w:val="24"/>
                <w:szCs w:val="24"/>
                <w:u w:val="single"/>
              </w:rPr>
            </w:pPr>
            <w:r w:rsidRPr="00110315">
              <w:rPr>
                <w:rFonts w:ascii="Times New Roman" w:hAnsi="Times New Roman"/>
                <w:color w:val="000000"/>
                <w:sz w:val="24"/>
                <w:szCs w:val="24"/>
                <w:u w:val="single"/>
              </w:rPr>
              <w:t xml:space="preserve">Стойкость византийских традиций в венецианской живописи. </w:t>
            </w:r>
          </w:p>
          <w:p w:rsidR="00992A2E" w:rsidRPr="00110315" w:rsidRDefault="00992A2E" w:rsidP="00975A02">
            <w:pPr>
              <w:ind w:firstLine="851"/>
              <w:jc w:val="both"/>
              <w:rPr>
                <w:rFonts w:ascii="Times New Roman" w:hAnsi="Times New Roman"/>
                <w:iCs/>
                <w:color w:val="000000"/>
                <w:sz w:val="24"/>
                <w:szCs w:val="24"/>
              </w:rPr>
            </w:pPr>
            <w:r w:rsidRPr="00110315">
              <w:rPr>
                <w:rFonts w:ascii="Times New Roman" w:hAnsi="Times New Roman"/>
                <w:i/>
                <w:iCs/>
                <w:color w:val="000000"/>
                <w:sz w:val="24"/>
                <w:szCs w:val="24"/>
              </w:rPr>
              <w:t>Антонелло да Мессина</w:t>
            </w:r>
            <w:r w:rsidRPr="00110315">
              <w:rPr>
                <w:rFonts w:ascii="Times New Roman" w:hAnsi="Times New Roman"/>
                <w:color w:val="000000"/>
                <w:sz w:val="24"/>
                <w:szCs w:val="24"/>
              </w:rPr>
              <w:t xml:space="preserve"> (1430 – 1479), влияние на него нидерландского искусства. Пребывание в Венеции и значение его творчества для развития венецианской живописи.  Портрет в творчестве </w:t>
            </w:r>
            <w:r w:rsidRPr="00110315">
              <w:rPr>
                <w:rFonts w:ascii="Times New Roman" w:hAnsi="Times New Roman"/>
                <w:iCs/>
                <w:color w:val="000000"/>
                <w:sz w:val="24"/>
                <w:szCs w:val="24"/>
              </w:rPr>
              <w:t>Антонелло да Мессины</w:t>
            </w:r>
          </w:p>
          <w:p w:rsidR="00992A2E" w:rsidRPr="00110315" w:rsidRDefault="00992A2E" w:rsidP="00975A02">
            <w:pPr>
              <w:ind w:firstLine="851"/>
              <w:jc w:val="both"/>
              <w:rPr>
                <w:rFonts w:ascii="Times New Roman" w:hAnsi="Times New Roman"/>
                <w:iCs/>
                <w:color w:val="000000"/>
                <w:sz w:val="24"/>
                <w:szCs w:val="24"/>
              </w:rPr>
            </w:pPr>
            <w:r w:rsidRPr="00110315">
              <w:rPr>
                <w:rFonts w:ascii="Times New Roman" w:hAnsi="Times New Roman"/>
                <w:i/>
                <w:iCs/>
                <w:color w:val="000000"/>
                <w:sz w:val="24"/>
                <w:szCs w:val="24"/>
              </w:rPr>
              <w:t>Джентиле Беллини</w:t>
            </w:r>
            <w:r w:rsidRPr="00110315">
              <w:rPr>
                <w:rFonts w:ascii="Times New Roman" w:hAnsi="Times New Roman"/>
                <w:color w:val="000000"/>
                <w:sz w:val="24"/>
                <w:szCs w:val="24"/>
              </w:rPr>
              <w:t xml:space="preserve"> (1429 – 1507) и  зарождение венецианского городского пейзажа и исторической живописи.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Джованни Беллини</w:t>
            </w:r>
            <w:r w:rsidRPr="00110315">
              <w:rPr>
                <w:rFonts w:ascii="Times New Roman" w:hAnsi="Times New Roman"/>
                <w:color w:val="000000"/>
                <w:sz w:val="24"/>
                <w:szCs w:val="24"/>
              </w:rPr>
              <w:t xml:space="preserve"> (1430 – 1516) – основоположник Высокого Ренессанса в венецианской живописи. Роль Джованни Беллини в развитии колоризма в искусстве Венеции. </w:t>
            </w:r>
          </w:p>
          <w:p w:rsidR="00992A2E" w:rsidRPr="00110315" w:rsidRDefault="00992A2E" w:rsidP="00975A02">
            <w:pPr>
              <w:ind w:firstLine="851"/>
              <w:jc w:val="both"/>
              <w:rPr>
                <w:rFonts w:ascii="Times New Roman" w:hAnsi="Times New Roman"/>
                <w:b/>
                <w:color w:val="000000"/>
                <w:sz w:val="24"/>
                <w:szCs w:val="24"/>
                <w:u w:val="single"/>
              </w:rPr>
            </w:pPr>
          </w:p>
          <w:p w:rsidR="00992A2E" w:rsidRPr="00110315" w:rsidRDefault="00992A2E" w:rsidP="00975A02">
            <w:pPr>
              <w:ind w:firstLine="851"/>
              <w:jc w:val="both"/>
              <w:rPr>
                <w:rFonts w:ascii="Times New Roman" w:hAnsi="Times New Roman"/>
                <w:sz w:val="24"/>
                <w:szCs w:val="24"/>
              </w:rPr>
            </w:pPr>
          </w:p>
        </w:tc>
      </w:tr>
      <w:tr w:rsidR="00992A2E" w:rsidRPr="00110315" w:rsidTr="00975A02">
        <w:tc>
          <w:tcPr>
            <w:tcW w:w="817" w:type="dxa"/>
          </w:tcPr>
          <w:p w:rsidR="00992A2E" w:rsidRPr="00A6096B" w:rsidRDefault="00992A2E" w:rsidP="00975A02">
            <w:pPr>
              <w:pStyle w:val="a4"/>
              <w:ind w:left="0"/>
              <w:jc w:val="both"/>
            </w:pPr>
            <w:r w:rsidRPr="00A6096B">
              <w:t>9</w:t>
            </w:r>
          </w:p>
        </w:tc>
        <w:tc>
          <w:tcPr>
            <w:tcW w:w="2594" w:type="dxa"/>
          </w:tcPr>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color w:val="000000"/>
                <w:sz w:val="24"/>
                <w:szCs w:val="24"/>
              </w:rPr>
              <w:t>Тема</w:t>
            </w:r>
            <w:r w:rsidRPr="00110315">
              <w:rPr>
                <w:rFonts w:ascii="Times New Roman" w:hAnsi="Times New Roman"/>
                <w:color w:val="000000"/>
                <w:sz w:val="24"/>
                <w:szCs w:val="24"/>
              </w:rPr>
              <w:t xml:space="preserve">9 Искусство Высокого Возрождения в Италии. </w:t>
            </w:r>
            <w:r w:rsidRPr="00110315">
              <w:rPr>
                <w:rFonts w:ascii="Times New Roman" w:hAnsi="Times New Roman"/>
                <w:bCs/>
                <w:color w:val="000000"/>
                <w:sz w:val="24"/>
                <w:szCs w:val="24"/>
              </w:rPr>
              <w:t>Северное Возрождение</w:t>
            </w:r>
          </w:p>
          <w:p w:rsidR="00992A2E" w:rsidRPr="00110315" w:rsidRDefault="00992A2E" w:rsidP="00975A02">
            <w:pPr>
              <w:spacing w:before="120"/>
              <w:rPr>
                <w:rFonts w:ascii="Times New Roman" w:hAnsi="Times New Roman"/>
                <w:b/>
                <w:iCs/>
                <w:color w:val="000000"/>
                <w:sz w:val="24"/>
                <w:szCs w:val="24"/>
              </w:rPr>
            </w:pPr>
          </w:p>
        </w:tc>
        <w:tc>
          <w:tcPr>
            <w:tcW w:w="6344" w:type="dxa"/>
          </w:tcPr>
          <w:p w:rsidR="00992A2E" w:rsidRPr="00110315" w:rsidRDefault="00992A2E" w:rsidP="00975A02">
            <w:pPr>
              <w:shd w:val="clear" w:color="auto" w:fill="FFFFFF"/>
              <w:tabs>
                <w:tab w:val="left" w:pos="7094"/>
              </w:tabs>
              <w:jc w:val="both"/>
              <w:rPr>
                <w:rFonts w:ascii="Times New Roman" w:hAnsi="Times New Roman"/>
                <w:sz w:val="24"/>
                <w:szCs w:val="24"/>
              </w:rPr>
            </w:pPr>
            <w:r w:rsidRPr="00110315">
              <w:rPr>
                <w:rFonts w:ascii="Times New Roman" w:hAnsi="Times New Roman"/>
                <w:sz w:val="24"/>
                <w:szCs w:val="24"/>
              </w:rPr>
              <w:t>Характеристика творчества Леонардо да Винчи как художника ВысокогоВозрождения. Основные черты</w:t>
            </w:r>
          </w:p>
          <w:p w:rsidR="00992A2E" w:rsidRPr="00110315" w:rsidRDefault="00992A2E" w:rsidP="00975A02">
            <w:pPr>
              <w:shd w:val="clear" w:color="auto" w:fill="FFFFFF"/>
              <w:tabs>
                <w:tab w:val="left" w:pos="7094"/>
              </w:tabs>
              <w:jc w:val="both"/>
              <w:rPr>
                <w:rFonts w:ascii="Times New Roman" w:hAnsi="Times New Roman"/>
                <w:sz w:val="24"/>
                <w:szCs w:val="24"/>
              </w:rPr>
            </w:pPr>
          </w:p>
          <w:p w:rsidR="00992A2E" w:rsidRPr="00110315" w:rsidRDefault="00992A2E" w:rsidP="00975A02">
            <w:pPr>
              <w:shd w:val="clear" w:color="auto" w:fill="FFFFFF"/>
              <w:tabs>
                <w:tab w:val="left" w:pos="7094"/>
              </w:tabs>
              <w:jc w:val="both"/>
              <w:rPr>
                <w:rFonts w:ascii="Times New Roman" w:hAnsi="Times New Roman"/>
                <w:sz w:val="24"/>
                <w:szCs w:val="24"/>
              </w:rPr>
            </w:pPr>
            <w:r w:rsidRPr="00110315">
              <w:rPr>
                <w:rFonts w:ascii="Times New Roman" w:hAnsi="Times New Roman"/>
                <w:sz w:val="24"/>
                <w:szCs w:val="24"/>
              </w:rPr>
              <w:t>Характеристика раннего флорентийского и миланского периодов творчества художника. Особенность композиционного решения фрески «Тайная вечеря».</w:t>
            </w:r>
          </w:p>
          <w:p w:rsidR="00992A2E" w:rsidRPr="00110315" w:rsidRDefault="00992A2E" w:rsidP="00975A02">
            <w:pPr>
              <w:shd w:val="clear" w:color="auto" w:fill="FFFFFF"/>
              <w:tabs>
                <w:tab w:val="left" w:pos="7094"/>
              </w:tabs>
              <w:jc w:val="both"/>
              <w:rPr>
                <w:rFonts w:ascii="Times New Roman" w:hAnsi="Times New Roman"/>
                <w:sz w:val="24"/>
                <w:szCs w:val="24"/>
              </w:rPr>
            </w:pPr>
          </w:p>
          <w:p w:rsidR="00992A2E" w:rsidRPr="00110315" w:rsidRDefault="00992A2E" w:rsidP="00975A02">
            <w:pPr>
              <w:shd w:val="clear" w:color="auto" w:fill="FFFFFF"/>
              <w:tabs>
                <w:tab w:val="left" w:pos="7094"/>
              </w:tabs>
              <w:jc w:val="both"/>
              <w:rPr>
                <w:rFonts w:ascii="Times New Roman" w:hAnsi="Times New Roman"/>
                <w:sz w:val="24"/>
                <w:szCs w:val="24"/>
              </w:rPr>
            </w:pPr>
            <w:r w:rsidRPr="00110315">
              <w:rPr>
                <w:rFonts w:ascii="Times New Roman" w:hAnsi="Times New Roman"/>
                <w:sz w:val="24"/>
                <w:szCs w:val="24"/>
              </w:rPr>
              <w:t xml:space="preserve"> Творчество художника с 1500 по 1519 г.г. Своеобразие портрета: от психологического конфликта к психологическому портрету.</w:t>
            </w:r>
          </w:p>
          <w:p w:rsidR="00992A2E" w:rsidRPr="00110315" w:rsidRDefault="00992A2E" w:rsidP="00975A02">
            <w:pPr>
              <w:shd w:val="clear" w:color="auto" w:fill="FFFFFF"/>
              <w:tabs>
                <w:tab w:val="left" w:pos="7094"/>
              </w:tabs>
              <w:jc w:val="both"/>
              <w:rPr>
                <w:rFonts w:ascii="Times New Roman" w:hAnsi="Times New Roman"/>
                <w:sz w:val="24"/>
                <w:szCs w:val="24"/>
              </w:rPr>
            </w:pPr>
          </w:p>
          <w:p w:rsidR="00992A2E" w:rsidRPr="00110315" w:rsidRDefault="00992A2E" w:rsidP="00975A02">
            <w:pPr>
              <w:shd w:val="clear" w:color="auto" w:fill="FFFFFF"/>
              <w:tabs>
                <w:tab w:val="left" w:pos="7094"/>
              </w:tabs>
              <w:jc w:val="both"/>
              <w:rPr>
                <w:rFonts w:ascii="Times New Roman" w:hAnsi="Times New Roman"/>
                <w:sz w:val="24"/>
                <w:szCs w:val="24"/>
              </w:rPr>
            </w:pPr>
            <w:r w:rsidRPr="00110315">
              <w:rPr>
                <w:rFonts w:ascii="Times New Roman" w:hAnsi="Times New Roman"/>
                <w:sz w:val="24"/>
                <w:szCs w:val="24"/>
              </w:rPr>
              <w:t xml:space="preserve"> Леонардо да Винчи - учёный и теоретик искусства.</w:t>
            </w:r>
          </w:p>
          <w:p w:rsidR="00992A2E" w:rsidRPr="00110315" w:rsidRDefault="00992A2E" w:rsidP="00975A02">
            <w:pPr>
              <w:shd w:val="clear" w:color="auto" w:fill="FFFFFF"/>
              <w:tabs>
                <w:tab w:val="left" w:pos="7094"/>
              </w:tabs>
              <w:jc w:val="both"/>
              <w:rPr>
                <w:rFonts w:ascii="Times New Roman" w:hAnsi="Times New Roman"/>
                <w:sz w:val="24"/>
                <w:szCs w:val="24"/>
              </w:rPr>
            </w:pPr>
            <w:r w:rsidRPr="00110315">
              <w:rPr>
                <w:rFonts w:ascii="Times New Roman" w:hAnsi="Times New Roman"/>
                <w:sz w:val="24"/>
                <w:szCs w:val="24"/>
              </w:rPr>
              <w:t>Характеристика венецианской школы  В. Тициан как крупнейший представитель венецианского Возрождения.</w:t>
            </w:r>
          </w:p>
          <w:p w:rsidR="00992A2E" w:rsidRPr="00110315" w:rsidRDefault="00992A2E" w:rsidP="00975A02">
            <w:pPr>
              <w:shd w:val="clear" w:color="auto" w:fill="FFFFFF"/>
              <w:tabs>
                <w:tab w:val="left" w:pos="7094"/>
              </w:tabs>
              <w:jc w:val="both"/>
              <w:rPr>
                <w:rFonts w:ascii="Times New Roman" w:hAnsi="Times New Roman"/>
                <w:sz w:val="24"/>
                <w:szCs w:val="24"/>
              </w:rPr>
            </w:pPr>
            <w:r w:rsidRPr="00110315">
              <w:rPr>
                <w:rFonts w:ascii="Times New Roman" w:hAnsi="Times New Roman"/>
                <w:sz w:val="24"/>
                <w:szCs w:val="24"/>
              </w:rPr>
              <w:t>Характеристика раннего творчества Тициана.</w:t>
            </w:r>
          </w:p>
          <w:p w:rsidR="00992A2E" w:rsidRPr="00110315" w:rsidRDefault="00992A2E" w:rsidP="00975A02">
            <w:pPr>
              <w:shd w:val="clear" w:color="auto" w:fill="FFFFFF"/>
              <w:tabs>
                <w:tab w:val="left" w:pos="7094"/>
              </w:tabs>
              <w:jc w:val="both"/>
              <w:rPr>
                <w:rFonts w:ascii="Times New Roman" w:hAnsi="Times New Roman"/>
                <w:sz w:val="24"/>
                <w:szCs w:val="24"/>
              </w:rPr>
            </w:pPr>
            <w:r w:rsidRPr="00110315">
              <w:rPr>
                <w:rFonts w:ascii="Times New Roman" w:hAnsi="Times New Roman"/>
                <w:sz w:val="24"/>
                <w:szCs w:val="24"/>
              </w:rPr>
              <w:t xml:space="preserve">Эволюция и своеобразие живописного </w:t>
            </w:r>
          </w:p>
          <w:p w:rsidR="00992A2E" w:rsidRPr="00110315" w:rsidRDefault="00992A2E" w:rsidP="00975A02">
            <w:pPr>
              <w:shd w:val="clear" w:color="auto" w:fill="FFFFFF"/>
              <w:tabs>
                <w:tab w:val="left" w:pos="7094"/>
              </w:tabs>
              <w:jc w:val="both"/>
              <w:rPr>
                <w:rFonts w:ascii="Times New Roman" w:hAnsi="Times New Roman"/>
                <w:sz w:val="24"/>
                <w:szCs w:val="24"/>
              </w:rPr>
            </w:pPr>
            <w:r w:rsidRPr="00110315">
              <w:rPr>
                <w:rFonts w:ascii="Times New Roman" w:hAnsi="Times New Roman"/>
                <w:sz w:val="24"/>
                <w:szCs w:val="24"/>
              </w:rPr>
              <w:t>мастерства художника. Характеристика портретного жанра Тициана.</w:t>
            </w:r>
          </w:p>
          <w:p w:rsidR="00992A2E" w:rsidRPr="00110315" w:rsidRDefault="00992A2E" w:rsidP="00975A02">
            <w:pPr>
              <w:ind w:left="96"/>
              <w:jc w:val="both"/>
              <w:rPr>
                <w:rFonts w:ascii="Times New Roman" w:hAnsi="Times New Roman"/>
                <w:sz w:val="24"/>
                <w:szCs w:val="24"/>
              </w:rPr>
            </w:pPr>
            <w:r w:rsidRPr="00110315">
              <w:rPr>
                <w:rFonts w:ascii="Times New Roman" w:hAnsi="Times New Roman"/>
                <w:b/>
                <w:bCs/>
                <w:sz w:val="24"/>
                <w:szCs w:val="24"/>
              </w:rPr>
              <w:t xml:space="preserve">                      Северное Возрождение</w:t>
            </w:r>
          </w:p>
          <w:p w:rsidR="00992A2E" w:rsidRPr="00110315" w:rsidRDefault="00992A2E" w:rsidP="00975A02">
            <w:pPr>
              <w:jc w:val="both"/>
              <w:rPr>
                <w:rFonts w:ascii="Times New Roman" w:hAnsi="Times New Roman"/>
                <w:kern w:val="1"/>
                <w:sz w:val="24"/>
                <w:szCs w:val="24"/>
              </w:rPr>
            </w:pPr>
            <w:r w:rsidRPr="00110315">
              <w:rPr>
                <w:rFonts w:ascii="Times New Roman" w:hAnsi="Times New Roman"/>
                <w:sz w:val="24"/>
                <w:szCs w:val="24"/>
              </w:rPr>
              <w:t xml:space="preserve">                         1. </w:t>
            </w:r>
            <w:r w:rsidRPr="00110315">
              <w:rPr>
                <w:rFonts w:ascii="Times New Roman" w:hAnsi="Times New Roman"/>
                <w:kern w:val="1"/>
                <w:sz w:val="24"/>
                <w:szCs w:val="24"/>
              </w:rPr>
              <w:t>Идейные и художественные особенности        Северного Возрождения.</w:t>
            </w:r>
          </w:p>
          <w:p w:rsidR="00992A2E" w:rsidRPr="00110315" w:rsidRDefault="00992A2E" w:rsidP="00975A02">
            <w:pPr>
              <w:jc w:val="both"/>
              <w:rPr>
                <w:rFonts w:ascii="Times New Roman" w:hAnsi="Times New Roman"/>
                <w:kern w:val="1"/>
                <w:sz w:val="24"/>
                <w:szCs w:val="24"/>
              </w:rPr>
            </w:pPr>
            <w:r w:rsidRPr="00110315">
              <w:rPr>
                <w:rFonts w:ascii="Times New Roman" w:hAnsi="Times New Roman"/>
                <w:kern w:val="1"/>
                <w:sz w:val="24"/>
                <w:szCs w:val="24"/>
              </w:rPr>
              <w:t xml:space="preserve">                         2. Творчество А. Дюрера как самого яркого представителя немецкого Возрождения.</w:t>
            </w:r>
          </w:p>
          <w:p w:rsidR="00992A2E" w:rsidRPr="00110315" w:rsidRDefault="00992A2E" w:rsidP="00975A02">
            <w:pPr>
              <w:shd w:val="clear" w:color="auto" w:fill="FFFFFF"/>
              <w:tabs>
                <w:tab w:val="left" w:pos="993"/>
              </w:tabs>
              <w:ind w:left="567" w:right="36"/>
              <w:jc w:val="both"/>
              <w:rPr>
                <w:rFonts w:ascii="Times New Roman" w:hAnsi="Times New Roman"/>
                <w:spacing w:val="-10"/>
                <w:sz w:val="24"/>
                <w:szCs w:val="24"/>
              </w:rPr>
            </w:pPr>
            <w:r w:rsidRPr="00110315">
              <w:rPr>
                <w:rFonts w:ascii="Times New Roman" w:hAnsi="Times New Roman"/>
                <w:kern w:val="1"/>
                <w:sz w:val="24"/>
                <w:szCs w:val="24"/>
              </w:rPr>
              <w:t xml:space="preserve">                3.</w:t>
            </w:r>
            <w:r w:rsidRPr="00110315">
              <w:rPr>
                <w:rFonts w:ascii="Times New Roman" w:hAnsi="Times New Roman"/>
                <w:bCs/>
                <w:kern w:val="1"/>
                <w:sz w:val="24"/>
                <w:szCs w:val="24"/>
              </w:rPr>
              <w:t>Творчество художников нидерландского Возрождения (братья Ван Эйк, Г. Гольбейн, И. Босх)</w:t>
            </w:r>
          </w:p>
        </w:tc>
      </w:tr>
      <w:tr w:rsidR="00992A2E" w:rsidRPr="00110315" w:rsidTr="00975A02">
        <w:tc>
          <w:tcPr>
            <w:tcW w:w="817" w:type="dxa"/>
          </w:tcPr>
          <w:p w:rsidR="00992A2E" w:rsidRPr="00A6096B" w:rsidRDefault="00992A2E" w:rsidP="00975A02">
            <w:pPr>
              <w:pStyle w:val="a4"/>
              <w:ind w:left="0"/>
              <w:jc w:val="both"/>
            </w:pPr>
            <w:r w:rsidRPr="00A6096B">
              <w:t>10</w:t>
            </w:r>
          </w:p>
        </w:tc>
        <w:tc>
          <w:tcPr>
            <w:tcW w:w="2594" w:type="dxa"/>
          </w:tcPr>
          <w:p w:rsidR="00992A2E" w:rsidRPr="00110315" w:rsidRDefault="00992A2E" w:rsidP="00975A02">
            <w:pPr>
              <w:spacing w:before="120"/>
              <w:rPr>
                <w:rFonts w:ascii="Times New Roman" w:hAnsi="Times New Roman"/>
                <w:b/>
                <w:color w:val="1F497D"/>
                <w:sz w:val="24"/>
                <w:szCs w:val="24"/>
              </w:rPr>
            </w:pPr>
            <w:r w:rsidRPr="00110315">
              <w:rPr>
                <w:rFonts w:ascii="Times New Roman" w:hAnsi="Times New Roman"/>
                <w:b/>
                <w:color w:val="000000"/>
                <w:sz w:val="24"/>
                <w:szCs w:val="24"/>
              </w:rPr>
              <w:t xml:space="preserve">Раздел  </w:t>
            </w:r>
            <w:r w:rsidRPr="00110315">
              <w:rPr>
                <w:rFonts w:ascii="Times New Roman" w:hAnsi="Times New Roman"/>
                <w:b/>
                <w:color w:val="000000"/>
                <w:sz w:val="24"/>
                <w:szCs w:val="24"/>
                <w:lang w:val="en-US"/>
              </w:rPr>
              <w:t>III</w:t>
            </w:r>
            <w:r w:rsidRPr="00110315">
              <w:rPr>
                <w:rFonts w:ascii="Times New Roman" w:hAnsi="Times New Roman"/>
                <w:b/>
                <w:color w:val="000000"/>
                <w:sz w:val="24"/>
                <w:szCs w:val="24"/>
              </w:rPr>
              <w:t>.</w:t>
            </w:r>
          </w:p>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bCs/>
                <w:color w:val="000000"/>
                <w:sz w:val="24"/>
                <w:szCs w:val="24"/>
              </w:rPr>
              <w:t>Искусство Нового времени.</w:t>
            </w:r>
            <w:r w:rsidRPr="00110315">
              <w:rPr>
                <w:rFonts w:ascii="Times New Roman" w:hAnsi="Times New Roman"/>
                <w:bCs/>
                <w:color w:val="000000"/>
                <w:sz w:val="24"/>
                <w:szCs w:val="24"/>
              </w:rPr>
              <w:t xml:space="preserve"> Западноевропейское искусство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века.</w:t>
            </w:r>
          </w:p>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bCs/>
                <w:color w:val="000000"/>
                <w:sz w:val="24"/>
                <w:szCs w:val="24"/>
              </w:rPr>
              <w:t xml:space="preserve">Тема 10. </w:t>
            </w:r>
            <w:r w:rsidRPr="00110315">
              <w:rPr>
                <w:rFonts w:ascii="Times New Roman" w:hAnsi="Times New Roman"/>
                <w:bCs/>
                <w:color w:val="000000"/>
                <w:sz w:val="24"/>
                <w:szCs w:val="24"/>
              </w:rPr>
              <w:t xml:space="preserve">Искусство Италии , Испании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века.</w:t>
            </w:r>
          </w:p>
          <w:p w:rsidR="00992A2E" w:rsidRPr="00110315" w:rsidRDefault="00992A2E" w:rsidP="00975A02">
            <w:pPr>
              <w:rPr>
                <w:rFonts w:ascii="Times New Roman" w:hAnsi="Times New Roman"/>
                <w:bCs/>
                <w:color w:val="000000"/>
                <w:sz w:val="24"/>
                <w:szCs w:val="24"/>
              </w:rPr>
            </w:pPr>
          </w:p>
        </w:tc>
        <w:tc>
          <w:tcPr>
            <w:tcW w:w="6344" w:type="dxa"/>
          </w:tcPr>
          <w:p w:rsidR="00992A2E" w:rsidRPr="00110315" w:rsidRDefault="00992A2E" w:rsidP="00975A02">
            <w:pPr>
              <w:shd w:val="clear" w:color="auto" w:fill="FFFFFF"/>
              <w:spacing w:after="120" w:line="360" w:lineRule="auto"/>
              <w:ind w:left="193" w:firstLine="340"/>
              <w:jc w:val="center"/>
              <w:rPr>
                <w:rFonts w:ascii="Times New Roman" w:hAnsi="Times New Roman"/>
                <w:iCs/>
                <w:sz w:val="24"/>
                <w:szCs w:val="24"/>
              </w:rPr>
            </w:pPr>
            <w:r w:rsidRPr="00110315">
              <w:rPr>
                <w:rFonts w:ascii="Times New Roman" w:hAnsi="Times New Roman"/>
                <w:sz w:val="24"/>
                <w:szCs w:val="24"/>
              </w:rPr>
              <w:t xml:space="preserve">Своеобразие реализма </w:t>
            </w:r>
            <w:r w:rsidRPr="00110315">
              <w:rPr>
                <w:rFonts w:ascii="Times New Roman" w:hAnsi="Times New Roman"/>
                <w:sz w:val="24"/>
                <w:szCs w:val="24"/>
                <w:lang w:val="en-US"/>
              </w:rPr>
              <w:t>XVII</w:t>
            </w:r>
            <w:r w:rsidRPr="00110315">
              <w:rPr>
                <w:rFonts w:ascii="Times New Roman" w:hAnsi="Times New Roman"/>
                <w:sz w:val="24"/>
                <w:szCs w:val="24"/>
              </w:rPr>
              <w:t xml:space="preserve"> века в творчестве </w:t>
            </w:r>
            <w:r w:rsidRPr="00110315">
              <w:rPr>
                <w:rFonts w:ascii="Times New Roman" w:hAnsi="Times New Roman"/>
                <w:iCs/>
                <w:sz w:val="24"/>
                <w:szCs w:val="24"/>
              </w:rPr>
              <w:t>Д. Веласкеса.</w:t>
            </w:r>
          </w:p>
          <w:p w:rsidR="00992A2E" w:rsidRPr="00A6096B" w:rsidRDefault="00992A2E" w:rsidP="00975A02">
            <w:pPr>
              <w:pStyle w:val="a4"/>
              <w:shd w:val="clear" w:color="auto" w:fill="FFFFFF"/>
              <w:tabs>
                <w:tab w:val="left" w:pos="2741"/>
              </w:tabs>
              <w:ind w:left="1060"/>
              <w:jc w:val="both"/>
            </w:pPr>
            <w:r w:rsidRPr="00A6096B">
              <w:t>1. Жанровое многообразие, характеризующее реализм творчества Веласкеса.</w:t>
            </w:r>
          </w:p>
          <w:p w:rsidR="00992A2E" w:rsidRPr="00A6096B" w:rsidRDefault="00992A2E" w:rsidP="00975A02">
            <w:pPr>
              <w:pStyle w:val="a4"/>
              <w:shd w:val="clear" w:color="auto" w:fill="FFFFFF"/>
              <w:tabs>
                <w:tab w:val="left" w:pos="2741"/>
              </w:tabs>
              <w:ind w:left="1060"/>
              <w:jc w:val="both"/>
            </w:pPr>
            <w:r w:rsidRPr="00A6096B">
              <w:t>2. Характеристика раннего творчества художника. Жанр «бодегонес».</w:t>
            </w:r>
          </w:p>
          <w:p w:rsidR="00992A2E" w:rsidRPr="00A6096B" w:rsidRDefault="00992A2E" w:rsidP="00975A02">
            <w:pPr>
              <w:pStyle w:val="a4"/>
              <w:shd w:val="clear" w:color="auto" w:fill="FFFFFF"/>
              <w:tabs>
                <w:tab w:val="left" w:pos="2741"/>
              </w:tabs>
              <w:ind w:left="1060"/>
              <w:jc w:val="both"/>
            </w:pPr>
            <w:r w:rsidRPr="00A6096B">
              <w:t>3. Черты реализма в историческом и мифологическом жанрах.</w:t>
            </w:r>
          </w:p>
          <w:p w:rsidR="00992A2E" w:rsidRPr="00A6096B" w:rsidRDefault="00992A2E" w:rsidP="00975A02">
            <w:pPr>
              <w:pStyle w:val="a4"/>
              <w:shd w:val="clear" w:color="auto" w:fill="FFFFFF"/>
              <w:tabs>
                <w:tab w:val="left" w:pos="2741"/>
              </w:tabs>
              <w:ind w:left="1060"/>
              <w:jc w:val="both"/>
            </w:pPr>
            <w:r w:rsidRPr="00A6096B">
              <w:t>4. Место и значение творчества Веласкеса в мировой художественной культуре.</w:t>
            </w:r>
          </w:p>
          <w:p w:rsidR="00992A2E" w:rsidRPr="00110315" w:rsidRDefault="00992A2E" w:rsidP="00975A02">
            <w:pPr>
              <w:jc w:val="both"/>
              <w:rPr>
                <w:rFonts w:ascii="Times New Roman" w:hAnsi="Times New Roman"/>
                <w:bCs/>
                <w:sz w:val="24"/>
                <w:szCs w:val="24"/>
              </w:rPr>
            </w:pPr>
          </w:p>
        </w:tc>
      </w:tr>
      <w:tr w:rsidR="00992A2E" w:rsidRPr="00110315" w:rsidTr="00975A02">
        <w:tc>
          <w:tcPr>
            <w:tcW w:w="817" w:type="dxa"/>
          </w:tcPr>
          <w:p w:rsidR="00992A2E" w:rsidRPr="00A6096B" w:rsidRDefault="00992A2E" w:rsidP="00975A02">
            <w:pPr>
              <w:pStyle w:val="a4"/>
              <w:ind w:left="0"/>
              <w:jc w:val="both"/>
            </w:pPr>
            <w:r w:rsidRPr="00A6096B">
              <w:t>11</w:t>
            </w:r>
          </w:p>
        </w:tc>
        <w:tc>
          <w:tcPr>
            <w:tcW w:w="2594" w:type="dxa"/>
          </w:tcPr>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bCs/>
                <w:color w:val="000000"/>
                <w:sz w:val="24"/>
                <w:szCs w:val="24"/>
              </w:rPr>
              <w:t xml:space="preserve">Тема 11. </w:t>
            </w:r>
            <w:r w:rsidRPr="00110315">
              <w:rPr>
                <w:rFonts w:ascii="Times New Roman" w:hAnsi="Times New Roman"/>
                <w:bCs/>
                <w:color w:val="000000"/>
                <w:sz w:val="24"/>
                <w:szCs w:val="24"/>
              </w:rPr>
              <w:t xml:space="preserve">Искусство Фландрии, Голландии и Франции в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веке.</w:t>
            </w:r>
          </w:p>
          <w:p w:rsidR="00992A2E" w:rsidRPr="00110315" w:rsidRDefault="00992A2E" w:rsidP="00975A02">
            <w:pPr>
              <w:spacing w:before="120"/>
              <w:rPr>
                <w:rFonts w:ascii="Times New Roman" w:hAnsi="Times New Roman"/>
                <w:b/>
                <w:bCs/>
                <w:color w:val="000000"/>
                <w:sz w:val="24"/>
                <w:szCs w:val="24"/>
              </w:rPr>
            </w:pPr>
          </w:p>
        </w:tc>
        <w:tc>
          <w:tcPr>
            <w:tcW w:w="6344" w:type="dxa"/>
          </w:tcPr>
          <w:p w:rsidR="00992A2E" w:rsidRPr="00110315" w:rsidRDefault="00992A2E" w:rsidP="00975A02">
            <w:pPr>
              <w:shd w:val="clear" w:color="auto" w:fill="FFFFFF"/>
              <w:jc w:val="both"/>
              <w:rPr>
                <w:rFonts w:ascii="Times New Roman" w:hAnsi="Times New Roman"/>
                <w:sz w:val="24"/>
                <w:szCs w:val="24"/>
              </w:rPr>
            </w:pPr>
            <w:r w:rsidRPr="00110315">
              <w:rPr>
                <w:rFonts w:ascii="Times New Roman" w:hAnsi="Times New Roman"/>
                <w:sz w:val="24"/>
                <w:szCs w:val="24"/>
              </w:rPr>
              <w:t xml:space="preserve">Формирование стилей и жанров в искусстве Фландрии и Голландии </w:t>
            </w:r>
            <w:r w:rsidRPr="00110315">
              <w:rPr>
                <w:rFonts w:ascii="Times New Roman" w:hAnsi="Times New Roman"/>
                <w:sz w:val="24"/>
                <w:szCs w:val="24"/>
                <w:lang w:val="en-US"/>
              </w:rPr>
              <w:t>XVII</w:t>
            </w:r>
            <w:r w:rsidRPr="00110315">
              <w:rPr>
                <w:rFonts w:ascii="Times New Roman" w:hAnsi="Times New Roman"/>
                <w:sz w:val="24"/>
                <w:szCs w:val="24"/>
              </w:rPr>
              <w:t xml:space="preserve"> века.</w:t>
            </w:r>
          </w:p>
          <w:p w:rsidR="00992A2E" w:rsidRPr="00110315" w:rsidRDefault="00992A2E" w:rsidP="00975A02">
            <w:pPr>
              <w:shd w:val="clear" w:color="auto" w:fill="FFFFFF"/>
              <w:jc w:val="both"/>
              <w:rPr>
                <w:rFonts w:ascii="Times New Roman" w:hAnsi="Times New Roman"/>
                <w:sz w:val="24"/>
                <w:szCs w:val="24"/>
              </w:rPr>
            </w:pPr>
            <w:r w:rsidRPr="00110315">
              <w:rPr>
                <w:rFonts w:ascii="Times New Roman" w:hAnsi="Times New Roman"/>
                <w:sz w:val="24"/>
                <w:szCs w:val="24"/>
              </w:rPr>
              <w:t>Этапы творчества Рубенса.</w:t>
            </w:r>
          </w:p>
          <w:p w:rsidR="00992A2E" w:rsidRPr="00110315" w:rsidRDefault="00992A2E" w:rsidP="00975A02">
            <w:pPr>
              <w:shd w:val="clear" w:color="auto" w:fill="FFFFFF"/>
              <w:jc w:val="both"/>
              <w:rPr>
                <w:rFonts w:ascii="Times New Roman" w:hAnsi="Times New Roman"/>
                <w:sz w:val="24"/>
                <w:szCs w:val="24"/>
              </w:rPr>
            </w:pPr>
            <w:r w:rsidRPr="00110315">
              <w:rPr>
                <w:rFonts w:ascii="Times New Roman" w:hAnsi="Times New Roman"/>
                <w:sz w:val="24"/>
                <w:szCs w:val="24"/>
              </w:rPr>
              <w:t>Особенности барокко в произведениях творчества Рубенса.</w:t>
            </w:r>
          </w:p>
          <w:p w:rsidR="00992A2E" w:rsidRPr="00110315" w:rsidRDefault="00992A2E" w:rsidP="00975A02">
            <w:pPr>
              <w:shd w:val="clear" w:color="auto" w:fill="FFFFFF"/>
              <w:jc w:val="both"/>
              <w:rPr>
                <w:rFonts w:ascii="Times New Roman" w:hAnsi="Times New Roman"/>
                <w:sz w:val="24"/>
                <w:szCs w:val="24"/>
              </w:rPr>
            </w:pPr>
            <w:r w:rsidRPr="00110315">
              <w:rPr>
                <w:rFonts w:ascii="Times New Roman" w:hAnsi="Times New Roman"/>
                <w:sz w:val="24"/>
                <w:szCs w:val="24"/>
              </w:rPr>
              <w:t>Характеристика реалистического портрета и пейзажа в творчестве Рубенса.</w:t>
            </w:r>
          </w:p>
          <w:p w:rsidR="00992A2E" w:rsidRPr="00110315" w:rsidRDefault="00992A2E" w:rsidP="00975A02">
            <w:pPr>
              <w:shd w:val="clear" w:color="auto" w:fill="FFFFFF"/>
              <w:jc w:val="both"/>
              <w:rPr>
                <w:rFonts w:ascii="Times New Roman" w:hAnsi="Times New Roman"/>
                <w:sz w:val="24"/>
                <w:szCs w:val="24"/>
              </w:rPr>
            </w:pPr>
            <w:r w:rsidRPr="00110315">
              <w:rPr>
                <w:rFonts w:ascii="Times New Roman" w:hAnsi="Times New Roman"/>
                <w:sz w:val="24"/>
                <w:szCs w:val="24"/>
              </w:rPr>
              <w:t xml:space="preserve">Рисунок Рубенса. </w:t>
            </w:r>
          </w:p>
          <w:p w:rsidR="00992A2E" w:rsidRPr="00110315" w:rsidRDefault="00992A2E" w:rsidP="00975A02">
            <w:pPr>
              <w:shd w:val="clear" w:color="auto" w:fill="FFFFFF"/>
              <w:tabs>
                <w:tab w:val="left" w:pos="8146"/>
              </w:tabs>
              <w:jc w:val="both"/>
              <w:rPr>
                <w:rFonts w:ascii="Times New Roman" w:hAnsi="Times New Roman"/>
                <w:color w:val="000000"/>
                <w:sz w:val="24"/>
                <w:szCs w:val="24"/>
              </w:rPr>
            </w:pPr>
            <w:r w:rsidRPr="00110315">
              <w:rPr>
                <w:rFonts w:ascii="Times New Roman" w:hAnsi="Times New Roman"/>
                <w:color w:val="000000"/>
                <w:sz w:val="24"/>
                <w:szCs w:val="24"/>
              </w:rPr>
              <w:t>Характеристика классицизма в эстетике Никола Буало. Роль философии  рационализма Рене Декарта  в сложении стиля классицизм.</w:t>
            </w:r>
          </w:p>
          <w:p w:rsidR="00992A2E" w:rsidRPr="00110315" w:rsidRDefault="00992A2E" w:rsidP="00975A02">
            <w:pPr>
              <w:shd w:val="clear" w:color="auto" w:fill="FFFFFF"/>
              <w:tabs>
                <w:tab w:val="left" w:pos="8146"/>
              </w:tabs>
              <w:jc w:val="both"/>
              <w:rPr>
                <w:rFonts w:ascii="Times New Roman" w:hAnsi="Times New Roman"/>
                <w:color w:val="000000"/>
                <w:sz w:val="24"/>
                <w:szCs w:val="24"/>
              </w:rPr>
            </w:pPr>
            <w:r w:rsidRPr="00110315">
              <w:rPr>
                <w:rFonts w:ascii="Times New Roman" w:hAnsi="Times New Roman"/>
                <w:color w:val="000000"/>
                <w:sz w:val="24"/>
                <w:szCs w:val="24"/>
              </w:rPr>
              <w:t xml:space="preserve">Характеристика основных этапов творчества Никола Пуссена. </w:t>
            </w:r>
          </w:p>
          <w:p w:rsidR="00992A2E" w:rsidRPr="00110315" w:rsidRDefault="00992A2E" w:rsidP="00975A02">
            <w:pPr>
              <w:shd w:val="clear" w:color="auto" w:fill="FFFFFF"/>
              <w:tabs>
                <w:tab w:val="left" w:pos="8146"/>
              </w:tabs>
              <w:jc w:val="both"/>
              <w:rPr>
                <w:rFonts w:ascii="Times New Roman" w:hAnsi="Times New Roman"/>
                <w:color w:val="000000"/>
                <w:sz w:val="24"/>
                <w:szCs w:val="24"/>
              </w:rPr>
            </w:pPr>
            <w:r w:rsidRPr="00110315">
              <w:rPr>
                <w:rFonts w:ascii="Times New Roman" w:hAnsi="Times New Roman"/>
                <w:color w:val="000000"/>
                <w:sz w:val="24"/>
                <w:szCs w:val="24"/>
              </w:rPr>
              <w:t xml:space="preserve">Классицизм  в творчестве Никола Пуссена. </w:t>
            </w:r>
          </w:p>
          <w:p w:rsidR="00992A2E" w:rsidRPr="00110315" w:rsidRDefault="00992A2E" w:rsidP="00975A02">
            <w:pPr>
              <w:shd w:val="clear" w:color="auto" w:fill="FFFFFF"/>
              <w:tabs>
                <w:tab w:val="left" w:pos="8146"/>
              </w:tabs>
              <w:jc w:val="both"/>
              <w:rPr>
                <w:rFonts w:ascii="Times New Roman" w:hAnsi="Times New Roman"/>
                <w:color w:val="000000"/>
                <w:sz w:val="24"/>
                <w:szCs w:val="24"/>
              </w:rPr>
            </w:pPr>
            <w:r w:rsidRPr="00110315">
              <w:rPr>
                <w:rFonts w:ascii="Times New Roman" w:hAnsi="Times New Roman"/>
                <w:color w:val="000000"/>
                <w:sz w:val="24"/>
                <w:szCs w:val="24"/>
              </w:rPr>
              <w:t xml:space="preserve"> Художественно-стилистический анализ картины «Смерть Германика» (или «Праздник Флоры») как программного произведения  классицизма </w:t>
            </w:r>
            <w:r w:rsidRPr="00110315">
              <w:rPr>
                <w:rFonts w:ascii="Times New Roman" w:hAnsi="Times New Roman"/>
                <w:color w:val="000000"/>
                <w:sz w:val="24"/>
                <w:szCs w:val="24"/>
                <w:lang w:val="en-US"/>
              </w:rPr>
              <w:t>XVII</w:t>
            </w:r>
            <w:r w:rsidRPr="00110315">
              <w:rPr>
                <w:rFonts w:ascii="Times New Roman" w:hAnsi="Times New Roman"/>
                <w:color w:val="000000"/>
                <w:sz w:val="24"/>
                <w:szCs w:val="24"/>
              </w:rPr>
              <w:t xml:space="preserve"> века.</w:t>
            </w:r>
          </w:p>
          <w:p w:rsidR="00992A2E" w:rsidRPr="00110315" w:rsidRDefault="00992A2E" w:rsidP="00975A02">
            <w:pPr>
              <w:shd w:val="clear" w:color="auto" w:fill="FFFFFF"/>
              <w:tabs>
                <w:tab w:val="left" w:pos="8146"/>
              </w:tabs>
              <w:jc w:val="both"/>
              <w:rPr>
                <w:rFonts w:ascii="Times New Roman" w:hAnsi="Times New Roman"/>
                <w:color w:val="000000"/>
                <w:sz w:val="24"/>
                <w:szCs w:val="24"/>
              </w:rPr>
            </w:pPr>
            <w:r w:rsidRPr="00110315">
              <w:rPr>
                <w:rFonts w:ascii="Times New Roman" w:hAnsi="Times New Roman"/>
                <w:color w:val="000000"/>
                <w:sz w:val="24"/>
                <w:szCs w:val="24"/>
              </w:rPr>
              <w:t xml:space="preserve"> Своеобразие пейзажа в творчестве Пуссена</w:t>
            </w:r>
          </w:p>
          <w:p w:rsidR="00992A2E" w:rsidRPr="00110315" w:rsidRDefault="00992A2E" w:rsidP="00975A02">
            <w:pPr>
              <w:jc w:val="both"/>
              <w:rPr>
                <w:rFonts w:ascii="Times New Roman" w:hAnsi="Times New Roman"/>
                <w:bCs/>
                <w:sz w:val="24"/>
                <w:szCs w:val="24"/>
              </w:rPr>
            </w:pPr>
          </w:p>
        </w:tc>
      </w:tr>
      <w:tr w:rsidR="00992A2E" w:rsidRPr="00110315" w:rsidTr="00975A02">
        <w:tc>
          <w:tcPr>
            <w:tcW w:w="817" w:type="dxa"/>
          </w:tcPr>
          <w:p w:rsidR="00992A2E" w:rsidRPr="00A6096B" w:rsidRDefault="00992A2E" w:rsidP="00975A02">
            <w:pPr>
              <w:pStyle w:val="a4"/>
              <w:ind w:left="0"/>
              <w:jc w:val="both"/>
            </w:pPr>
            <w:r w:rsidRPr="00A6096B">
              <w:t>12</w:t>
            </w:r>
          </w:p>
        </w:tc>
        <w:tc>
          <w:tcPr>
            <w:tcW w:w="2594" w:type="dxa"/>
          </w:tcPr>
          <w:p w:rsidR="00992A2E" w:rsidRPr="00110315" w:rsidRDefault="00992A2E" w:rsidP="00975A02">
            <w:pPr>
              <w:rPr>
                <w:rFonts w:ascii="Times New Roman" w:hAnsi="Times New Roman"/>
                <w:bCs/>
                <w:color w:val="000000"/>
                <w:sz w:val="24"/>
                <w:szCs w:val="24"/>
              </w:rPr>
            </w:pPr>
            <w:r w:rsidRPr="00110315">
              <w:rPr>
                <w:rFonts w:ascii="Times New Roman" w:hAnsi="Times New Roman"/>
                <w:b/>
                <w:bCs/>
                <w:color w:val="000000"/>
                <w:sz w:val="24"/>
                <w:szCs w:val="24"/>
              </w:rPr>
              <w:t>Тема 12.</w:t>
            </w:r>
            <w:r w:rsidRPr="00110315">
              <w:rPr>
                <w:rFonts w:ascii="Times New Roman" w:hAnsi="Times New Roman"/>
                <w:bCs/>
                <w:color w:val="000000"/>
                <w:sz w:val="24"/>
                <w:szCs w:val="24"/>
              </w:rPr>
              <w:t xml:space="preserve"> Искусство Западной Европы в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веке.</w:t>
            </w:r>
          </w:p>
          <w:p w:rsidR="00992A2E" w:rsidRPr="00110315" w:rsidRDefault="00992A2E" w:rsidP="00975A02">
            <w:pPr>
              <w:rPr>
                <w:rFonts w:ascii="Times New Roman" w:hAnsi="Times New Roman"/>
                <w:bCs/>
                <w:color w:val="000000"/>
                <w:sz w:val="24"/>
                <w:szCs w:val="24"/>
              </w:rPr>
            </w:pPr>
            <w:r w:rsidRPr="00110315">
              <w:rPr>
                <w:rFonts w:ascii="Times New Roman" w:hAnsi="Times New Roman"/>
                <w:bCs/>
                <w:color w:val="000000"/>
                <w:sz w:val="24"/>
                <w:szCs w:val="24"/>
              </w:rPr>
              <w:t xml:space="preserve">Искусство Англии конца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вв. Искусство  Франции в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веке</w:t>
            </w:r>
            <w:r w:rsidRPr="00110315">
              <w:rPr>
                <w:rFonts w:ascii="Times New Roman" w:hAnsi="Times New Roman"/>
                <w:b/>
                <w:bCs/>
                <w:color w:val="000000"/>
                <w:sz w:val="24"/>
                <w:szCs w:val="24"/>
              </w:rPr>
              <w:t xml:space="preserve">. </w:t>
            </w:r>
          </w:p>
          <w:p w:rsidR="00992A2E" w:rsidRPr="00110315" w:rsidRDefault="00992A2E" w:rsidP="00975A02">
            <w:pPr>
              <w:rPr>
                <w:rFonts w:ascii="Times New Roman" w:hAnsi="Times New Roman"/>
                <w:b/>
                <w:bCs/>
                <w:color w:val="000000"/>
                <w:sz w:val="24"/>
                <w:szCs w:val="24"/>
              </w:rPr>
            </w:pPr>
          </w:p>
        </w:tc>
        <w:tc>
          <w:tcPr>
            <w:tcW w:w="6344" w:type="dxa"/>
          </w:tcPr>
          <w:p w:rsidR="00992A2E" w:rsidRPr="00110315" w:rsidRDefault="00992A2E" w:rsidP="00975A02">
            <w:pPr>
              <w:jc w:val="both"/>
              <w:rPr>
                <w:rFonts w:ascii="Times New Roman" w:hAnsi="Times New Roman"/>
                <w:bCs/>
                <w:color w:val="000000"/>
                <w:sz w:val="24"/>
                <w:szCs w:val="24"/>
              </w:rPr>
            </w:pPr>
            <w:r w:rsidRPr="00110315">
              <w:rPr>
                <w:rFonts w:ascii="Times New Roman" w:hAnsi="Times New Roman"/>
                <w:bCs/>
                <w:color w:val="000000"/>
                <w:sz w:val="24"/>
                <w:szCs w:val="24"/>
              </w:rPr>
              <w:t xml:space="preserve">Французская архитектура второй половины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века – начала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века.</w:t>
            </w:r>
          </w:p>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Стиль рококо в искусстве и архитектуре Франции XVIII в.</w:t>
            </w:r>
          </w:p>
          <w:p w:rsidR="00992A2E" w:rsidRPr="00110315" w:rsidRDefault="00992A2E" w:rsidP="00975A02">
            <w:pPr>
              <w:shd w:val="clear" w:color="auto" w:fill="FFFFFF"/>
              <w:ind w:right="82"/>
              <w:jc w:val="both"/>
              <w:rPr>
                <w:rFonts w:ascii="Times New Roman" w:hAnsi="Times New Roman"/>
                <w:sz w:val="24"/>
                <w:szCs w:val="24"/>
              </w:rPr>
            </w:pPr>
            <w:r w:rsidRPr="00110315">
              <w:rPr>
                <w:rFonts w:ascii="Times New Roman" w:hAnsi="Times New Roman"/>
                <w:sz w:val="24"/>
                <w:szCs w:val="24"/>
              </w:rPr>
              <w:t xml:space="preserve">Своеобразие классицизма  Франции во второй половине </w:t>
            </w:r>
            <w:r w:rsidRPr="00110315">
              <w:rPr>
                <w:rFonts w:ascii="Times New Roman" w:hAnsi="Times New Roman"/>
                <w:sz w:val="24"/>
                <w:szCs w:val="24"/>
                <w:lang w:val="en-US"/>
              </w:rPr>
              <w:t>XVIII</w:t>
            </w:r>
            <w:r w:rsidRPr="00110315">
              <w:rPr>
                <w:rFonts w:ascii="Times New Roman" w:hAnsi="Times New Roman"/>
                <w:sz w:val="24"/>
                <w:szCs w:val="24"/>
              </w:rPr>
              <w:t xml:space="preserve"> века.</w:t>
            </w:r>
          </w:p>
          <w:p w:rsidR="00992A2E" w:rsidRPr="00110315" w:rsidRDefault="00992A2E" w:rsidP="00975A02">
            <w:pPr>
              <w:shd w:val="clear" w:color="auto" w:fill="FFFFFF"/>
              <w:ind w:right="82"/>
              <w:jc w:val="both"/>
              <w:rPr>
                <w:rFonts w:ascii="Times New Roman" w:hAnsi="Times New Roman"/>
                <w:sz w:val="24"/>
                <w:szCs w:val="24"/>
              </w:rPr>
            </w:pPr>
            <w:r w:rsidRPr="00110315">
              <w:rPr>
                <w:rFonts w:ascii="Times New Roman" w:hAnsi="Times New Roman"/>
                <w:sz w:val="24"/>
                <w:szCs w:val="24"/>
              </w:rPr>
              <w:t>Характеристика творчества Давида: основные этапы и основные темы.</w:t>
            </w:r>
          </w:p>
          <w:p w:rsidR="00992A2E" w:rsidRPr="00110315" w:rsidRDefault="00992A2E" w:rsidP="00975A02">
            <w:pPr>
              <w:shd w:val="clear" w:color="auto" w:fill="FFFFFF"/>
              <w:ind w:right="82"/>
              <w:jc w:val="both"/>
              <w:rPr>
                <w:rFonts w:ascii="Times New Roman" w:hAnsi="Times New Roman"/>
                <w:sz w:val="24"/>
                <w:szCs w:val="24"/>
              </w:rPr>
            </w:pPr>
            <w:r w:rsidRPr="00110315">
              <w:rPr>
                <w:rFonts w:ascii="Times New Roman" w:hAnsi="Times New Roman"/>
                <w:sz w:val="24"/>
                <w:szCs w:val="24"/>
              </w:rPr>
              <w:t>Своеобразие классицизма в творчестве Давида: революционный классицизм и ампир.</w:t>
            </w:r>
          </w:p>
          <w:p w:rsidR="00992A2E" w:rsidRPr="00110315" w:rsidRDefault="00992A2E" w:rsidP="00975A02">
            <w:pPr>
              <w:shd w:val="clear" w:color="auto" w:fill="FFFFFF"/>
              <w:ind w:right="82"/>
              <w:jc w:val="both"/>
              <w:rPr>
                <w:rFonts w:ascii="Times New Roman" w:hAnsi="Times New Roman"/>
                <w:sz w:val="24"/>
                <w:szCs w:val="24"/>
              </w:rPr>
            </w:pPr>
            <w:r w:rsidRPr="00110315">
              <w:rPr>
                <w:rFonts w:ascii="Times New Roman" w:hAnsi="Times New Roman"/>
                <w:sz w:val="24"/>
                <w:szCs w:val="24"/>
              </w:rPr>
              <w:t>Характеристика портретного жанра в творчестве Давида.</w:t>
            </w:r>
          </w:p>
          <w:p w:rsidR="00992A2E" w:rsidRPr="00110315" w:rsidRDefault="00992A2E" w:rsidP="00975A02">
            <w:pPr>
              <w:jc w:val="both"/>
              <w:rPr>
                <w:rFonts w:ascii="Times New Roman" w:hAnsi="Times New Roman"/>
                <w:sz w:val="24"/>
                <w:szCs w:val="24"/>
              </w:rPr>
            </w:pPr>
          </w:p>
        </w:tc>
      </w:tr>
      <w:tr w:rsidR="00992A2E" w:rsidRPr="00110315" w:rsidTr="00975A02">
        <w:tc>
          <w:tcPr>
            <w:tcW w:w="817" w:type="dxa"/>
          </w:tcPr>
          <w:p w:rsidR="00992A2E" w:rsidRPr="00A6096B" w:rsidRDefault="00992A2E" w:rsidP="00975A02">
            <w:pPr>
              <w:pStyle w:val="a4"/>
              <w:ind w:left="0"/>
              <w:jc w:val="both"/>
            </w:pPr>
            <w:r w:rsidRPr="00A6096B">
              <w:t>13</w:t>
            </w:r>
          </w:p>
        </w:tc>
        <w:tc>
          <w:tcPr>
            <w:tcW w:w="2594" w:type="dxa"/>
          </w:tcPr>
          <w:p w:rsidR="00992A2E" w:rsidRPr="00110315" w:rsidRDefault="00992A2E" w:rsidP="00975A02">
            <w:pPr>
              <w:spacing w:before="120"/>
              <w:rPr>
                <w:rFonts w:ascii="Times New Roman" w:hAnsi="Times New Roman"/>
                <w:b/>
                <w:bCs/>
                <w:color w:val="000000"/>
                <w:sz w:val="24"/>
                <w:szCs w:val="24"/>
              </w:rPr>
            </w:pPr>
            <w:r w:rsidRPr="00110315">
              <w:rPr>
                <w:rFonts w:ascii="Times New Roman" w:hAnsi="Times New Roman"/>
                <w:b/>
                <w:bCs/>
                <w:color w:val="000000"/>
                <w:sz w:val="24"/>
                <w:szCs w:val="24"/>
              </w:rPr>
              <w:t xml:space="preserve">Тема 13. </w:t>
            </w:r>
            <w:r w:rsidRPr="00110315">
              <w:rPr>
                <w:rFonts w:ascii="Times New Roman" w:hAnsi="Times New Roman"/>
                <w:bCs/>
                <w:color w:val="000000"/>
                <w:sz w:val="24"/>
                <w:szCs w:val="24"/>
              </w:rPr>
              <w:t xml:space="preserve">Искусство  Италии  и Германии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века</w:t>
            </w:r>
          </w:p>
        </w:tc>
        <w:tc>
          <w:tcPr>
            <w:tcW w:w="6344"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Д.Б. Тьеполо и его росписи в венецианских дворцах..</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Архитектурные пейзажи (ведуты) Каналетто.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Элементы пленера и колористическая тонкость пейзажей Франческо Гварди.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Дж.Б. Пиранези  -  художник-график и архитектор. Позднее развитие барочной архитектуры.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Особенности немецкого барокко. М.Д. Пеппельман и его главное произведение -  «Цвингер» в Дрездене.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Георг Кнобельсдорф. Дворец Сан Суси в Потсдаме.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Барокко как ведущая стилистическая тенденция в скульптуре А. Шлютера.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Архитектура классицизма в творчестве К. Гонтара и К. Лангханса.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Развитие классицизма в живописи второй половины </w:t>
            </w:r>
            <w:r w:rsidRPr="00110315">
              <w:rPr>
                <w:rFonts w:ascii="Times New Roman" w:hAnsi="Times New Roman"/>
                <w:color w:val="000000"/>
                <w:sz w:val="24"/>
                <w:szCs w:val="24"/>
                <w:lang w:val="en-US"/>
              </w:rPr>
              <w:t>XVIII</w:t>
            </w:r>
            <w:r w:rsidRPr="00110315">
              <w:rPr>
                <w:rFonts w:ascii="Times New Roman" w:hAnsi="Times New Roman"/>
                <w:color w:val="000000"/>
                <w:sz w:val="24"/>
                <w:szCs w:val="24"/>
              </w:rPr>
              <w:t xml:space="preserve"> века.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 </w:t>
            </w:r>
            <w:r w:rsidRPr="00110315">
              <w:rPr>
                <w:rFonts w:ascii="Times New Roman" w:hAnsi="Times New Roman"/>
                <w:i/>
                <w:iCs/>
                <w:color w:val="000000"/>
                <w:sz w:val="24"/>
                <w:szCs w:val="24"/>
              </w:rPr>
              <w:t>А.Р.Менгс</w:t>
            </w:r>
            <w:r w:rsidRPr="00110315">
              <w:rPr>
                <w:rFonts w:ascii="Times New Roman" w:hAnsi="Times New Roman"/>
                <w:color w:val="000000"/>
                <w:sz w:val="24"/>
                <w:szCs w:val="24"/>
              </w:rPr>
              <w:t xml:space="preserve"> (1728 – 1779) – ведущий мастер классицистической живописи.</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color w:val="000000"/>
                <w:sz w:val="24"/>
                <w:szCs w:val="24"/>
              </w:rPr>
              <w:t xml:space="preserve"> Графика </w:t>
            </w:r>
            <w:r w:rsidRPr="00110315">
              <w:rPr>
                <w:rFonts w:ascii="Times New Roman" w:hAnsi="Times New Roman"/>
                <w:i/>
                <w:iCs/>
                <w:color w:val="000000"/>
                <w:sz w:val="24"/>
                <w:szCs w:val="24"/>
              </w:rPr>
              <w:t>Даниеля Ходовецкого</w:t>
            </w:r>
            <w:r w:rsidRPr="00110315">
              <w:rPr>
                <w:rFonts w:ascii="Times New Roman" w:hAnsi="Times New Roman"/>
                <w:color w:val="000000"/>
                <w:sz w:val="24"/>
                <w:szCs w:val="24"/>
              </w:rPr>
              <w:t xml:space="preserve"> (1728 – 1801). Значение его творчества для развития реалистических тенденций немецкого искусства. </w:t>
            </w:r>
          </w:p>
        </w:tc>
      </w:tr>
      <w:tr w:rsidR="00992A2E" w:rsidRPr="00110315" w:rsidTr="00975A02">
        <w:tc>
          <w:tcPr>
            <w:tcW w:w="817" w:type="dxa"/>
          </w:tcPr>
          <w:p w:rsidR="00992A2E" w:rsidRPr="00A6096B" w:rsidRDefault="00992A2E" w:rsidP="00975A02">
            <w:pPr>
              <w:pStyle w:val="a4"/>
              <w:ind w:left="0"/>
              <w:jc w:val="both"/>
            </w:pPr>
            <w:r w:rsidRPr="00A6096B">
              <w:t>14</w:t>
            </w:r>
          </w:p>
        </w:tc>
        <w:tc>
          <w:tcPr>
            <w:tcW w:w="2594" w:type="dxa"/>
          </w:tcPr>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bCs/>
                <w:color w:val="000000"/>
                <w:sz w:val="24"/>
                <w:szCs w:val="24"/>
              </w:rPr>
              <w:t>Тема 14.</w:t>
            </w:r>
            <w:r w:rsidRPr="00110315">
              <w:rPr>
                <w:rFonts w:ascii="Times New Roman" w:hAnsi="Times New Roman"/>
                <w:bCs/>
                <w:color w:val="000000"/>
                <w:sz w:val="24"/>
                <w:szCs w:val="24"/>
              </w:rPr>
              <w:t xml:space="preserve"> Искусство Западной Европы в первой половине и середине  </w:t>
            </w:r>
            <w:r w:rsidRPr="00110315">
              <w:rPr>
                <w:rFonts w:ascii="Times New Roman" w:hAnsi="Times New Roman"/>
                <w:bCs/>
                <w:color w:val="000000"/>
                <w:sz w:val="24"/>
                <w:szCs w:val="24"/>
                <w:lang w:val="en-US"/>
              </w:rPr>
              <w:t>XIX</w:t>
            </w:r>
            <w:r w:rsidRPr="00110315">
              <w:rPr>
                <w:rFonts w:ascii="Times New Roman" w:hAnsi="Times New Roman"/>
                <w:bCs/>
                <w:color w:val="000000"/>
                <w:sz w:val="24"/>
                <w:szCs w:val="24"/>
              </w:rPr>
              <w:t xml:space="preserve"> века.</w:t>
            </w:r>
          </w:p>
          <w:p w:rsidR="00992A2E" w:rsidRPr="00110315" w:rsidRDefault="00992A2E" w:rsidP="00975A02">
            <w:pPr>
              <w:spacing w:before="120"/>
              <w:rPr>
                <w:rFonts w:ascii="Times New Roman" w:hAnsi="Times New Roman"/>
                <w:bCs/>
                <w:color w:val="000000"/>
                <w:sz w:val="24"/>
                <w:szCs w:val="24"/>
                <w:u w:val="single"/>
              </w:rPr>
            </w:pPr>
          </w:p>
        </w:tc>
        <w:tc>
          <w:tcPr>
            <w:tcW w:w="6344" w:type="dxa"/>
          </w:tcPr>
          <w:p w:rsidR="00992A2E" w:rsidRPr="00110315" w:rsidRDefault="00992A2E" w:rsidP="00975A02">
            <w:pPr>
              <w:shd w:val="clear" w:color="auto" w:fill="FFFFFF"/>
              <w:spacing w:after="120"/>
              <w:rPr>
                <w:rFonts w:ascii="Times New Roman" w:hAnsi="Times New Roman"/>
                <w:iCs/>
                <w:sz w:val="24"/>
                <w:szCs w:val="24"/>
              </w:rPr>
            </w:pPr>
            <w:r w:rsidRPr="00110315">
              <w:rPr>
                <w:rFonts w:ascii="Times New Roman" w:hAnsi="Times New Roman"/>
                <w:iCs/>
                <w:sz w:val="24"/>
                <w:szCs w:val="24"/>
              </w:rPr>
              <w:t xml:space="preserve">             Ж.- О. Д. Энгр. Соотношение классицизма и академизма  в творчестве художника.</w:t>
            </w:r>
          </w:p>
          <w:p w:rsidR="00992A2E" w:rsidRPr="00110315" w:rsidRDefault="00992A2E" w:rsidP="00975A02">
            <w:pPr>
              <w:shd w:val="clear" w:color="auto" w:fill="FFFFFF"/>
              <w:ind w:right="5"/>
              <w:jc w:val="both"/>
              <w:rPr>
                <w:rFonts w:ascii="Times New Roman" w:hAnsi="Times New Roman"/>
                <w:sz w:val="24"/>
                <w:szCs w:val="24"/>
              </w:rPr>
            </w:pPr>
            <w:r w:rsidRPr="00110315">
              <w:rPr>
                <w:rFonts w:ascii="Times New Roman" w:hAnsi="Times New Roman"/>
                <w:sz w:val="24"/>
                <w:szCs w:val="24"/>
              </w:rPr>
              <w:t xml:space="preserve">              Особенности позднего классицизма в творчестве Энгра. Своеобразие жанров.</w:t>
            </w:r>
          </w:p>
          <w:p w:rsidR="00992A2E" w:rsidRPr="00110315" w:rsidRDefault="00992A2E" w:rsidP="00975A02">
            <w:pPr>
              <w:shd w:val="clear" w:color="auto" w:fill="FFFFFF"/>
              <w:ind w:right="5"/>
              <w:jc w:val="both"/>
              <w:rPr>
                <w:rFonts w:ascii="Times New Roman" w:hAnsi="Times New Roman"/>
                <w:sz w:val="24"/>
                <w:szCs w:val="24"/>
              </w:rPr>
            </w:pPr>
            <w:r w:rsidRPr="00110315">
              <w:rPr>
                <w:rFonts w:ascii="Times New Roman" w:hAnsi="Times New Roman"/>
                <w:sz w:val="24"/>
                <w:szCs w:val="24"/>
              </w:rPr>
              <w:t xml:space="preserve">             Соотношение классицизма и академизма в произведениях  Энгра.</w:t>
            </w:r>
          </w:p>
          <w:p w:rsidR="00992A2E" w:rsidRPr="00110315" w:rsidRDefault="00992A2E" w:rsidP="00975A02">
            <w:pPr>
              <w:shd w:val="clear" w:color="auto" w:fill="FFFFFF"/>
              <w:ind w:right="5"/>
              <w:jc w:val="both"/>
              <w:rPr>
                <w:rFonts w:ascii="Times New Roman" w:hAnsi="Times New Roman"/>
                <w:sz w:val="24"/>
                <w:szCs w:val="24"/>
              </w:rPr>
            </w:pPr>
            <w:r w:rsidRPr="00110315">
              <w:rPr>
                <w:rFonts w:ascii="Times New Roman" w:hAnsi="Times New Roman"/>
                <w:sz w:val="24"/>
                <w:szCs w:val="24"/>
              </w:rPr>
              <w:t xml:space="preserve">              Характеристика портрета в живописи и рисунке художника. Черты романтизма и реализма в характеристике человека.</w:t>
            </w:r>
          </w:p>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 xml:space="preserve">           Мифологическая и восточная тематика в творчестве Энгра</w:t>
            </w:r>
          </w:p>
          <w:p w:rsidR="00992A2E" w:rsidRPr="00110315" w:rsidRDefault="00992A2E" w:rsidP="00975A02">
            <w:pPr>
              <w:shd w:val="clear" w:color="auto" w:fill="FFFFFF"/>
              <w:spacing w:after="120"/>
              <w:ind w:firstLine="340"/>
              <w:jc w:val="center"/>
              <w:rPr>
                <w:rFonts w:ascii="Times New Roman" w:hAnsi="Times New Roman"/>
                <w:iCs/>
                <w:sz w:val="24"/>
                <w:szCs w:val="24"/>
              </w:rPr>
            </w:pPr>
          </w:p>
          <w:p w:rsidR="00992A2E" w:rsidRPr="00110315" w:rsidRDefault="00992A2E" w:rsidP="00975A02">
            <w:pPr>
              <w:shd w:val="clear" w:color="auto" w:fill="FFFFFF"/>
              <w:spacing w:after="120"/>
              <w:ind w:firstLine="340"/>
              <w:jc w:val="center"/>
              <w:rPr>
                <w:rFonts w:ascii="Times New Roman" w:hAnsi="Times New Roman"/>
                <w:iCs/>
                <w:sz w:val="24"/>
                <w:szCs w:val="24"/>
              </w:rPr>
            </w:pPr>
            <w:r w:rsidRPr="00110315">
              <w:rPr>
                <w:rFonts w:ascii="Times New Roman" w:hAnsi="Times New Roman"/>
                <w:iCs/>
                <w:sz w:val="24"/>
                <w:szCs w:val="24"/>
              </w:rPr>
              <w:t>Э. Делакруа - величайший художник французского романтизма.</w:t>
            </w:r>
          </w:p>
          <w:p w:rsidR="00992A2E" w:rsidRPr="00A6096B" w:rsidRDefault="00992A2E" w:rsidP="000223CD">
            <w:pPr>
              <w:pStyle w:val="a4"/>
              <w:numPr>
                <w:ilvl w:val="0"/>
                <w:numId w:val="21"/>
              </w:numPr>
              <w:shd w:val="clear" w:color="auto" w:fill="FFFFFF"/>
              <w:jc w:val="both"/>
            </w:pPr>
            <w:r w:rsidRPr="00A6096B">
              <w:t>Характеристика основных этапов творчества Э. Делакруа.</w:t>
            </w:r>
          </w:p>
          <w:p w:rsidR="00992A2E" w:rsidRPr="00A6096B" w:rsidRDefault="00992A2E" w:rsidP="000223CD">
            <w:pPr>
              <w:pStyle w:val="a4"/>
              <w:numPr>
                <w:ilvl w:val="0"/>
                <w:numId w:val="21"/>
              </w:numPr>
              <w:shd w:val="clear" w:color="auto" w:fill="FFFFFF"/>
              <w:jc w:val="both"/>
            </w:pPr>
            <w:r w:rsidRPr="00A6096B">
              <w:t>Анализ жанрового многообразия произведений  Э. Делакруа.</w:t>
            </w:r>
          </w:p>
          <w:p w:rsidR="00992A2E" w:rsidRPr="00A6096B" w:rsidRDefault="00992A2E" w:rsidP="000223CD">
            <w:pPr>
              <w:pStyle w:val="a4"/>
              <w:numPr>
                <w:ilvl w:val="0"/>
                <w:numId w:val="21"/>
              </w:numPr>
              <w:shd w:val="clear" w:color="auto" w:fill="FFFFFF"/>
              <w:jc w:val="both"/>
            </w:pPr>
            <w:r w:rsidRPr="00A6096B">
              <w:t>Соотношение романтизма и реализма в живописи и графике Э. Делакруа.</w:t>
            </w:r>
          </w:p>
          <w:p w:rsidR="00992A2E" w:rsidRPr="00A6096B" w:rsidRDefault="00992A2E" w:rsidP="000223CD">
            <w:pPr>
              <w:pStyle w:val="a4"/>
              <w:numPr>
                <w:ilvl w:val="0"/>
                <w:numId w:val="21"/>
              </w:numPr>
              <w:shd w:val="clear" w:color="auto" w:fill="FFFFFF"/>
              <w:jc w:val="both"/>
            </w:pPr>
            <w:r w:rsidRPr="00A6096B">
              <w:t>Э. Делакруа как глава романтической школы. Дневник Делакруа: размышления об искусстве.</w:t>
            </w:r>
          </w:p>
          <w:p w:rsidR="00992A2E" w:rsidRPr="00110315" w:rsidRDefault="00992A2E" w:rsidP="00975A02">
            <w:pPr>
              <w:shd w:val="clear" w:color="auto" w:fill="FFFFFF"/>
              <w:spacing w:line="360" w:lineRule="auto"/>
              <w:ind w:right="14"/>
              <w:jc w:val="both"/>
              <w:rPr>
                <w:rFonts w:ascii="Times New Roman" w:hAnsi="Times New Roman"/>
                <w:color w:val="000000"/>
                <w:sz w:val="24"/>
                <w:szCs w:val="24"/>
              </w:rPr>
            </w:pPr>
            <w:r w:rsidRPr="00110315">
              <w:rPr>
                <w:rFonts w:ascii="Times New Roman" w:hAnsi="Times New Roman"/>
                <w:color w:val="000000"/>
                <w:sz w:val="24"/>
                <w:szCs w:val="24"/>
              </w:rPr>
              <w:t xml:space="preserve">Художественно-стилистические тенденции в западноевропейской живописи середины </w:t>
            </w:r>
            <w:r w:rsidRPr="00110315">
              <w:rPr>
                <w:rFonts w:ascii="Times New Roman" w:hAnsi="Times New Roman"/>
                <w:color w:val="000000"/>
                <w:sz w:val="24"/>
                <w:szCs w:val="24"/>
                <w:lang w:val="en-US"/>
              </w:rPr>
              <w:t>XIX</w:t>
            </w:r>
            <w:r w:rsidRPr="00110315">
              <w:rPr>
                <w:rFonts w:ascii="Times New Roman" w:hAnsi="Times New Roman"/>
                <w:color w:val="000000"/>
                <w:sz w:val="24"/>
                <w:szCs w:val="24"/>
              </w:rPr>
              <w:t xml:space="preserve"> века.</w:t>
            </w:r>
          </w:p>
          <w:p w:rsidR="00992A2E" w:rsidRPr="00A6096B" w:rsidRDefault="00992A2E" w:rsidP="000223CD">
            <w:pPr>
              <w:pStyle w:val="a4"/>
              <w:numPr>
                <w:ilvl w:val="0"/>
                <w:numId w:val="22"/>
              </w:numPr>
              <w:shd w:val="clear" w:color="auto" w:fill="FFFFFF"/>
              <w:spacing w:after="120"/>
              <w:ind w:left="700"/>
            </w:pPr>
            <w:r w:rsidRPr="00A6096B">
              <w:rPr>
                <w:iCs/>
              </w:rPr>
              <w:t xml:space="preserve">Реализм во </w:t>
            </w:r>
            <w:r w:rsidRPr="00A6096B">
              <w:rPr>
                <w:bCs/>
                <w:iCs/>
              </w:rPr>
              <w:t xml:space="preserve">французской живописи середины </w:t>
            </w:r>
            <w:r w:rsidRPr="00A6096B">
              <w:rPr>
                <w:bCs/>
                <w:iCs/>
                <w:lang w:val="en-US"/>
              </w:rPr>
              <w:t>XIX</w:t>
            </w:r>
            <w:r w:rsidRPr="00A6096B">
              <w:rPr>
                <w:bCs/>
                <w:iCs/>
              </w:rPr>
              <w:t xml:space="preserve"> века. </w:t>
            </w:r>
            <w:r w:rsidRPr="00A6096B">
              <w:rPr>
                <w:iCs/>
              </w:rPr>
              <w:t xml:space="preserve">Творчество Ж.-Ф. </w:t>
            </w:r>
            <w:r w:rsidRPr="00A6096B">
              <w:rPr>
                <w:bCs/>
                <w:iCs/>
              </w:rPr>
              <w:t>Милле,</w:t>
            </w:r>
            <w:r w:rsidRPr="00A6096B">
              <w:t xml:space="preserve"> О. Домье.  Пейзаж художников-барбизонцев.</w:t>
            </w:r>
          </w:p>
          <w:p w:rsidR="00992A2E" w:rsidRPr="00A6096B" w:rsidRDefault="00992A2E" w:rsidP="000223CD">
            <w:pPr>
              <w:pStyle w:val="a4"/>
              <w:numPr>
                <w:ilvl w:val="0"/>
                <w:numId w:val="22"/>
              </w:numPr>
              <w:shd w:val="clear" w:color="auto" w:fill="FFFFFF"/>
              <w:spacing w:after="120"/>
              <w:ind w:left="700"/>
            </w:pPr>
            <w:r w:rsidRPr="00A6096B">
              <w:rPr>
                <w:bCs/>
                <w:iCs/>
              </w:rPr>
              <w:t>Социальная направленность произведений Г. Курбе.    Общественно-политическая ситуация и творчество.</w:t>
            </w:r>
          </w:p>
          <w:p w:rsidR="00992A2E" w:rsidRPr="00A6096B" w:rsidRDefault="00992A2E" w:rsidP="000223CD">
            <w:pPr>
              <w:pStyle w:val="a4"/>
              <w:numPr>
                <w:ilvl w:val="0"/>
                <w:numId w:val="22"/>
              </w:numPr>
              <w:shd w:val="clear" w:color="auto" w:fill="FFFFFF"/>
              <w:spacing w:after="120"/>
              <w:ind w:left="700"/>
            </w:pPr>
            <w:r w:rsidRPr="00A6096B">
              <w:rPr>
                <w:bCs/>
                <w:iCs/>
                <w:color w:val="000000"/>
              </w:rPr>
              <w:t>Прерафаэлиты: социальные корни и художественно-эстетические идеалы.</w:t>
            </w:r>
          </w:p>
          <w:p w:rsidR="00992A2E" w:rsidRPr="00A6096B" w:rsidRDefault="00992A2E" w:rsidP="000223CD">
            <w:pPr>
              <w:pStyle w:val="a4"/>
              <w:numPr>
                <w:ilvl w:val="0"/>
                <w:numId w:val="22"/>
              </w:numPr>
              <w:shd w:val="clear" w:color="auto" w:fill="FFFFFF"/>
              <w:spacing w:after="120"/>
              <w:ind w:left="700"/>
            </w:pPr>
            <w:r w:rsidRPr="00A6096B">
              <w:rPr>
                <w:bCs/>
                <w:iCs/>
                <w:color w:val="000000"/>
              </w:rPr>
              <w:t>Этапы развития творчества художников « Братства прерафаэлитов».</w:t>
            </w:r>
          </w:p>
          <w:p w:rsidR="00992A2E" w:rsidRPr="00A6096B" w:rsidRDefault="00992A2E" w:rsidP="000223CD">
            <w:pPr>
              <w:pStyle w:val="a4"/>
              <w:numPr>
                <w:ilvl w:val="0"/>
                <w:numId w:val="22"/>
              </w:numPr>
              <w:shd w:val="clear" w:color="auto" w:fill="FFFFFF"/>
              <w:spacing w:after="120"/>
              <w:ind w:left="700"/>
            </w:pPr>
            <w:r w:rsidRPr="00A6096B">
              <w:rPr>
                <w:bCs/>
                <w:iCs/>
                <w:color w:val="000000"/>
              </w:rPr>
              <w:t>Характеристика первого этапа развития.</w:t>
            </w:r>
          </w:p>
          <w:p w:rsidR="00992A2E" w:rsidRPr="00A6096B" w:rsidRDefault="00992A2E" w:rsidP="000223CD">
            <w:pPr>
              <w:pStyle w:val="a4"/>
              <w:numPr>
                <w:ilvl w:val="0"/>
                <w:numId w:val="22"/>
              </w:numPr>
              <w:shd w:val="clear" w:color="auto" w:fill="FFFFFF"/>
              <w:spacing w:after="120"/>
              <w:ind w:left="700"/>
            </w:pPr>
            <w:r w:rsidRPr="00A6096B">
              <w:rPr>
                <w:bCs/>
                <w:iCs/>
                <w:color w:val="000000"/>
              </w:rPr>
              <w:t>Связь с движением «Искусство и ремёсла». Влияние Д.Рёскина на творчество художников.</w:t>
            </w:r>
          </w:p>
          <w:p w:rsidR="00992A2E" w:rsidRPr="00110315" w:rsidRDefault="00992A2E" w:rsidP="00975A02">
            <w:pPr>
              <w:jc w:val="both"/>
              <w:rPr>
                <w:rFonts w:ascii="Times New Roman" w:hAnsi="Times New Roman"/>
                <w:sz w:val="24"/>
                <w:szCs w:val="24"/>
              </w:rPr>
            </w:pPr>
          </w:p>
        </w:tc>
      </w:tr>
      <w:tr w:rsidR="00992A2E" w:rsidRPr="00110315" w:rsidTr="00975A02">
        <w:tc>
          <w:tcPr>
            <w:tcW w:w="817" w:type="dxa"/>
          </w:tcPr>
          <w:p w:rsidR="00992A2E" w:rsidRPr="00A6096B" w:rsidRDefault="00992A2E" w:rsidP="00975A02">
            <w:pPr>
              <w:pStyle w:val="a4"/>
              <w:ind w:left="0"/>
              <w:jc w:val="both"/>
            </w:pPr>
            <w:r w:rsidRPr="00A6096B">
              <w:t>15</w:t>
            </w:r>
          </w:p>
        </w:tc>
        <w:tc>
          <w:tcPr>
            <w:tcW w:w="2594" w:type="dxa"/>
          </w:tcPr>
          <w:p w:rsidR="00992A2E" w:rsidRPr="00110315" w:rsidRDefault="00992A2E" w:rsidP="00975A02">
            <w:pPr>
              <w:spacing w:before="120"/>
              <w:rPr>
                <w:rFonts w:ascii="Times New Roman" w:hAnsi="Times New Roman"/>
                <w:b/>
                <w:color w:val="1F497D"/>
                <w:sz w:val="24"/>
                <w:szCs w:val="24"/>
              </w:rPr>
            </w:pPr>
            <w:r w:rsidRPr="00110315">
              <w:rPr>
                <w:rFonts w:ascii="Times New Roman" w:hAnsi="Times New Roman"/>
                <w:b/>
                <w:color w:val="000000"/>
                <w:sz w:val="24"/>
                <w:szCs w:val="24"/>
              </w:rPr>
              <w:t xml:space="preserve">Раздел  </w:t>
            </w:r>
            <w:r w:rsidRPr="00110315">
              <w:rPr>
                <w:rFonts w:ascii="Times New Roman" w:hAnsi="Times New Roman"/>
                <w:b/>
                <w:color w:val="000000"/>
                <w:sz w:val="24"/>
                <w:szCs w:val="24"/>
                <w:lang w:val="en-US"/>
              </w:rPr>
              <w:t>IV</w:t>
            </w:r>
            <w:r w:rsidRPr="00110315">
              <w:rPr>
                <w:rFonts w:ascii="Times New Roman" w:hAnsi="Times New Roman"/>
                <w:b/>
                <w:color w:val="000000"/>
                <w:sz w:val="24"/>
                <w:szCs w:val="24"/>
              </w:rPr>
              <w:t>.</w:t>
            </w:r>
          </w:p>
          <w:p w:rsidR="00992A2E" w:rsidRPr="00110315" w:rsidRDefault="00992A2E" w:rsidP="00975A02">
            <w:pPr>
              <w:rPr>
                <w:rFonts w:ascii="Times New Roman" w:hAnsi="Times New Roman"/>
                <w:bCs/>
                <w:sz w:val="24"/>
                <w:szCs w:val="24"/>
              </w:rPr>
            </w:pPr>
            <w:r w:rsidRPr="00110315">
              <w:rPr>
                <w:rFonts w:ascii="Times New Roman" w:hAnsi="Times New Roman"/>
                <w:b/>
                <w:bCs/>
                <w:color w:val="000000"/>
                <w:sz w:val="24"/>
                <w:szCs w:val="24"/>
              </w:rPr>
              <w:t>Искусство Новейшего  времени.</w:t>
            </w:r>
            <w:r w:rsidRPr="00110315">
              <w:rPr>
                <w:rFonts w:ascii="Times New Roman" w:hAnsi="Times New Roman"/>
                <w:b/>
                <w:bCs/>
                <w:sz w:val="24"/>
                <w:szCs w:val="24"/>
              </w:rPr>
              <w:t>Тема 15</w:t>
            </w:r>
            <w:r w:rsidRPr="00110315">
              <w:rPr>
                <w:rFonts w:ascii="Times New Roman" w:hAnsi="Times New Roman"/>
                <w:bCs/>
                <w:sz w:val="24"/>
                <w:szCs w:val="24"/>
              </w:rPr>
              <w:t xml:space="preserve">. Искусство Западной Европы последней трети </w:t>
            </w:r>
            <w:r w:rsidRPr="00110315">
              <w:rPr>
                <w:rFonts w:ascii="Times New Roman" w:hAnsi="Times New Roman"/>
                <w:bCs/>
                <w:sz w:val="24"/>
                <w:szCs w:val="24"/>
                <w:lang w:val="en-US"/>
              </w:rPr>
              <w:t>XIX</w:t>
            </w:r>
            <w:r w:rsidRPr="00110315">
              <w:rPr>
                <w:rFonts w:ascii="Times New Roman" w:hAnsi="Times New Roman"/>
                <w:bCs/>
                <w:sz w:val="24"/>
                <w:szCs w:val="24"/>
              </w:rPr>
              <w:t xml:space="preserve"> века. Французское искусство. Развитие импрессионизма. </w:t>
            </w:r>
          </w:p>
        </w:tc>
        <w:tc>
          <w:tcPr>
            <w:tcW w:w="6344" w:type="dxa"/>
          </w:tcPr>
          <w:p w:rsidR="00992A2E" w:rsidRPr="00110315" w:rsidRDefault="00992A2E" w:rsidP="00975A02">
            <w:pPr>
              <w:shd w:val="clear" w:color="auto" w:fill="FFFFFF"/>
              <w:spacing w:after="120"/>
              <w:ind w:firstLine="340"/>
              <w:jc w:val="center"/>
              <w:rPr>
                <w:rFonts w:ascii="Times New Roman" w:hAnsi="Times New Roman"/>
                <w:bCs/>
                <w:sz w:val="24"/>
                <w:szCs w:val="24"/>
              </w:rPr>
            </w:pPr>
          </w:p>
          <w:p w:rsidR="00992A2E" w:rsidRPr="00110315" w:rsidRDefault="00992A2E" w:rsidP="00975A02">
            <w:pPr>
              <w:shd w:val="clear" w:color="auto" w:fill="FFFFFF"/>
              <w:jc w:val="both"/>
              <w:rPr>
                <w:rFonts w:ascii="Times New Roman" w:hAnsi="Times New Roman"/>
                <w:sz w:val="24"/>
                <w:szCs w:val="24"/>
              </w:rPr>
            </w:pPr>
            <w:r w:rsidRPr="00110315">
              <w:rPr>
                <w:rFonts w:ascii="Times New Roman" w:hAnsi="Times New Roman"/>
                <w:sz w:val="24"/>
                <w:szCs w:val="24"/>
              </w:rPr>
              <w:t>Импрессионизм как стиль в изобразительном искусстве.</w:t>
            </w:r>
          </w:p>
          <w:p w:rsidR="00992A2E" w:rsidRPr="00110315" w:rsidRDefault="00992A2E" w:rsidP="00975A02">
            <w:pPr>
              <w:shd w:val="clear" w:color="auto" w:fill="FFFFFF"/>
              <w:jc w:val="both"/>
              <w:rPr>
                <w:rFonts w:ascii="Times New Roman" w:hAnsi="Times New Roman"/>
                <w:sz w:val="24"/>
                <w:szCs w:val="24"/>
              </w:rPr>
            </w:pPr>
            <w:r w:rsidRPr="00110315">
              <w:rPr>
                <w:rFonts w:ascii="Times New Roman" w:hAnsi="Times New Roman"/>
                <w:sz w:val="24"/>
                <w:szCs w:val="24"/>
              </w:rPr>
              <w:t>Художники-импрессионисты.  Характеристика творчества.</w:t>
            </w:r>
            <w:r w:rsidRPr="00110315">
              <w:rPr>
                <w:rFonts w:ascii="Times New Roman" w:hAnsi="Times New Roman"/>
                <w:bCs/>
                <w:sz w:val="24"/>
                <w:szCs w:val="24"/>
              </w:rPr>
              <w:t xml:space="preserve"> (Э.Мане, Б. Моризо,  К.Моне, О. Ренуар, К. Писсарро, А. Сислей, Э. Дега).</w:t>
            </w:r>
          </w:p>
          <w:p w:rsidR="00992A2E" w:rsidRPr="00110315" w:rsidRDefault="00992A2E" w:rsidP="00975A02">
            <w:pPr>
              <w:shd w:val="clear" w:color="auto" w:fill="FFFFFF"/>
              <w:jc w:val="both"/>
              <w:rPr>
                <w:rFonts w:ascii="Times New Roman" w:hAnsi="Times New Roman"/>
                <w:sz w:val="24"/>
                <w:szCs w:val="24"/>
              </w:rPr>
            </w:pPr>
            <w:r w:rsidRPr="00110315">
              <w:rPr>
                <w:rFonts w:ascii="Times New Roman" w:hAnsi="Times New Roman"/>
                <w:sz w:val="24"/>
                <w:szCs w:val="24"/>
              </w:rPr>
              <w:t>Клод Моне как  глава импрессионистической школы: программные произведения, своеобразие жанра и композиции, эволюция импрессионистических поисков.</w:t>
            </w:r>
          </w:p>
          <w:p w:rsidR="00992A2E" w:rsidRPr="00110315" w:rsidRDefault="00992A2E" w:rsidP="00975A02">
            <w:pPr>
              <w:jc w:val="both"/>
              <w:rPr>
                <w:rFonts w:ascii="Times New Roman" w:hAnsi="Times New Roman"/>
                <w:sz w:val="24"/>
                <w:szCs w:val="24"/>
              </w:rPr>
            </w:pPr>
          </w:p>
        </w:tc>
      </w:tr>
      <w:tr w:rsidR="00992A2E" w:rsidRPr="00110315" w:rsidTr="00975A02">
        <w:tc>
          <w:tcPr>
            <w:tcW w:w="817" w:type="dxa"/>
          </w:tcPr>
          <w:p w:rsidR="00992A2E" w:rsidRPr="00A6096B" w:rsidRDefault="00992A2E" w:rsidP="00975A02">
            <w:pPr>
              <w:pStyle w:val="a4"/>
              <w:ind w:left="0"/>
              <w:jc w:val="both"/>
            </w:pPr>
            <w:r w:rsidRPr="00A6096B">
              <w:t>16</w:t>
            </w:r>
          </w:p>
        </w:tc>
        <w:tc>
          <w:tcPr>
            <w:tcW w:w="2594" w:type="dxa"/>
          </w:tcPr>
          <w:p w:rsidR="00992A2E" w:rsidRPr="00110315" w:rsidRDefault="00992A2E" w:rsidP="00975A02">
            <w:pPr>
              <w:rPr>
                <w:rFonts w:ascii="Times New Roman" w:hAnsi="Times New Roman"/>
                <w:bCs/>
                <w:sz w:val="24"/>
                <w:szCs w:val="24"/>
              </w:rPr>
            </w:pPr>
            <w:r w:rsidRPr="00110315">
              <w:rPr>
                <w:rFonts w:ascii="Times New Roman" w:hAnsi="Times New Roman"/>
                <w:b/>
                <w:bCs/>
                <w:iCs/>
                <w:color w:val="000000"/>
                <w:sz w:val="24"/>
                <w:szCs w:val="24"/>
              </w:rPr>
              <w:t>Тема 16.</w:t>
            </w:r>
            <w:r w:rsidRPr="00110315">
              <w:rPr>
                <w:rFonts w:ascii="Times New Roman" w:hAnsi="Times New Roman"/>
                <w:bCs/>
                <w:iCs/>
                <w:color w:val="000000"/>
                <w:sz w:val="24"/>
                <w:szCs w:val="24"/>
              </w:rPr>
              <w:t xml:space="preserve"> Художники - постимпрессионисты. Скульптура О. Родена: художественно-пластические поиски.</w:t>
            </w:r>
          </w:p>
        </w:tc>
        <w:tc>
          <w:tcPr>
            <w:tcW w:w="6344" w:type="dxa"/>
          </w:tcPr>
          <w:p w:rsidR="00992A2E" w:rsidRPr="00110315" w:rsidRDefault="00992A2E" w:rsidP="00975A02">
            <w:pPr>
              <w:shd w:val="clear" w:color="auto" w:fill="FFFFFF"/>
              <w:spacing w:line="276" w:lineRule="auto"/>
              <w:rPr>
                <w:rFonts w:ascii="Times New Roman" w:hAnsi="Times New Roman"/>
                <w:sz w:val="24"/>
                <w:szCs w:val="24"/>
              </w:rPr>
            </w:pPr>
            <w:r w:rsidRPr="00110315">
              <w:rPr>
                <w:rFonts w:ascii="Times New Roman" w:hAnsi="Times New Roman"/>
                <w:sz w:val="24"/>
                <w:szCs w:val="24"/>
              </w:rPr>
              <w:t xml:space="preserve">     Характеристика искусства последней трети </w:t>
            </w:r>
            <w:r w:rsidRPr="00110315">
              <w:rPr>
                <w:rFonts w:ascii="Times New Roman" w:hAnsi="Times New Roman"/>
                <w:sz w:val="24"/>
                <w:szCs w:val="24"/>
                <w:lang w:val="en-US"/>
              </w:rPr>
              <w:t>XIX</w:t>
            </w:r>
            <w:r w:rsidRPr="00110315">
              <w:rPr>
                <w:rFonts w:ascii="Times New Roman" w:hAnsi="Times New Roman"/>
                <w:sz w:val="24"/>
                <w:szCs w:val="24"/>
              </w:rPr>
              <w:t xml:space="preserve"> века.</w:t>
            </w:r>
          </w:p>
          <w:p w:rsidR="00992A2E" w:rsidRPr="00110315" w:rsidRDefault="00992A2E" w:rsidP="00975A02">
            <w:pPr>
              <w:shd w:val="clear" w:color="auto" w:fill="FFFFFF"/>
              <w:spacing w:line="276" w:lineRule="auto"/>
              <w:rPr>
                <w:rFonts w:ascii="Times New Roman" w:hAnsi="Times New Roman"/>
                <w:bCs/>
                <w:iCs/>
                <w:color w:val="000000"/>
                <w:sz w:val="24"/>
                <w:szCs w:val="24"/>
              </w:rPr>
            </w:pPr>
            <w:r w:rsidRPr="00110315">
              <w:rPr>
                <w:rFonts w:ascii="Times New Roman" w:hAnsi="Times New Roman"/>
                <w:bCs/>
                <w:iCs/>
                <w:color w:val="000000"/>
                <w:sz w:val="24"/>
                <w:szCs w:val="24"/>
              </w:rPr>
              <w:t>Художники – постимпрессионисты:</w:t>
            </w:r>
          </w:p>
          <w:p w:rsidR="00992A2E" w:rsidRPr="00110315" w:rsidRDefault="00992A2E" w:rsidP="00975A02">
            <w:pPr>
              <w:shd w:val="clear" w:color="auto" w:fill="FFFFFF"/>
              <w:spacing w:line="276" w:lineRule="auto"/>
              <w:ind w:firstLine="284"/>
              <w:rPr>
                <w:rFonts w:ascii="Times New Roman" w:hAnsi="Times New Roman"/>
                <w:bCs/>
                <w:iCs/>
                <w:color w:val="000000"/>
                <w:sz w:val="24"/>
                <w:szCs w:val="24"/>
              </w:rPr>
            </w:pPr>
            <w:r w:rsidRPr="00110315">
              <w:rPr>
                <w:rFonts w:ascii="Times New Roman" w:hAnsi="Times New Roman"/>
                <w:bCs/>
                <w:iCs/>
                <w:color w:val="000000"/>
                <w:sz w:val="24"/>
                <w:szCs w:val="24"/>
              </w:rPr>
              <w:t>Художественная система П.Сезанна.</w:t>
            </w:r>
          </w:p>
          <w:p w:rsidR="00992A2E" w:rsidRPr="00110315" w:rsidRDefault="00992A2E" w:rsidP="00975A02">
            <w:pPr>
              <w:shd w:val="clear" w:color="auto" w:fill="FFFFFF"/>
              <w:spacing w:line="276" w:lineRule="auto"/>
              <w:ind w:firstLine="284"/>
              <w:rPr>
                <w:rFonts w:ascii="Times New Roman" w:hAnsi="Times New Roman"/>
                <w:bCs/>
                <w:iCs/>
                <w:color w:val="000000"/>
                <w:sz w:val="24"/>
                <w:szCs w:val="24"/>
              </w:rPr>
            </w:pPr>
            <w:r w:rsidRPr="00110315">
              <w:rPr>
                <w:rFonts w:ascii="Times New Roman" w:hAnsi="Times New Roman"/>
                <w:bCs/>
                <w:iCs/>
                <w:color w:val="000000"/>
                <w:sz w:val="24"/>
                <w:szCs w:val="24"/>
              </w:rPr>
              <w:t>Таитянские серии  П.Гогена.</w:t>
            </w:r>
          </w:p>
          <w:p w:rsidR="00992A2E" w:rsidRPr="00110315" w:rsidRDefault="00992A2E" w:rsidP="00975A02">
            <w:pPr>
              <w:shd w:val="clear" w:color="auto" w:fill="FFFFFF"/>
              <w:spacing w:line="276" w:lineRule="auto"/>
              <w:ind w:firstLine="284"/>
              <w:rPr>
                <w:rFonts w:ascii="Times New Roman" w:hAnsi="Times New Roman"/>
                <w:bCs/>
                <w:iCs/>
                <w:color w:val="000000"/>
                <w:sz w:val="24"/>
                <w:szCs w:val="24"/>
              </w:rPr>
            </w:pPr>
            <w:r w:rsidRPr="00110315">
              <w:rPr>
                <w:rFonts w:ascii="Times New Roman" w:hAnsi="Times New Roman"/>
                <w:bCs/>
                <w:iCs/>
                <w:color w:val="000000"/>
                <w:sz w:val="24"/>
                <w:szCs w:val="24"/>
              </w:rPr>
              <w:t>Творчество В. Ван-Гога</w:t>
            </w:r>
          </w:p>
          <w:p w:rsidR="00992A2E" w:rsidRPr="00110315" w:rsidRDefault="00992A2E" w:rsidP="00975A02">
            <w:pPr>
              <w:shd w:val="clear" w:color="auto" w:fill="FFFFFF"/>
              <w:spacing w:line="276" w:lineRule="auto"/>
              <w:ind w:firstLine="284"/>
              <w:rPr>
                <w:rFonts w:ascii="Times New Roman" w:hAnsi="Times New Roman"/>
                <w:iCs/>
                <w:sz w:val="24"/>
                <w:szCs w:val="24"/>
              </w:rPr>
            </w:pPr>
            <w:r w:rsidRPr="00110315">
              <w:rPr>
                <w:rFonts w:ascii="Times New Roman" w:hAnsi="Times New Roman"/>
                <w:bCs/>
                <w:iCs/>
                <w:color w:val="000000"/>
                <w:sz w:val="24"/>
                <w:szCs w:val="24"/>
              </w:rPr>
              <w:t>Творчество А. де Тулуза - Лотрека.</w:t>
            </w:r>
            <w:r w:rsidRPr="00110315">
              <w:rPr>
                <w:rFonts w:ascii="Times New Roman" w:hAnsi="Times New Roman"/>
                <w:iCs/>
                <w:sz w:val="24"/>
                <w:szCs w:val="24"/>
              </w:rPr>
              <w:t>.</w:t>
            </w:r>
          </w:p>
          <w:p w:rsidR="00992A2E" w:rsidRPr="00110315" w:rsidRDefault="00992A2E" w:rsidP="00975A02">
            <w:pPr>
              <w:shd w:val="clear" w:color="auto" w:fill="FFFFFF"/>
              <w:spacing w:line="276" w:lineRule="auto"/>
              <w:rPr>
                <w:rFonts w:ascii="Times New Roman" w:hAnsi="Times New Roman"/>
                <w:sz w:val="24"/>
                <w:szCs w:val="24"/>
              </w:rPr>
            </w:pPr>
            <w:r w:rsidRPr="00110315">
              <w:rPr>
                <w:rFonts w:ascii="Times New Roman" w:hAnsi="Times New Roman"/>
                <w:sz w:val="24"/>
                <w:szCs w:val="24"/>
              </w:rPr>
              <w:t>Основные этапы творчества О. Родена.</w:t>
            </w:r>
          </w:p>
          <w:p w:rsidR="00992A2E" w:rsidRPr="00110315" w:rsidRDefault="00992A2E" w:rsidP="00975A02">
            <w:pPr>
              <w:shd w:val="clear" w:color="auto" w:fill="FFFFFF"/>
              <w:spacing w:line="276" w:lineRule="auto"/>
              <w:rPr>
                <w:rFonts w:ascii="Times New Roman" w:hAnsi="Times New Roman"/>
                <w:sz w:val="24"/>
                <w:szCs w:val="24"/>
              </w:rPr>
            </w:pPr>
            <w:r w:rsidRPr="00110315">
              <w:rPr>
                <w:rFonts w:ascii="Times New Roman" w:hAnsi="Times New Roman"/>
                <w:sz w:val="24"/>
                <w:szCs w:val="24"/>
              </w:rPr>
              <w:t>Жанрово-тематические и стилистические особенности скульптуры О. Родена.</w:t>
            </w:r>
          </w:p>
          <w:p w:rsidR="00992A2E" w:rsidRPr="00110315" w:rsidRDefault="00992A2E" w:rsidP="00975A02">
            <w:pPr>
              <w:shd w:val="clear" w:color="auto" w:fill="FFFFFF"/>
              <w:spacing w:line="276" w:lineRule="auto"/>
              <w:rPr>
                <w:rFonts w:ascii="Times New Roman" w:hAnsi="Times New Roman"/>
                <w:sz w:val="24"/>
                <w:szCs w:val="24"/>
              </w:rPr>
            </w:pPr>
            <w:r w:rsidRPr="00110315">
              <w:rPr>
                <w:rFonts w:ascii="Times New Roman" w:hAnsi="Times New Roman"/>
                <w:sz w:val="24"/>
                <w:szCs w:val="24"/>
              </w:rPr>
              <w:t>Разнообразие пластических  поисков в станковой скульптуре О. Родена.</w:t>
            </w:r>
          </w:p>
          <w:p w:rsidR="00992A2E" w:rsidRPr="00110315" w:rsidRDefault="00992A2E" w:rsidP="00975A02">
            <w:pPr>
              <w:shd w:val="clear" w:color="auto" w:fill="FFFFFF"/>
              <w:spacing w:line="276" w:lineRule="auto"/>
              <w:rPr>
                <w:rFonts w:ascii="Times New Roman" w:hAnsi="Times New Roman"/>
                <w:sz w:val="24"/>
                <w:szCs w:val="24"/>
              </w:rPr>
            </w:pPr>
            <w:r w:rsidRPr="00110315">
              <w:rPr>
                <w:rFonts w:ascii="Times New Roman" w:hAnsi="Times New Roman"/>
                <w:sz w:val="24"/>
                <w:szCs w:val="24"/>
              </w:rPr>
              <w:t>Характеристика монументальных произведений О. Родена.</w:t>
            </w:r>
          </w:p>
          <w:p w:rsidR="00992A2E" w:rsidRPr="00110315" w:rsidRDefault="00992A2E" w:rsidP="00975A02">
            <w:pPr>
              <w:spacing w:line="276" w:lineRule="auto"/>
              <w:rPr>
                <w:rFonts w:ascii="Times New Roman" w:hAnsi="Times New Roman"/>
                <w:sz w:val="24"/>
                <w:szCs w:val="24"/>
              </w:rPr>
            </w:pPr>
          </w:p>
        </w:tc>
      </w:tr>
      <w:tr w:rsidR="00992A2E" w:rsidRPr="00110315" w:rsidTr="00975A02">
        <w:tc>
          <w:tcPr>
            <w:tcW w:w="817" w:type="dxa"/>
          </w:tcPr>
          <w:p w:rsidR="00992A2E" w:rsidRPr="00A6096B" w:rsidRDefault="00992A2E" w:rsidP="00975A02">
            <w:pPr>
              <w:pStyle w:val="a4"/>
              <w:ind w:left="0"/>
              <w:jc w:val="both"/>
            </w:pPr>
            <w:r w:rsidRPr="00A6096B">
              <w:t>17</w:t>
            </w:r>
          </w:p>
        </w:tc>
        <w:tc>
          <w:tcPr>
            <w:tcW w:w="2594" w:type="dxa"/>
          </w:tcPr>
          <w:p w:rsidR="00992A2E" w:rsidRPr="00110315" w:rsidRDefault="00992A2E" w:rsidP="00975A02">
            <w:pPr>
              <w:jc w:val="both"/>
              <w:rPr>
                <w:rFonts w:ascii="Times New Roman" w:hAnsi="Times New Roman"/>
                <w:b/>
                <w:bCs/>
                <w:iCs/>
                <w:color w:val="000000"/>
                <w:sz w:val="24"/>
                <w:szCs w:val="24"/>
              </w:rPr>
            </w:pPr>
            <w:r w:rsidRPr="00110315">
              <w:rPr>
                <w:rFonts w:ascii="Times New Roman" w:hAnsi="Times New Roman"/>
                <w:b/>
                <w:bCs/>
                <w:iCs/>
                <w:color w:val="000000"/>
                <w:sz w:val="24"/>
                <w:szCs w:val="24"/>
              </w:rPr>
              <w:t>Тема 17</w:t>
            </w:r>
            <w:r w:rsidRPr="00110315">
              <w:rPr>
                <w:rFonts w:ascii="Times New Roman" w:hAnsi="Times New Roman"/>
                <w:bCs/>
                <w:iCs/>
                <w:color w:val="000000"/>
                <w:sz w:val="24"/>
                <w:szCs w:val="24"/>
              </w:rPr>
              <w:t xml:space="preserve">. Развитие реалистического искусства последней трети </w:t>
            </w:r>
            <w:r w:rsidRPr="00110315">
              <w:rPr>
                <w:rFonts w:ascii="Times New Roman" w:hAnsi="Times New Roman"/>
                <w:bCs/>
                <w:iCs/>
                <w:color w:val="000000"/>
                <w:sz w:val="24"/>
                <w:szCs w:val="24"/>
                <w:lang w:val="en-US"/>
              </w:rPr>
              <w:t>XIX</w:t>
            </w:r>
            <w:r w:rsidRPr="00110315">
              <w:rPr>
                <w:rFonts w:ascii="Times New Roman" w:hAnsi="Times New Roman"/>
                <w:bCs/>
                <w:iCs/>
                <w:color w:val="000000"/>
                <w:sz w:val="24"/>
                <w:szCs w:val="24"/>
              </w:rPr>
              <w:t xml:space="preserve"> века</w:t>
            </w:r>
            <w:r w:rsidRPr="00110315">
              <w:rPr>
                <w:rFonts w:ascii="Times New Roman" w:hAnsi="Times New Roman"/>
                <w:b/>
                <w:bCs/>
                <w:iCs/>
                <w:color w:val="000000"/>
                <w:sz w:val="24"/>
                <w:szCs w:val="24"/>
              </w:rPr>
              <w:t>.</w:t>
            </w:r>
          </w:p>
          <w:p w:rsidR="00992A2E" w:rsidRPr="00110315" w:rsidRDefault="00992A2E" w:rsidP="00975A02">
            <w:pPr>
              <w:rPr>
                <w:rFonts w:ascii="Times New Roman" w:hAnsi="Times New Roman"/>
                <w:bCs/>
                <w:sz w:val="24"/>
                <w:szCs w:val="24"/>
              </w:rPr>
            </w:pPr>
            <w:r w:rsidRPr="00110315">
              <w:rPr>
                <w:rFonts w:ascii="Times New Roman" w:hAnsi="Times New Roman"/>
                <w:bCs/>
                <w:iCs/>
                <w:color w:val="000000"/>
                <w:sz w:val="24"/>
                <w:szCs w:val="24"/>
              </w:rPr>
              <w:t xml:space="preserve">Черты модерна в искусстве последней трети </w:t>
            </w:r>
            <w:r w:rsidRPr="00110315">
              <w:rPr>
                <w:rFonts w:ascii="Times New Roman" w:hAnsi="Times New Roman"/>
                <w:bCs/>
                <w:iCs/>
                <w:color w:val="000000"/>
                <w:sz w:val="24"/>
                <w:szCs w:val="24"/>
                <w:lang w:val="en-US"/>
              </w:rPr>
              <w:t>XIX</w:t>
            </w:r>
            <w:r w:rsidRPr="00110315">
              <w:rPr>
                <w:rFonts w:ascii="Times New Roman" w:hAnsi="Times New Roman"/>
                <w:bCs/>
                <w:iCs/>
                <w:color w:val="000000"/>
                <w:sz w:val="24"/>
                <w:szCs w:val="24"/>
              </w:rPr>
              <w:t xml:space="preserve"> века</w:t>
            </w:r>
          </w:p>
        </w:tc>
        <w:tc>
          <w:tcPr>
            <w:tcW w:w="6344" w:type="dxa"/>
          </w:tcPr>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Роль и значение национальных школ стран Европы в развитии реалистического искусства. Реализм скульптуры </w:t>
            </w:r>
            <w:r w:rsidRPr="00110315">
              <w:rPr>
                <w:rFonts w:ascii="Times New Roman" w:hAnsi="Times New Roman"/>
                <w:i/>
                <w:sz w:val="24"/>
                <w:szCs w:val="24"/>
              </w:rPr>
              <w:t xml:space="preserve">К. Менье </w:t>
            </w:r>
            <w:r w:rsidRPr="00110315">
              <w:rPr>
                <w:rFonts w:ascii="Times New Roman" w:hAnsi="Times New Roman"/>
                <w:sz w:val="24"/>
                <w:szCs w:val="24"/>
              </w:rPr>
              <w:t xml:space="preserve">(1831-1905).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 xml:space="preserve">Т.А. Стейнлен </w:t>
            </w:r>
            <w:r w:rsidRPr="00110315">
              <w:rPr>
                <w:rFonts w:ascii="Times New Roman" w:hAnsi="Times New Roman"/>
                <w:iCs/>
                <w:sz w:val="24"/>
                <w:szCs w:val="24"/>
              </w:rPr>
              <w:t>(1859 – 1923)</w:t>
            </w:r>
            <w:r w:rsidRPr="00110315">
              <w:rPr>
                <w:rFonts w:ascii="Times New Roman" w:hAnsi="Times New Roman"/>
                <w:sz w:val="24"/>
                <w:szCs w:val="24"/>
              </w:rPr>
              <w:t xml:space="preserve"> видный представитель французской графики этого времени.</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 Развитие тенденций политической сатиры Домье в его творчестве.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Шведская живопись  конца </w:t>
            </w:r>
            <w:r w:rsidRPr="00110315">
              <w:rPr>
                <w:rFonts w:ascii="Times New Roman" w:hAnsi="Times New Roman"/>
                <w:sz w:val="24"/>
                <w:szCs w:val="24"/>
                <w:lang w:val="en-US"/>
              </w:rPr>
              <w:t>XIX</w:t>
            </w:r>
            <w:r w:rsidRPr="00110315">
              <w:rPr>
                <w:rFonts w:ascii="Times New Roman" w:hAnsi="Times New Roman"/>
                <w:sz w:val="24"/>
                <w:szCs w:val="24"/>
              </w:rPr>
              <w:t xml:space="preserve"> века. </w:t>
            </w:r>
            <w:r w:rsidRPr="00110315">
              <w:rPr>
                <w:rFonts w:ascii="Times New Roman" w:hAnsi="Times New Roman"/>
                <w:i/>
                <w:sz w:val="24"/>
                <w:szCs w:val="24"/>
              </w:rPr>
              <w:t>А. Цорн</w:t>
            </w:r>
            <w:r w:rsidRPr="00110315">
              <w:rPr>
                <w:rFonts w:ascii="Times New Roman" w:hAnsi="Times New Roman"/>
                <w:sz w:val="24"/>
                <w:szCs w:val="24"/>
              </w:rPr>
              <w:t xml:space="preserve"> (1860-1920).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sz w:val="24"/>
                <w:szCs w:val="24"/>
              </w:rPr>
              <w:t>Михай Мункачи</w:t>
            </w:r>
            <w:r w:rsidRPr="00110315">
              <w:rPr>
                <w:rFonts w:ascii="Times New Roman" w:hAnsi="Times New Roman"/>
                <w:sz w:val="24"/>
                <w:szCs w:val="24"/>
              </w:rPr>
              <w:t xml:space="preserve"> (1844-1900) – глава реалистической школы Венгрии.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Реалистические произведения польского художника </w:t>
            </w:r>
            <w:r w:rsidRPr="00110315">
              <w:rPr>
                <w:rFonts w:ascii="Times New Roman" w:hAnsi="Times New Roman"/>
                <w:i/>
                <w:sz w:val="24"/>
                <w:szCs w:val="24"/>
              </w:rPr>
              <w:t>Яна Матейко</w:t>
            </w:r>
            <w:r w:rsidRPr="00110315">
              <w:rPr>
                <w:rFonts w:ascii="Times New Roman" w:hAnsi="Times New Roman"/>
                <w:sz w:val="24"/>
                <w:szCs w:val="24"/>
              </w:rPr>
              <w:t xml:space="preserve"> (1838-1893), </w:t>
            </w:r>
          </w:p>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Своеобразное преломление импрессионизма в польском искусстве</w:t>
            </w:r>
          </w:p>
          <w:p w:rsidR="00992A2E" w:rsidRPr="00110315" w:rsidRDefault="00992A2E" w:rsidP="00975A02">
            <w:pPr>
              <w:ind w:firstLine="851"/>
              <w:jc w:val="both"/>
              <w:rPr>
                <w:rFonts w:ascii="Times New Roman" w:hAnsi="Times New Roman"/>
                <w:bCs/>
                <w:iCs/>
                <w:color w:val="000000"/>
                <w:sz w:val="24"/>
                <w:szCs w:val="24"/>
              </w:rPr>
            </w:pPr>
            <w:r w:rsidRPr="00110315">
              <w:rPr>
                <w:rFonts w:ascii="Times New Roman" w:hAnsi="Times New Roman"/>
                <w:bCs/>
                <w:iCs/>
                <w:color w:val="000000"/>
                <w:sz w:val="24"/>
                <w:szCs w:val="24"/>
              </w:rPr>
              <w:t xml:space="preserve">Стиль модерн в европейском искусстве последней трети </w:t>
            </w:r>
            <w:r w:rsidRPr="00110315">
              <w:rPr>
                <w:rFonts w:ascii="Times New Roman" w:hAnsi="Times New Roman"/>
                <w:bCs/>
                <w:iCs/>
                <w:color w:val="000000"/>
                <w:sz w:val="24"/>
                <w:szCs w:val="24"/>
                <w:lang w:val="en-US"/>
              </w:rPr>
              <w:t>XIX</w:t>
            </w:r>
            <w:r w:rsidRPr="00110315">
              <w:rPr>
                <w:rFonts w:ascii="Times New Roman" w:hAnsi="Times New Roman"/>
                <w:bCs/>
                <w:iCs/>
                <w:color w:val="000000"/>
                <w:sz w:val="24"/>
                <w:szCs w:val="24"/>
              </w:rPr>
              <w:t xml:space="preserve"> века. Прерафаэлиты как предтеча модерна. Техническая эстетика архитектора Г. Земпера. Графика О.Бердслея.</w:t>
            </w:r>
          </w:p>
          <w:p w:rsidR="00992A2E" w:rsidRPr="00110315" w:rsidRDefault="00992A2E" w:rsidP="00975A02">
            <w:pPr>
              <w:ind w:firstLine="851"/>
              <w:jc w:val="both"/>
              <w:rPr>
                <w:rFonts w:ascii="Times New Roman" w:hAnsi="Times New Roman"/>
                <w:bCs/>
                <w:iCs/>
                <w:color w:val="000000"/>
                <w:sz w:val="24"/>
                <w:szCs w:val="24"/>
              </w:rPr>
            </w:pPr>
            <w:r w:rsidRPr="00110315">
              <w:rPr>
                <w:rFonts w:ascii="Times New Roman" w:hAnsi="Times New Roman"/>
                <w:bCs/>
                <w:iCs/>
                <w:color w:val="000000"/>
                <w:sz w:val="24"/>
                <w:szCs w:val="24"/>
              </w:rPr>
              <w:t>Парижская выставка «Ар нуво» 1895 года и её значение для последующего развития архитектуры Франции в стиле модерн.</w:t>
            </w:r>
          </w:p>
          <w:p w:rsidR="00992A2E" w:rsidRPr="00110315" w:rsidRDefault="00992A2E" w:rsidP="00975A02">
            <w:pPr>
              <w:ind w:firstLine="851"/>
              <w:jc w:val="both"/>
              <w:rPr>
                <w:rFonts w:ascii="Times New Roman" w:hAnsi="Times New Roman"/>
                <w:bCs/>
                <w:iCs/>
                <w:color w:val="000000"/>
                <w:sz w:val="24"/>
                <w:szCs w:val="24"/>
              </w:rPr>
            </w:pPr>
            <w:r w:rsidRPr="00110315">
              <w:rPr>
                <w:rFonts w:ascii="Times New Roman" w:hAnsi="Times New Roman"/>
                <w:bCs/>
                <w:iCs/>
                <w:color w:val="000000"/>
                <w:sz w:val="24"/>
                <w:szCs w:val="24"/>
              </w:rPr>
              <w:t xml:space="preserve"> Сооружения Э.Гимара для парижского метро («стиль Гимара»). Развитие инженерных конструкций, роль металла как нового материала (Гюстав Эйфель, трёхсотметровая башня, 1889).</w:t>
            </w:r>
          </w:p>
          <w:p w:rsidR="00992A2E" w:rsidRPr="00110315" w:rsidRDefault="00992A2E" w:rsidP="00975A02">
            <w:pPr>
              <w:ind w:firstLine="851"/>
              <w:jc w:val="both"/>
              <w:rPr>
                <w:rFonts w:ascii="Times New Roman" w:hAnsi="Times New Roman"/>
                <w:bCs/>
                <w:iCs/>
                <w:color w:val="000000"/>
                <w:sz w:val="24"/>
                <w:szCs w:val="24"/>
              </w:rPr>
            </w:pPr>
            <w:r w:rsidRPr="00110315">
              <w:rPr>
                <w:rFonts w:ascii="Times New Roman" w:hAnsi="Times New Roman"/>
                <w:bCs/>
                <w:iCs/>
                <w:color w:val="000000"/>
                <w:sz w:val="24"/>
                <w:szCs w:val="24"/>
              </w:rPr>
              <w:t xml:space="preserve"> Творчество Ч.Макинтоша и создание Художественной школы в Глазго</w:t>
            </w:r>
          </w:p>
          <w:p w:rsidR="00992A2E" w:rsidRPr="00110315" w:rsidRDefault="00992A2E" w:rsidP="00975A02">
            <w:pPr>
              <w:ind w:firstLine="851"/>
              <w:jc w:val="both"/>
              <w:rPr>
                <w:rFonts w:ascii="Times New Roman" w:hAnsi="Times New Roman"/>
                <w:bCs/>
                <w:iCs/>
                <w:color w:val="000000"/>
                <w:sz w:val="24"/>
                <w:szCs w:val="24"/>
              </w:rPr>
            </w:pPr>
            <w:r w:rsidRPr="00110315">
              <w:rPr>
                <w:rFonts w:ascii="Times New Roman" w:hAnsi="Times New Roman"/>
                <w:bCs/>
                <w:iCs/>
                <w:color w:val="000000"/>
                <w:sz w:val="24"/>
                <w:szCs w:val="24"/>
              </w:rPr>
              <w:t xml:space="preserve"> «Удар бича» В.Орта. Художники </w:t>
            </w:r>
          </w:p>
          <w:p w:rsidR="00992A2E" w:rsidRPr="00110315" w:rsidRDefault="00992A2E" w:rsidP="00975A02">
            <w:pPr>
              <w:ind w:firstLine="851"/>
              <w:jc w:val="both"/>
              <w:rPr>
                <w:rFonts w:ascii="Times New Roman" w:hAnsi="Times New Roman"/>
                <w:bCs/>
                <w:iCs/>
                <w:color w:val="000000"/>
                <w:sz w:val="24"/>
                <w:szCs w:val="24"/>
              </w:rPr>
            </w:pPr>
            <w:r w:rsidRPr="00110315">
              <w:rPr>
                <w:rFonts w:ascii="Times New Roman" w:hAnsi="Times New Roman"/>
                <w:bCs/>
                <w:iCs/>
                <w:color w:val="000000"/>
                <w:sz w:val="24"/>
                <w:szCs w:val="24"/>
              </w:rPr>
              <w:t xml:space="preserve">А.Муха и Э.Мунк, черты символизма и модерна  в их творчестве. </w:t>
            </w:r>
          </w:p>
          <w:p w:rsidR="00992A2E" w:rsidRPr="00110315" w:rsidRDefault="00992A2E" w:rsidP="00975A02">
            <w:pPr>
              <w:ind w:firstLine="851"/>
              <w:jc w:val="both"/>
              <w:rPr>
                <w:rFonts w:ascii="Times New Roman" w:hAnsi="Times New Roman"/>
                <w:bCs/>
                <w:iCs/>
                <w:color w:val="000000"/>
                <w:sz w:val="24"/>
                <w:szCs w:val="24"/>
              </w:rPr>
            </w:pPr>
            <w:r w:rsidRPr="00110315">
              <w:rPr>
                <w:rFonts w:ascii="Times New Roman" w:hAnsi="Times New Roman"/>
                <w:bCs/>
                <w:iCs/>
                <w:color w:val="000000"/>
                <w:sz w:val="24"/>
                <w:szCs w:val="24"/>
              </w:rPr>
              <w:t>Орнаментальное начало в живописи А.Мухи и экспрессионистические тенденции произведений Э.Мунка.</w:t>
            </w:r>
          </w:p>
          <w:p w:rsidR="00992A2E" w:rsidRPr="00110315" w:rsidRDefault="00992A2E" w:rsidP="00975A02">
            <w:pPr>
              <w:jc w:val="both"/>
              <w:rPr>
                <w:rFonts w:ascii="Times New Roman" w:hAnsi="Times New Roman"/>
                <w:sz w:val="24"/>
                <w:szCs w:val="24"/>
              </w:rPr>
            </w:pPr>
          </w:p>
        </w:tc>
      </w:tr>
    </w:tbl>
    <w:p w:rsidR="00992A2E" w:rsidRPr="00F224FF" w:rsidRDefault="00992A2E" w:rsidP="003A7ADC">
      <w:pPr>
        <w:autoSpaceDE w:val="0"/>
        <w:autoSpaceDN w:val="0"/>
        <w:adjustRightInd w:val="0"/>
        <w:spacing w:after="0" w:line="240" w:lineRule="auto"/>
        <w:jc w:val="both"/>
        <w:rPr>
          <w:rFonts w:ascii="Times New Roman" w:hAnsi="Times New Roman"/>
          <w:b/>
          <w:bCs/>
          <w:i/>
          <w:iCs/>
          <w:sz w:val="24"/>
          <w:szCs w:val="24"/>
          <w:lang w:eastAsia="ru-RU"/>
        </w:rPr>
      </w:pPr>
    </w:p>
    <w:p w:rsidR="00992A2E" w:rsidRPr="00F224FF" w:rsidRDefault="00992A2E" w:rsidP="003A7ADC">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992A2E" w:rsidRPr="00F224FF" w:rsidRDefault="00992A2E" w:rsidP="003A7ADC">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94"/>
        <w:gridCol w:w="6344"/>
      </w:tblGrid>
      <w:tr w:rsidR="00992A2E" w:rsidRPr="00110315" w:rsidTr="00975A02">
        <w:tc>
          <w:tcPr>
            <w:tcW w:w="817" w:type="dxa"/>
          </w:tcPr>
          <w:p w:rsidR="00992A2E" w:rsidRPr="00110315" w:rsidRDefault="00992A2E" w:rsidP="00975A02">
            <w:pPr>
              <w:jc w:val="center"/>
              <w:rPr>
                <w:b/>
              </w:rPr>
            </w:pPr>
            <w:r w:rsidRPr="00110315">
              <w:rPr>
                <w:b/>
              </w:rPr>
              <w:t>№ п/п</w:t>
            </w:r>
          </w:p>
        </w:tc>
        <w:tc>
          <w:tcPr>
            <w:tcW w:w="2594" w:type="dxa"/>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Наименование темы (раздела) дисциплины</w:t>
            </w:r>
          </w:p>
        </w:tc>
        <w:tc>
          <w:tcPr>
            <w:tcW w:w="6344" w:type="dxa"/>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Формы и тематика самостоятельной работы</w:t>
            </w:r>
          </w:p>
        </w:tc>
      </w:tr>
      <w:tr w:rsidR="00992A2E" w:rsidRPr="00110315" w:rsidTr="00975A02">
        <w:tc>
          <w:tcPr>
            <w:tcW w:w="817" w:type="dxa"/>
          </w:tcPr>
          <w:p w:rsidR="00992A2E" w:rsidRPr="00B738B4" w:rsidRDefault="00992A2E" w:rsidP="00975A02">
            <w:pPr>
              <w:pStyle w:val="a4"/>
              <w:ind w:left="0"/>
            </w:pPr>
            <w:r w:rsidRPr="00B738B4">
              <w:t>1.</w:t>
            </w:r>
          </w:p>
        </w:tc>
        <w:tc>
          <w:tcPr>
            <w:tcW w:w="2594" w:type="dxa"/>
          </w:tcPr>
          <w:p w:rsidR="00992A2E" w:rsidRPr="00110315" w:rsidRDefault="00992A2E" w:rsidP="00975A02">
            <w:pPr>
              <w:spacing w:before="120"/>
              <w:rPr>
                <w:rFonts w:ascii="Times New Roman" w:hAnsi="Times New Roman"/>
                <w:bCs/>
                <w:noProof/>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w:t>
            </w:r>
            <w:r w:rsidRPr="00110315">
              <w:rPr>
                <w:rFonts w:ascii="Times New Roman" w:hAnsi="Times New Roman"/>
                <w:b/>
                <w:bCs/>
                <w:noProof/>
                <w:sz w:val="24"/>
                <w:szCs w:val="24"/>
              </w:rPr>
              <w:t>. Искусство  Средних веков</w:t>
            </w:r>
            <w:r w:rsidRPr="00110315">
              <w:rPr>
                <w:rFonts w:ascii="Times New Roman" w:hAnsi="Times New Roman"/>
                <w:bCs/>
                <w:noProof/>
                <w:sz w:val="24"/>
                <w:szCs w:val="24"/>
              </w:rPr>
              <w:t>.</w:t>
            </w:r>
          </w:p>
          <w:p w:rsidR="00992A2E" w:rsidRPr="00110315" w:rsidRDefault="00992A2E" w:rsidP="00975A02">
            <w:pPr>
              <w:spacing w:before="120"/>
              <w:rPr>
                <w:rFonts w:ascii="Times New Roman" w:hAnsi="Times New Roman"/>
                <w:sz w:val="24"/>
                <w:szCs w:val="24"/>
              </w:rPr>
            </w:pPr>
          </w:p>
        </w:tc>
        <w:tc>
          <w:tcPr>
            <w:tcW w:w="6344"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u w:val="single"/>
              </w:rPr>
              <w:t>Краткое конспектирование</w:t>
            </w:r>
            <w:r w:rsidRPr="00110315">
              <w:rPr>
                <w:rFonts w:ascii="Times New Roman" w:hAnsi="Times New Roman"/>
                <w:sz w:val="24"/>
                <w:szCs w:val="24"/>
              </w:rPr>
              <w:t>. Дороманское искусство. Искусство варварских королевств VII – X вв.</w:t>
            </w:r>
          </w:p>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u w:val="single"/>
              </w:rPr>
              <w:t>Подготовка презентаций</w:t>
            </w:r>
          </w:p>
        </w:tc>
      </w:tr>
      <w:tr w:rsidR="00992A2E" w:rsidRPr="00110315" w:rsidTr="00975A02">
        <w:tc>
          <w:tcPr>
            <w:tcW w:w="817" w:type="dxa"/>
          </w:tcPr>
          <w:p w:rsidR="00992A2E" w:rsidRPr="00B738B4" w:rsidRDefault="00992A2E" w:rsidP="00975A02">
            <w:pPr>
              <w:pStyle w:val="a4"/>
              <w:ind w:left="0"/>
            </w:pPr>
            <w:r w:rsidRPr="00B738B4">
              <w:t>2.</w:t>
            </w:r>
          </w:p>
        </w:tc>
        <w:tc>
          <w:tcPr>
            <w:tcW w:w="2594" w:type="dxa"/>
          </w:tcPr>
          <w:p w:rsidR="00992A2E" w:rsidRPr="00110315" w:rsidRDefault="00992A2E" w:rsidP="00975A02">
            <w:pPr>
              <w:spacing w:before="120"/>
              <w:rPr>
                <w:rFonts w:ascii="Times New Roman" w:hAnsi="Times New Roman"/>
                <w:sz w:val="24"/>
                <w:szCs w:val="24"/>
              </w:rPr>
            </w:pPr>
            <w:r w:rsidRPr="00110315">
              <w:rPr>
                <w:rFonts w:ascii="Times New Roman" w:hAnsi="Times New Roman"/>
                <w:sz w:val="24"/>
                <w:szCs w:val="24"/>
              </w:rPr>
              <w:t>Искусство Византии.</w:t>
            </w:r>
          </w:p>
        </w:tc>
        <w:tc>
          <w:tcPr>
            <w:tcW w:w="6344" w:type="dxa"/>
          </w:tcPr>
          <w:p w:rsidR="00992A2E" w:rsidRPr="00110315" w:rsidRDefault="00992A2E" w:rsidP="00975A02">
            <w:pPr>
              <w:jc w:val="center"/>
              <w:rPr>
                <w:rFonts w:ascii="Times New Roman" w:hAnsi="Times New Roman"/>
                <w:sz w:val="24"/>
                <w:szCs w:val="24"/>
                <w:u w:val="single"/>
              </w:rPr>
            </w:pPr>
            <w:r w:rsidRPr="00110315">
              <w:rPr>
                <w:rFonts w:ascii="Times New Roman" w:hAnsi="Times New Roman"/>
                <w:sz w:val="24"/>
                <w:szCs w:val="24"/>
                <w:u w:val="single"/>
              </w:rPr>
              <w:t>Краткое конспектирование.</w:t>
            </w:r>
          </w:p>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 xml:space="preserve">. Иконопись и мозаика Византии </w:t>
            </w:r>
          </w:p>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V – XII вв.</w:t>
            </w:r>
          </w:p>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u w:val="single"/>
              </w:rPr>
              <w:t>Подготовка презентаций</w:t>
            </w:r>
          </w:p>
        </w:tc>
      </w:tr>
      <w:tr w:rsidR="00992A2E" w:rsidRPr="00110315" w:rsidTr="00975A02">
        <w:tc>
          <w:tcPr>
            <w:tcW w:w="817" w:type="dxa"/>
          </w:tcPr>
          <w:p w:rsidR="00992A2E" w:rsidRPr="00B738B4" w:rsidRDefault="00992A2E" w:rsidP="00975A02">
            <w:pPr>
              <w:pStyle w:val="a4"/>
              <w:ind w:left="0"/>
              <w:jc w:val="both"/>
            </w:pPr>
            <w:r w:rsidRPr="00B738B4">
              <w:t>3.</w:t>
            </w:r>
          </w:p>
        </w:tc>
        <w:tc>
          <w:tcPr>
            <w:tcW w:w="2594" w:type="dxa"/>
          </w:tcPr>
          <w:p w:rsidR="00992A2E" w:rsidRPr="00110315" w:rsidRDefault="00992A2E" w:rsidP="00975A02">
            <w:pPr>
              <w:spacing w:before="120"/>
              <w:rPr>
                <w:rFonts w:ascii="Times New Roman" w:hAnsi="Times New Roman"/>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II</w:t>
            </w:r>
            <w:r w:rsidRPr="00110315">
              <w:rPr>
                <w:rFonts w:ascii="Times New Roman" w:hAnsi="Times New Roman"/>
                <w:b/>
                <w:bCs/>
                <w:noProof/>
                <w:sz w:val="24"/>
                <w:szCs w:val="24"/>
              </w:rPr>
              <w:t>.</w:t>
            </w:r>
            <w:r w:rsidRPr="00110315">
              <w:rPr>
                <w:rFonts w:ascii="Times New Roman" w:hAnsi="Times New Roman"/>
                <w:bCs/>
                <w:color w:val="000000"/>
                <w:sz w:val="24"/>
                <w:szCs w:val="24"/>
              </w:rPr>
              <w:t xml:space="preserve"> Искусство Возрождения в Италии.</w:t>
            </w:r>
          </w:p>
        </w:tc>
        <w:tc>
          <w:tcPr>
            <w:tcW w:w="6344" w:type="dxa"/>
          </w:tcPr>
          <w:p w:rsidR="00992A2E" w:rsidRPr="00110315" w:rsidRDefault="00992A2E" w:rsidP="00975A02">
            <w:pPr>
              <w:jc w:val="center"/>
              <w:rPr>
                <w:rFonts w:ascii="Times New Roman" w:hAnsi="Times New Roman"/>
                <w:sz w:val="24"/>
                <w:szCs w:val="24"/>
                <w:u w:val="single"/>
              </w:rPr>
            </w:pPr>
            <w:r w:rsidRPr="00110315">
              <w:rPr>
                <w:rFonts w:ascii="Times New Roman" w:hAnsi="Times New Roman"/>
                <w:sz w:val="24"/>
                <w:szCs w:val="24"/>
                <w:u w:val="single"/>
              </w:rPr>
              <w:t>Подготовка презентаций.</w:t>
            </w:r>
          </w:p>
          <w:p w:rsidR="00992A2E" w:rsidRPr="00110315" w:rsidRDefault="00992A2E" w:rsidP="00975A02">
            <w:pPr>
              <w:jc w:val="center"/>
              <w:rPr>
                <w:rFonts w:ascii="Times New Roman" w:hAnsi="Times New Roman"/>
                <w:bCs/>
                <w:color w:val="000000"/>
                <w:sz w:val="24"/>
                <w:szCs w:val="24"/>
              </w:rPr>
            </w:pPr>
            <w:r w:rsidRPr="00110315">
              <w:rPr>
                <w:rFonts w:ascii="Times New Roman" w:hAnsi="Times New Roman"/>
                <w:bCs/>
                <w:color w:val="000000"/>
                <w:sz w:val="24"/>
                <w:szCs w:val="24"/>
              </w:rPr>
              <w:t>Искусство Высокого Возрождения во Флоренции и Риме. (Леонардо да Винчи, Рафаэль, Микеланджело).</w:t>
            </w:r>
          </w:p>
          <w:p w:rsidR="00992A2E" w:rsidRPr="00110315" w:rsidRDefault="00992A2E" w:rsidP="00975A02">
            <w:pPr>
              <w:jc w:val="center"/>
              <w:rPr>
                <w:rFonts w:ascii="Times New Roman" w:hAnsi="Times New Roman"/>
                <w:bCs/>
                <w:color w:val="000000"/>
                <w:sz w:val="24"/>
                <w:szCs w:val="24"/>
              </w:rPr>
            </w:pPr>
            <w:r w:rsidRPr="00110315">
              <w:rPr>
                <w:rFonts w:ascii="Times New Roman" w:hAnsi="Times New Roman"/>
                <w:bCs/>
                <w:color w:val="000000"/>
                <w:sz w:val="24"/>
                <w:szCs w:val="24"/>
              </w:rPr>
              <w:t>Высокое Возрождение в Венеции. (Джорджоне, Тициан, Веронезе, Тинторетто).</w:t>
            </w:r>
          </w:p>
          <w:p w:rsidR="00992A2E" w:rsidRPr="00110315" w:rsidRDefault="00992A2E" w:rsidP="00975A02">
            <w:pPr>
              <w:jc w:val="center"/>
              <w:rPr>
                <w:rFonts w:ascii="Times New Roman" w:hAnsi="Times New Roman"/>
                <w:bCs/>
                <w:color w:val="000000"/>
                <w:sz w:val="24"/>
                <w:szCs w:val="24"/>
                <w:u w:val="single"/>
              </w:rPr>
            </w:pPr>
            <w:r w:rsidRPr="00110315">
              <w:rPr>
                <w:rFonts w:ascii="Times New Roman" w:hAnsi="Times New Roman"/>
                <w:sz w:val="24"/>
                <w:szCs w:val="24"/>
                <w:u w:val="single"/>
              </w:rPr>
              <w:t>Краткое конспектирование</w:t>
            </w:r>
          </w:p>
          <w:p w:rsidR="00992A2E" w:rsidRPr="00110315" w:rsidRDefault="00992A2E" w:rsidP="00975A02">
            <w:pPr>
              <w:jc w:val="center"/>
              <w:rPr>
                <w:rFonts w:ascii="Times New Roman" w:hAnsi="Times New Roman"/>
                <w:sz w:val="24"/>
                <w:szCs w:val="24"/>
                <w:u w:val="single"/>
              </w:rPr>
            </w:pPr>
          </w:p>
        </w:tc>
      </w:tr>
      <w:tr w:rsidR="00992A2E" w:rsidRPr="00110315" w:rsidTr="00975A02">
        <w:tc>
          <w:tcPr>
            <w:tcW w:w="817" w:type="dxa"/>
          </w:tcPr>
          <w:p w:rsidR="00992A2E" w:rsidRPr="00B738B4" w:rsidRDefault="00992A2E" w:rsidP="00975A02">
            <w:pPr>
              <w:pStyle w:val="a4"/>
              <w:ind w:left="0"/>
              <w:jc w:val="both"/>
            </w:pPr>
            <w:r w:rsidRPr="00B738B4">
              <w:t>4.</w:t>
            </w:r>
          </w:p>
        </w:tc>
        <w:tc>
          <w:tcPr>
            <w:tcW w:w="2594" w:type="dxa"/>
          </w:tcPr>
          <w:p w:rsidR="00992A2E" w:rsidRPr="00110315" w:rsidRDefault="00992A2E" w:rsidP="00975A02">
            <w:pPr>
              <w:spacing w:before="120"/>
              <w:rPr>
                <w:rFonts w:ascii="Times New Roman" w:hAnsi="Times New Roman"/>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III</w:t>
            </w:r>
            <w:r w:rsidRPr="00110315">
              <w:rPr>
                <w:rFonts w:ascii="Times New Roman" w:hAnsi="Times New Roman"/>
                <w:b/>
                <w:bCs/>
                <w:noProof/>
                <w:sz w:val="24"/>
                <w:szCs w:val="24"/>
              </w:rPr>
              <w:t>.</w:t>
            </w:r>
            <w:r w:rsidRPr="00110315">
              <w:rPr>
                <w:rFonts w:ascii="Times New Roman" w:hAnsi="Times New Roman"/>
                <w:bCs/>
                <w:color w:val="000000"/>
                <w:sz w:val="24"/>
                <w:szCs w:val="24"/>
              </w:rPr>
              <w:t xml:space="preserve"> Искусство Нового времени.</w:t>
            </w:r>
          </w:p>
        </w:tc>
        <w:tc>
          <w:tcPr>
            <w:tcW w:w="6344" w:type="dxa"/>
          </w:tcPr>
          <w:p w:rsidR="00992A2E" w:rsidRPr="00110315" w:rsidRDefault="00992A2E" w:rsidP="00975A02">
            <w:pPr>
              <w:jc w:val="center"/>
              <w:rPr>
                <w:rFonts w:ascii="Times New Roman" w:hAnsi="Times New Roman"/>
                <w:sz w:val="24"/>
                <w:szCs w:val="24"/>
                <w:u w:val="single"/>
              </w:rPr>
            </w:pPr>
            <w:r w:rsidRPr="00110315">
              <w:rPr>
                <w:rFonts w:ascii="Times New Roman" w:hAnsi="Times New Roman"/>
                <w:sz w:val="24"/>
                <w:szCs w:val="24"/>
                <w:u w:val="single"/>
              </w:rPr>
              <w:t>Подготовка рефератов.</w:t>
            </w:r>
          </w:p>
          <w:p w:rsidR="00992A2E" w:rsidRPr="00110315" w:rsidRDefault="00992A2E" w:rsidP="00975A02">
            <w:pPr>
              <w:rPr>
                <w:rFonts w:ascii="Times New Roman" w:hAnsi="Times New Roman"/>
                <w:bCs/>
                <w:iCs/>
                <w:color w:val="000000"/>
                <w:sz w:val="24"/>
                <w:szCs w:val="24"/>
              </w:rPr>
            </w:pPr>
            <w:r w:rsidRPr="00110315">
              <w:rPr>
                <w:rFonts w:ascii="Times New Roman" w:hAnsi="Times New Roman"/>
                <w:bCs/>
                <w:color w:val="000000"/>
                <w:sz w:val="24"/>
                <w:szCs w:val="24"/>
              </w:rPr>
              <w:t>.</w:t>
            </w:r>
            <w:r w:rsidRPr="00110315">
              <w:rPr>
                <w:rFonts w:ascii="Times New Roman" w:hAnsi="Times New Roman"/>
                <w:sz w:val="24"/>
                <w:szCs w:val="24"/>
                <w:u w:val="single"/>
              </w:rPr>
              <w:t>Подготовка презентаций</w:t>
            </w:r>
          </w:p>
          <w:p w:rsidR="00992A2E" w:rsidRPr="00110315" w:rsidRDefault="00992A2E" w:rsidP="00975A02">
            <w:pPr>
              <w:jc w:val="center"/>
              <w:rPr>
                <w:rFonts w:ascii="Times New Roman" w:hAnsi="Times New Roman"/>
                <w:sz w:val="24"/>
                <w:szCs w:val="24"/>
                <w:u w:val="single"/>
              </w:rPr>
            </w:pPr>
          </w:p>
          <w:p w:rsidR="00992A2E" w:rsidRPr="00110315" w:rsidRDefault="00992A2E" w:rsidP="00975A02">
            <w:pPr>
              <w:rPr>
                <w:rFonts w:ascii="Times New Roman" w:hAnsi="Times New Roman"/>
                <w:bCs/>
                <w:color w:val="000000"/>
                <w:sz w:val="24"/>
                <w:szCs w:val="24"/>
              </w:rPr>
            </w:pPr>
            <w:r w:rsidRPr="00110315">
              <w:rPr>
                <w:rFonts w:ascii="Times New Roman" w:hAnsi="Times New Roman"/>
                <w:bCs/>
                <w:color w:val="000000"/>
                <w:sz w:val="24"/>
                <w:szCs w:val="24"/>
              </w:rPr>
              <w:t xml:space="preserve">Искусство Фландрии  и Голландии в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веке. </w:t>
            </w:r>
          </w:p>
          <w:p w:rsidR="00992A2E" w:rsidRPr="00110315" w:rsidRDefault="00992A2E" w:rsidP="00975A02">
            <w:pPr>
              <w:rPr>
                <w:rFonts w:ascii="Times New Roman" w:hAnsi="Times New Roman"/>
                <w:bCs/>
                <w:color w:val="000000"/>
                <w:sz w:val="24"/>
                <w:szCs w:val="24"/>
              </w:rPr>
            </w:pPr>
            <w:r w:rsidRPr="00110315">
              <w:rPr>
                <w:rFonts w:ascii="Times New Roman" w:hAnsi="Times New Roman"/>
                <w:bCs/>
                <w:color w:val="000000"/>
                <w:sz w:val="24"/>
                <w:szCs w:val="24"/>
              </w:rPr>
              <w:t xml:space="preserve">Изобразительное  искусство Франции в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веке.</w:t>
            </w:r>
          </w:p>
          <w:p w:rsidR="00992A2E" w:rsidRPr="00110315" w:rsidRDefault="00992A2E" w:rsidP="00975A02">
            <w:pPr>
              <w:rPr>
                <w:rFonts w:ascii="Times New Roman" w:hAnsi="Times New Roman"/>
                <w:bCs/>
                <w:iCs/>
                <w:color w:val="000000"/>
                <w:sz w:val="24"/>
                <w:szCs w:val="24"/>
              </w:rPr>
            </w:pPr>
            <w:r w:rsidRPr="00110315">
              <w:rPr>
                <w:rFonts w:ascii="Times New Roman" w:hAnsi="Times New Roman"/>
                <w:bCs/>
                <w:color w:val="000000"/>
                <w:sz w:val="24"/>
                <w:szCs w:val="24"/>
              </w:rPr>
              <w:t xml:space="preserve">Искусство Франции, Германии  в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веке.</w:t>
            </w:r>
          </w:p>
          <w:p w:rsidR="00992A2E" w:rsidRPr="00110315" w:rsidRDefault="00992A2E" w:rsidP="00975A02">
            <w:pPr>
              <w:rPr>
                <w:rFonts w:ascii="Times New Roman" w:hAnsi="Times New Roman"/>
                <w:bCs/>
                <w:iCs/>
                <w:color w:val="000000"/>
                <w:sz w:val="24"/>
                <w:szCs w:val="24"/>
              </w:rPr>
            </w:pPr>
            <w:r w:rsidRPr="00110315">
              <w:rPr>
                <w:rFonts w:ascii="Times New Roman" w:hAnsi="Times New Roman"/>
                <w:bCs/>
                <w:iCs/>
                <w:color w:val="000000"/>
                <w:sz w:val="24"/>
                <w:szCs w:val="24"/>
              </w:rPr>
              <w:t>Творчество Ж. – О. Д. Энгра.</w:t>
            </w:r>
          </w:p>
          <w:p w:rsidR="00992A2E" w:rsidRPr="00110315" w:rsidRDefault="00992A2E" w:rsidP="00975A02">
            <w:pPr>
              <w:jc w:val="center"/>
              <w:rPr>
                <w:rFonts w:ascii="Times New Roman" w:hAnsi="Times New Roman"/>
                <w:bCs/>
                <w:color w:val="000000"/>
                <w:sz w:val="24"/>
                <w:szCs w:val="24"/>
                <w:u w:val="single"/>
              </w:rPr>
            </w:pPr>
            <w:r w:rsidRPr="00110315">
              <w:rPr>
                <w:rFonts w:ascii="Times New Roman" w:hAnsi="Times New Roman"/>
                <w:sz w:val="24"/>
                <w:szCs w:val="24"/>
                <w:u w:val="single"/>
              </w:rPr>
              <w:t>Краткое конспектирование</w:t>
            </w:r>
          </w:p>
          <w:p w:rsidR="00992A2E" w:rsidRPr="00110315" w:rsidRDefault="00992A2E" w:rsidP="00975A02">
            <w:pPr>
              <w:rPr>
                <w:rFonts w:ascii="Times New Roman" w:hAnsi="Times New Roman"/>
                <w:sz w:val="24"/>
                <w:szCs w:val="24"/>
              </w:rPr>
            </w:pPr>
            <w:r w:rsidRPr="00110315">
              <w:rPr>
                <w:rFonts w:ascii="Times New Roman" w:hAnsi="Times New Roman"/>
                <w:bCs/>
                <w:color w:val="000000"/>
                <w:sz w:val="24"/>
                <w:szCs w:val="24"/>
              </w:rPr>
              <w:t xml:space="preserve">Искусство Западной Европы конца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    </w:t>
            </w:r>
            <w:r w:rsidRPr="00110315">
              <w:rPr>
                <w:rFonts w:ascii="Times New Roman" w:hAnsi="Times New Roman"/>
                <w:bCs/>
                <w:color w:val="000000"/>
                <w:sz w:val="24"/>
                <w:szCs w:val="24"/>
                <w:lang w:val="en-US"/>
              </w:rPr>
              <w:t>XIX</w:t>
            </w:r>
            <w:r w:rsidRPr="00110315">
              <w:rPr>
                <w:rFonts w:ascii="Times New Roman" w:hAnsi="Times New Roman"/>
                <w:bCs/>
                <w:color w:val="000000"/>
                <w:sz w:val="24"/>
                <w:szCs w:val="24"/>
              </w:rPr>
              <w:t xml:space="preserve">  веков</w:t>
            </w:r>
          </w:p>
        </w:tc>
      </w:tr>
      <w:tr w:rsidR="00992A2E" w:rsidRPr="00110315" w:rsidTr="00975A02">
        <w:tc>
          <w:tcPr>
            <w:tcW w:w="817" w:type="dxa"/>
          </w:tcPr>
          <w:p w:rsidR="00992A2E" w:rsidRPr="00B738B4" w:rsidRDefault="00992A2E" w:rsidP="00975A02">
            <w:pPr>
              <w:pStyle w:val="a4"/>
              <w:ind w:left="0"/>
              <w:jc w:val="both"/>
            </w:pPr>
            <w:r w:rsidRPr="00B738B4">
              <w:t>5.</w:t>
            </w:r>
          </w:p>
        </w:tc>
        <w:tc>
          <w:tcPr>
            <w:tcW w:w="2594" w:type="dxa"/>
          </w:tcPr>
          <w:p w:rsidR="00992A2E" w:rsidRPr="00110315" w:rsidRDefault="00992A2E" w:rsidP="00975A02">
            <w:pPr>
              <w:rPr>
                <w:rFonts w:ascii="Times New Roman" w:hAnsi="Times New Roman"/>
                <w:color w:val="000000"/>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IV</w:t>
            </w:r>
            <w:r w:rsidRPr="00110315">
              <w:rPr>
                <w:rFonts w:ascii="Times New Roman" w:hAnsi="Times New Roman"/>
                <w:b/>
                <w:bCs/>
                <w:noProof/>
                <w:sz w:val="24"/>
                <w:szCs w:val="24"/>
              </w:rPr>
              <w:t>.</w:t>
            </w:r>
            <w:r w:rsidRPr="00110315">
              <w:rPr>
                <w:rFonts w:ascii="Times New Roman" w:hAnsi="Times New Roman"/>
                <w:color w:val="000000"/>
                <w:sz w:val="24"/>
                <w:szCs w:val="24"/>
              </w:rPr>
              <w:t xml:space="preserve"> Искусство Новейшего времени.</w:t>
            </w:r>
          </w:p>
          <w:p w:rsidR="00992A2E" w:rsidRPr="00110315" w:rsidRDefault="00992A2E" w:rsidP="00975A02">
            <w:pPr>
              <w:spacing w:before="120"/>
              <w:jc w:val="center"/>
              <w:rPr>
                <w:rFonts w:ascii="Times New Roman" w:hAnsi="Times New Roman"/>
                <w:sz w:val="24"/>
                <w:szCs w:val="24"/>
              </w:rPr>
            </w:pPr>
          </w:p>
        </w:tc>
        <w:tc>
          <w:tcPr>
            <w:tcW w:w="6344"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u w:val="single"/>
              </w:rPr>
              <w:t>Подготовка презентаций: импрессионизм, постимпрессионизм, символизм</w:t>
            </w:r>
            <w:r w:rsidRPr="00110315">
              <w:rPr>
                <w:rFonts w:ascii="Times New Roman" w:hAnsi="Times New Roman"/>
                <w:sz w:val="24"/>
                <w:szCs w:val="24"/>
              </w:rPr>
              <w:t xml:space="preserve">. </w:t>
            </w:r>
          </w:p>
          <w:p w:rsidR="00992A2E" w:rsidRPr="00110315" w:rsidRDefault="00992A2E" w:rsidP="00975A02">
            <w:pPr>
              <w:jc w:val="center"/>
              <w:rPr>
                <w:rFonts w:ascii="Times New Roman" w:hAnsi="Times New Roman"/>
                <w:sz w:val="24"/>
                <w:szCs w:val="24"/>
                <w:u w:val="single"/>
              </w:rPr>
            </w:pPr>
          </w:p>
        </w:tc>
      </w:tr>
    </w:tbl>
    <w:p w:rsidR="00992A2E" w:rsidRPr="00F224FF" w:rsidRDefault="00992A2E" w:rsidP="003A7ADC">
      <w:pPr>
        <w:autoSpaceDE w:val="0"/>
        <w:autoSpaceDN w:val="0"/>
        <w:adjustRightInd w:val="0"/>
        <w:spacing w:after="0" w:line="240" w:lineRule="auto"/>
        <w:ind w:left="360"/>
        <w:jc w:val="both"/>
        <w:rPr>
          <w:rFonts w:ascii="Times New Roman" w:hAnsi="Times New Roman"/>
          <w:b/>
          <w:bCs/>
          <w:i/>
          <w:iCs/>
          <w:sz w:val="24"/>
          <w:szCs w:val="24"/>
          <w:lang w:eastAsia="ru-RU"/>
        </w:rPr>
      </w:pPr>
    </w:p>
    <w:p w:rsidR="00992A2E" w:rsidRPr="00F224FF" w:rsidRDefault="00992A2E" w:rsidP="003A7ADC">
      <w:pPr>
        <w:autoSpaceDE w:val="0"/>
        <w:autoSpaceDN w:val="0"/>
        <w:adjustRightInd w:val="0"/>
        <w:spacing w:after="0" w:line="240" w:lineRule="auto"/>
        <w:ind w:left="360"/>
        <w:jc w:val="both"/>
        <w:rPr>
          <w:rFonts w:ascii="Times New Roman" w:hAnsi="Times New Roman"/>
          <w:b/>
          <w:bCs/>
          <w:i/>
          <w:iCs/>
          <w:sz w:val="24"/>
          <w:szCs w:val="24"/>
          <w:lang w:eastAsia="ru-RU"/>
        </w:rPr>
      </w:pPr>
    </w:p>
    <w:p w:rsidR="00992A2E" w:rsidRDefault="00992A2E" w:rsidP="00D4580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992A2E" w:rsidRPr="00D4580F" w:rsidRDefault="00992A2E" w:rsidP="00D4580F">
      <w:pPr>
        <w:autoSpaceDE w:val="0"/>
        <w:autoSpaceDN w:val="0"/>
        <w:adjustRightInd w:val="0"/>
        <w:spacing w:after="0" w:line="240" w:lineRule="auto"/>
        <w:ind w:left="360"/>
        <w:jc w:val="both"/>
        <w:rPr>
          <w:rFonts w:ascii="Times New Roman" w:hAnsi="Times New Roman"/>
          <w:b/>
          <w:bCs/>
          <w:i/>
          <w:iCs/>
          <w:sz w:val="24"/>
          <w:szCs w:val="24"/>
          <w:lang w:eastAsia="ru-RU"/>
        </w:rPr>
      </w:pPr>
    </w:p>
    <w:p w:rsidR="00992A2E" w:rsidRPr="008661E2" w:rsidRDefault="00992A2E" w:rsidP="00D4580F">
      <w:pPr>
        <w:pStyle w:val="a4"/>
        <w:numPr>
          <w:ilvl w:val="0"/>
          <w:numId w:val="17"/>
        </w:numPr>
        <w:tabs>
          <w:tab w:val="left" w:pos="1701"/>
        </w:tabs>
        <w:spacing w:line="276" w:lineRule="auto"/>
        <w:rPr>
          <w:sz w:val="22"/>
          <w:szCs w:val="22"/>
        </w:rPr>
      </w:pPr>
      <w:r w:rsidRPr="008661E2">
        <w:rPr>
          <w:sz w:val="22"/>
          <w:szCs w:val="22"/>
        </w:rPr>
        <w:t>История искусства. Том I [Электронный ресурс]/ Л.И. Акимова [и др.].— Электрон. текстовые данные.— М.: Белый город, 2012.— 520 c.— Режим доступа: http://www.iprbookshop.ru/50155.— ЭБС «IPRbooks», по паролю</w:t>
      </w:r>
    </w:p>
    <w:p w:rsidR="00992A2E" w:rsidRPr="008661E2" w:rsidRDefault="00992A2E" w:rsidP="00D4580F">
      <w:pPr>
        <w:pStyle w:val="a4"/>
        <w:tabs>
          <w:tab w:val="left" w:pos="1701"/>
        </w:tabs>
        <w:spacing w:line="276" w:lineRule="auto"/>
        <w:ind w:left="567"/>
        <w:rPr>
          <w:sz w:val="22"/>
          <w:szCs w:val="22"/>
        </w:rPr>
      </w:pPr>
    </w:p>
    <w:p w:rsidR="00992A2E" w:rsidRPr="008661E2" w:rsidRDefault="00992A2E" w:rsidP="00D4580F">
      <w:pPr>
        <w:pStyle w:val="a4"/>
        <w:numPr>
          <w:ilvl w:val="0"/>
          <w:numId w:val="17"/>
        </w:numPr>
        <w:tabs>
          <w:tab w:val="left" w:pos="1701"/>
        </w:tabs>
        <w:spacing w:line="276" w:lineRule="auto"/>
        <w:rPr>
          <w:sz w:val="22"/>
          <w:szCs w:val="22"/>
        </w:rPr>
      </w:pPr>
      <w:r w:rsidRPr="008661E2">
        <w:rPr>
          <w:sz w:val="22"/>
          <w:szCs w:val="22"/>
        </w:rPr>
        <w:t>История Искусства. Том II [Электронный ресурс]/ И.Л. Бусева-Давыдова [и др.].— Электрон. текстовые данные.— М.: Белый город, 2013.— 541 c.— Режим доступа: http://www.iprbookshop.ru/51414.— ЭБС «IPRbooks», по паролю</w:t>
      </w:r>
    </w:p>
    <w:p w:rsidR="00992A2E" w:rsidRPr="008661E2" w:rsidRDefault="00992A2E" w:rsidP="00D4580F">
      <w:pPr>
        <w:pStyle w:val="a4"/>
        <w:spacing w:line="276" w:lineRule="auto"/>
        <w:rPr>
          <w:color w:val="000000"/>
          <w:spacing w:val="6"/>
          <w:sz w:val="22"/>
          <w:szCs w:val="22"/>
        </w:rPr>
      </w:pPr>
    </w:p>
    <w:p w:rsidR="00992A2E" w:rsidRPr="008661E2" w:rsidRDefault="00992A2E" w:rsidP="00D4580F">
      <w:pPr>
        <w:pStyle w:val="a4"/>
        <w:numPr>
          <w:ilvl w:val="0"/>
          <w:numId w:val="17"/>
        </w:numPr>
        <w:tabs>
          <w:tab w:val="left" w:pos="1701"/>
        </w:tabs>
        <w:spacing w:line="276" w:lineRule="auto"/>
        <w:rPr>
          <w:sz w:val="22"/>
          <w:szCs w:val="22"/>
        </w:rPr>
      </w:pPr>
      <w:r w:rsidRPr="008661E2">
        <w:rPr>
          <w:color w:val="000000"/>
          <w:spacing w:val="6"/>
          <w:sz w:val="22"/>
          <w:szCs w:val="22"/>
        </w:rPr>
        <w:t>Андреев Л.Г. Импрессионизм. – М., 1980.</w:t>
      </w:r>
    </w:p>
    <w:p w:rsidR="00992A2E" w:rsidRPr="008661E2" w:rsidRDefault="00992A2E" w:rsidP="00D4580F">
      <w:pPr>
        <w:pStyle w:val="a4"/>
        <w:spacing w:line="276" w:lineRule="auto"/>
        <w:rPr>
          <w:color w:val="000000"/>
          <w:spacing w:val="6"/>
          <w:sz w:val="22"/>
          <w:szCs w:val="22"/>
        </w:rPr>
      </w:pPr>
    </w:p>
    <w:p w:rsidR="00992A2E" w:rsidRPr="008661E2" w:rsidRDefault="00992A2E" w:rsidP="00D4580F">
      <w:pPr>
        <w:pStyle w:val="a4"/>
        <w:numPr>
          <w:ilvl w:val="0"/>
          <w:numId w:val="17"/>
        </w:numPr>
        <w:tabs>
          <w:tab w:val="left" w:pos="1701"/>
        </w:tabs>
        <w:spacing w:line="276" w:lineRule="auto"/>
        <w:rPr>
          <w:sz w:val="22"/>
          <w:szCs w:val="22"/>
        </w:rPr>
      </w:pPr>
      <w:r w:rsidRPr="008661E2">
        <w:rPr>
          <w:color w:val="000000"/>
          <w:spacing w:val="6"/>
          <w:sz w:val="22"/>
          <w:szCs w:val="22"/>
        </w:rPr>
        <w:t>Андреева Е. Постмодернизм. – М., 2007.</w:t>
      </w:r>
    </w:p>
    <w:p w:rsidR="00992A2E" w:rsidRPr="008661E2" w:rsidRDefault="00992A2E" w:rsidP="00D4580F">
      <w:pPr>
        <w:pStyle w:val="a4"/>
        <w:spacing w:line="276" w:lineRule="auto"/>
        <w:rPr>
          <w:color w:val="000000"/>
          <w:spacing w:val="6"/>
          <w:sz w:val="22"/>
          <w:szCs w:val="22"/>
        </w:rPr>
      </w:pPr>
    </w:p>
    <w:p w:rsidR="00992A2E" w:rsidRPr="008661E2" w:rsidRDefault="00992A2E" w:rsidP="00D4580F">
      <w:pPr>
        <w:pStyle w:val="a4"/>
        <w:numPr>
          <w:ilvl w:val="0"/>
          <w:numId w:val="17"/>
        </w:numPr>
        <w:tabs>
          <w:tab w:val="left" w:pos="1701"/>
        </w:tabs>
        <w:spacing w:line="276" w:lineRule="auto"/>
        <w:rPr>
          <w:sz w:val="22"/>
          <w:szCs w:val="22"/>
        </w:rPr>
      </w:pPr>
      <w:r w:rsidRPr="008661E2">
        <w:rPr>
          <w:color w:val="000000"/>
          <w:spacing w:val="6"/>
          <w:sz w:val="22"/>
          <w:szCs w:val="22"/>
        </w:rPr>
        <w:t>Афанасьева В., Луконин В., Померанцева Н. Малая история искусств. – М., 1976.</w:t>
      </w:r>
    </w:p>
    <w:p w:rsidR="00992A2E" w:rsidRPr="008661E2" w:rsidRDefault="00992A2E" w:rsidP="00D4580F">
      <w:pPr>
        <w:pStyle w:val="a4"/>
        <w:spacing w:line="276" w:lineRule="auto"/>
        <w:rPr>
          <w:color w:val="000000"/>
          <w:spacing w:val="6"/>
          <w:sz w:val="22"/>
          <w:szCs w:val="22"/>
        </w:rPr>
      </w:pPr>
    </w:p>
    <w:p w:rsidR="00992A2E" w:rsidRPr="008661E2" w:rsidRDefault="00992A2E" w:rsidP="00D4580F">
      <w:pPr>
        <w:pStyle w:val="a4"/>
        <w:numPr>
          <w:ilvl w:val="0"/>
          <w:numId w:val="17"/>
        </w:numPr>
        <w:tabs>
          <w:tab w:val="left" w:pos="1701"/>
        </w:tabs>
        <w:spacing w:line="276" w:lineRule="auto"/>
        <w:rPr>
          <w:sz w:val="22"/>
          <w:szCs w:val="22"/>
        </w:rPr>
      </w:pPr>
      <w:r w:rsidRPr="008661E2">
        <w:rPr>
          <w:color w:val="000000"/>
          <w:spacing w:val="6"/>
          <w:sz w:val="22"/>
          <w:szCs w:val="22"/>
        </w:rPr>
        <w:t>Баткин Л.М. Итальянские гуманисты: стиль жизни, стиль мышления. – М., 1978.</w:t>
      </w:r>
    </w:p>
    <w:p w:rsidR="00992A2E" w:rsidRPr="008661E2" w:rsidRDefault="00992A2E" w:rsidP="00D4580F">
      <w:pPr>
        <w:pStyle w:val="a4"/>
        <w:spacing w:line="276" w:lineRule="auto"/>
        <w:rPr>
          <w:color w:val="000000"/>
          <w:spacing w:val="6"/>
          <w:sz w:val="22"/>
          <w:szCs w:val="22"/>
        </w:rPr>
      </w:pPr>
    </w:p>
    <w:p w:rsidR="00992A2E" w:rsidRPr="008661E2" w:rsidRDefault="00992A2E" w:rsidP="00D4580F">
      <w:pPr>
        <w:pStyle w:val="a4"/>
        <w:numPr>
          <w:ilvl w:val="0"/>
          <w:numId w:val="17"/>
        </w:numPr>
        <w:tabs>
          <w:tab w:val="left" w:pos="1701"/>
        </w:tabs>
        <w:spacing w:line="276" w:lineRule="auto"/>
        <w:rPr>
          <w:color w:val="000000"/>
          <w:spacing w:val="6"/>
          <w:sz w:val="22"/>
          <w:szCs w:val="22"/>
        </w:rPr>
      </w:pPr>
      <w:r w:rsidRPr="008661E2">
        <w:rPr>
          <w:color w:val="000000"/>
          <w:spacing w:val="6"/>
          <w:sz w:val="22"/>
          <w:szCs w:val="22"/>
        </w:rPr>
        <w:t>Бенуа Ф. Искусство Франции эпохи революции и первой империи. - М. - Л., 1940. Борьба за прогрессивное реалистическое искусство в зарубежных странах. – М., 1975.</w:t>
      </w:r>
    </w:p>
    <w:p w:rsidR="00992A2E" w:rsidRPr="008661E2" w:rsidRDefault="00992A2E" w:rsidP="00D4580F">
      <w:pPr>
        <w:pStyle w:val="a4"/>
        <w:spacing w:line="276" w:lineRule="auto"/>
        <w:rPr>
          <w:color w:val="000000"/>
          <w:spacing w:val="6"/>
          <w:sz w:val="22"/>
          <w:szCs w:val="22"/>
        </w:rPr>
      </w:pPr>
    </w:p>
    <w:p w:rsidR="00992A2E" w:rsidRPr="008661E2" w:rsidRDefault="00992A2E" w:rsidP="00D4580F">
      <w:pPr>
        <w:pStyle w:val="a4"/>
        <w:numPr>
          <w:ilvl w:val="0"/>
          <w:numId w:val="17"/>
        </w:numPr>
        <w:tabs>
          <w:tab w:val="left" w:pos="1701"/>
        </w:tabs>
        <w:spacing w:line="276" w:lineRule="auto"/>
        <w:rPr>
          <w:color w:val="000000"/>
          <w:spacing w:val="6"/>
          <w:sz w:val="22"/>
          <w:szCs w:val="22"/>
        </w:rPr>
      </w:pPr>
      <w:r w:rsidRPr="008661E2">
        <w:rPr>
          <w:color w:val="000000"/>
          <w:spacing w:val="6"/>
          <w:sz w:val="22"/>
          <w:szCs w:val="22"/>
        </w:rPr>
        <w:t xml:space="preserve">Брунов Н. Дворцы Франции </w:t>
      </w:r>
      <w:r w:rsidRPr="008661E2">
        <w:rPr>
          <w:color w:val="000000"/>
          <w:spacing w:val="6"/>
          <w:sz w:val="22"/>
          <w:szCs w:val="22"/>
          <w:lang w:val="en-US"/>
        </w:rPr>
        <w:t>XVII</w:t>
      </w:r>
      <w:r w:rsidRPr="008661E2">
        <w:rPr>
          <w:color w:val="000000"/>
          <w:spacing w:val="6"/>
          <w:sz w:val="22"/>
          <w:szCs w:val="22"/>
        </w:rPr>
        <w:t xml:space="preserve"> и </w:t>
      </w:r>
      <w:r w:rsidRPr="008661E2">
        <w:rPr>
          <w:color w:val="000000"/>
          <w:spacing w:val="6"/>
          <w:sz w:val="22"/>
          <w:szCs w:val="22"/>
          <w:lang w:val="en-US"/>
        </w:rPr>
        <w:t>XVIII</w:t>
      </w:r>
      <w:r w:rsidRPr="008661E2">
        <w:rPr>
          <w:color w:val="000000"/>
          <w:spacing w:val="6"/>
          <w:sz w:val="22"/>
          <w:szCs w:val="22"/>
        </w:rPr>
        <w:t xml:space="preserve"> веков. – М., 1988.</w:t>
      </w:r>
    </w:p>
    <w:p w:rsidR="00992A2E" w:rsidRPr="008661E2" w:rsidRDefault="00992A2E" w:rsidP="00D4580F">
      <w:pPr>
        <w:pStyle w:val="a4"/>
        <w:spacing w:line="276" w:lineRule="auto"/>
        <w:rPr>
          <w:color w:val="000000"/>
          <w:spacing w:val="6"/>
          <w:sz w:val="22"/>
          <w:szCs w:val="22"/>
        </w:rPr>
      </w:pPr>
    </w:p>
    <w:p w:rsidR="00992A2E" w:rsidRDefault="00992A2E" w:rsidP="00D4580F">
      <w:pPr>
        <w:pStyle w:val="a4"/>
        <w:numPr>
          <w:ilvl w:val="0"/>
          <w:numId w:val="17"/>
        </w:numPr>
        <w:tabs>
          <w:tab w:val="left" w:pos="1701"/>
        </w:tabs>
        <w:spacing w:line="276" w:lineRule="auto"/>
        <w:rPr>
          <w:color w:val="000000"/>
          <w:spacing w:val="6"/>
          <w:sz w:val="22"/>
          <w:szCs w:val="22"/>
        </w:rPr>
      </w:pPr>
      <w:r w:rsidRPr="008661E2">
        <w:rPr>
          <w:color w:val="000000"/>
          <w:spacing w:val="6"/>
          <w:sz w:val="22"/>
          <w:szCs w:val="22"/>
        </w:rPr>
        <w:t>Вентури Л. Художники нового времени.- М., 1956.</w:t>
      </w:r>
    </w:p>
    <w:p w:rsidR="00992A2E" w:rsidRPr="008661E2" w:rsidRDefault="00992A2E" w:rsidP="00D4580F">
      <w:pPr>
        <w:pStyle w:val="a4"/>
        <w:rPr>
          <w:color w:val="000000"/>
          <w:spacing w:val="6"/>
          <w:sz w:val="28"/>
          <w:szCs w:val="28"/>
        </w:rPr>
      </w:pPr>
    </w:p>
    <w:p w:rsidR="00992A2E" w:rsidRPr="008661E2" w:rsidRDefault="00992A2E" w:rsidP="00D4580F">
      <w:pPr>
        <w:pStyle w:val="a4"/>
        <w:numPr>
          <w:ilvl w:val="0"/>
          <w:numId w:val="17"/>
        </w:numPr>
        <w:tabs>
          <w:tab w:val="left" w:pos="1701"/>
        </w:tabs>
        <w:spacing w:line="276" w:lineRule="auto"/>
        <w:rPr>
          <w:color w:val="000000"/>
          <w:spacing w:val="6"/>
        </w:rPr>
      </w:pPr>
      <w:r w:rsidRPr="008661E2">
        <w:rPr>
          <w:color w:val="000000"/>
          <w:spacing w:val="6"/>
        </w:rPr>
        <w:t xml:space="preserve">История искусств стран Западной Европы от Возрождения до начала </w:t>
      </w:r>
      <w:r w:rsidRPr="008661E2">
        <w:rPr>
          <w:color w:val="000000"/>
          <w:spacing w:val="6"/>
          <w:lang w:val="en-US"/>
        </w:rPr>
        <w:t>XX</w:t>
      </w:r>
      <w:r w:rsidRPr="008661E2">
        <w:rPr>
          <w:color w:val="000000"/>
          <w:spacing w:val="6"/>
        </w:rPr>
        <w:t xml:space="preserve">  века. Кн. </w:t>
      </w:r>
      <w:r w:rsidRPr="008661E2">
        <w:rPr>
          <w:color w:val="000000"/>
          <w:spacing w:val="6"/>
          <w:lang w:val="en-US"/>
        </w:rPr>
        <w:t>I</w:t>
      </w:r>
      <w:r w:rsidRPr="008661E2">
        <w:rPr>
          <w:color w:val="000000"/>
          <w:spacing w:val="6"/>
        </w:rPr>
        <w:t xml:space="preserve"> - </w:t>
      </w:r>
      <w:r w:rsidRPr="008661E2">
        <w:rPr>
          <w:color w:val="000000"/>
          <w:spacing w:val="6"/>
          <w:lang w:val="en-US"/>
        </w:rPr>
        <w:t>III</w:t>
      </w:r>
      <w:r w:rsidRPr="008661E2">
        <w:rPr>
          <w:color w:val="000000"/>
          <w:spacing w:val="6"/>
        </w:rPr>
        <w:t>. – СПб., 2002 - 2004.</w:t>
      </w:r>
    </w:p>
    <w:p w:rsidR="00992A2E" w:rsidRPr="008661E2" w:rsidRDefault="00992A2E" w:rsidP="00D4580F">
      <w:pPr>
        <w:pStyle w:val="a4"/>
        <w:rPr>
          <w:color w:val="000000"/>
          <w:spacing w:val="6"/>
        </w:rPr>
      </w:pPr>
    </w:p>
    <w:p w:rsidR="00992A2E" w:rsidRPr="008661E2" w:rsidRDefault="00992A2E" w:rsidP="00D4580F">
      <w:pPr>
        <w:pStyle w:val="a4"/>
        <w:numPr>
          <w:ilvl w:val="0"/>
          <w:numId w:val="17"/>
        </w:numPr>
        <w:jc w:val="both"/>
        <w:rPr>
          <w:color w:val="000000"/>
          <w:spacing w:val="6"/>
        </w:rPr>
      </w:pPr>
      <w:r w:rsidRPr="008661E2">
        <w:rPr>
          <w:color w:val="000000"/>
          <w:spacing w:val="6"/>
        </w:rPr>
        <w:t>Мировая художественная культура: Учеб. пособ./Под ред. Б.А. Эренгросс. – М., 2005.</w:t>
      </w:r>
    </w:p>
    <w:p w:rsidR="00992A2E" w:rsidRPr="008661E2" w:rsidRDefault="00992A2E" w:rsidP="00D4580F">
      <w:pPr>
        <w:pStyle w:val="a4"/>
        <w:rPr>
          <w:color w:val="000000"/>
          <w:spacing w:val="6"/>
        </w:rPr>
      </w:pPr>
    </w:p>
    <w:p w:rsidR="00992A2E" w:rsidRDefault="00992A2E" w:rsidP="00D4580F">
      <w:pPr>
        <w:pStyle w:val="a4"/>
        <w:numPr>
          <w:ilvl w:val="0"/>
          <w:numId w:val="17"/>
        </w:numPr>
        <w:jc w:val="both"/>
        <w:rPr>
          <w:color w:val="000000"/>
          <w:spacing w:val="6"/>
        </w:rPr>
      </w:pPr>
      <w:r w:rsidRPr="008661E2">
        <w:rPr>
          <w:color w:val="000000"/>
          <w:spacing w:val="6"/>
        </w:rPr>
        <w:t>Энциклопедия импрессионизма и постимпрессионизма. – М., 2000.</w:t>
      </w:r>
    </w:p>
    <w:p w:rsidR="00992A2E" w:rsidRPr="00D4580F" w:rsidRDefault="00992A2E" w:rsidP="00D4580F">
      <w:pPr>
        <w:pStyle w:val="a4"/>
        <w:jc w:val="both"/>
        <w:rPr>
          <w:color w:val="000000"/>
          <w:spacing w:val="6"/>
        </w:rPr>
      </w:pPr>
    </w:p>
    <w:p w:rsidR="00992A2E" w:rsidRPr="00031960" w:rsidRDefault="00992A2E" w:rsidP="00D4580F">
      <w:pPr>
        <w:shd w:val="clear" w:color="auto" w:fill="FFFFFF"/>
        <w:spacing w:after="0"/>
        <w:ind w:left="567"/>
        <w:rPr>
          <w:rFonts w:ascii="yandex-sans" w:hAnsi="yandex-sans"/>
          <w:b/>
          <w:color w:val="000000"/>
          <w:sz w:val="23"/>
          <w:szCs w:val="23"/>
        </w:rPr>
      </w:pPr>
      <w:r w:rsidRPr="00D4580F">
        <w:rPr>
          <w:rFonts w:ascii="Times New Roman" w:hAnsi="Times New Roman"/>
          <w:b/>
          <w:color w:val="000000"/>
          <w:sz w:val="23"/>
          <w:szCs w:val="23"/>
        </w:rPr>
        <w:t>В</w:t>
      </w:r>
      <w:r w:rsidRPr="00031960">
        <w:rPr>
          <w:rFonts w:ascii="yandex-sans" w:hAnsi="yandex-sans"/>
          <w:b/>
          <w:color w:val="000000"/>
          <w:sz w:val="23"/>
          <w:szCs w:val="23"/>
        </w:rPr>
        <w:t xml:space="preserve">иды самостоятельной работы </w:t>
      </w:r>
    </w:p>
    <w:p w:rsidR="00992A2E" w:rsidRPr="00370EB9" w:rsidRDefault="00992A2E" w:rsidP="00D4580F">
      <w:pPr>
        <w:shd w:val="clear" w:color="auto" w:fill="FFFFFF"/>
        <w:spacing w:after="0"/>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92A2E" w:rsidRPr="00370EB9" w:rsidRDefault="00992A2E" w:rsidP="00D4580F">
      <w:pPr>
        <w:shd w:val="clear" w:color="auto" w:fill="FFFFFF"/>
        <w:spacing w:after="0"/>
        <w:ind w:left="567"/>
        <w:rPr>
          <w:rFonts w:ascii="yandex-sans" w:hAnsi="yandex-sans"/>
          <w:color w:val="000000"/>
          <w:sz w:val="23"/>
          <w:szCs w:val="23"/>
        </w:rPr>
      </w:pPr>
      <w:r w:rsidRPr="00370EB9">
        <w:rPr>
          <w:rFonts w:ascii="yandex-sans" w:hAnsi="yandex-sans"/>
          <w:color w:val="000000"/>
          <w:sz w:val="23"/>
          <w:szCs w:val="23"/>
        </w:rPr>
        <w:t>Аннотирование</w:t>
      </w:r>
    </w:p>
    <w:p w:rsidR="00992A2E" w:rsidRPr="00370EB9" w:rsidRDefault="00992A2E" w:rsidP="00D4580F">
      <w:pPr>
        <w:shd w:val="clear" w:color="auto" w:fill="FFFFFF"/>
        <w:spacing w:after="0"/>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92A2E" w:rsidRPr="00370EB9" w:rsidRDefault="00992A2E" w:rsidP="00D4580F">
      <w:pPr>
        <w:shd w:val="clear" w:color="auto" w:fill="FFFFFF"/>
        <w:spacing w:after="0"/>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92A2E" w:rsidRPr="00370EB9" w:rsidRDefault="00992A2E" w:rsidP="00D4580F">
      <w:pPr>
        <w:shd w:val="clear" w:color="auto" w:fill="FFFFFF"/>
        <w:spacing w:after="0"/>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92A2E" w:rsidRPr="00370EB9" w:rsidRDefault="00992A2E" w:rsidP="00D4580F">
      <w:pPr>
        <w:shd w:val="clear" w:color="auto" w:fill="FFFFFF"/>
        <w:spacing w:after="0"/>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92A2E" w:rsidRPr="00370EB9" w:rsidRDefault="00992A2E" w:rsidP="00D4580F">
      <w:pPr>
        <w:shd w:val="clear" w:color="auto" w:fill="FFFFFF"/>
        <w:spacing w:after="0"/>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92A2E" w:rsidRPr="00370EB9" w:rsidRDefault="00992A2E" w:rsidP="00D4580F">
      <w:pPr>
        <w:shd w:val="clear" w:color="auto" w:fill="FFFFFF"/>
        <w:spacing w:after="0"/>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92A2E" w:rsidRDefault="00992A2E" w:rsidP="00D4580F">
      <w:pPr>
        <w:shd w:val="clear" w:color="auto" w:fill="FFFFFF"/>
        <w:spacing w:after="0"/>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92A2E" w:rsidRPr="00D4580F" w:rsidRDefault="00992A2E" w:rsidP="00D4580F">
      <w:pPr>
        <w:shd w:val="clear" w:color="auto" w:fill="FFFFFF"/>
        <w:spacing w:after="0"/>
        <w:ind w:left="567"/>
        <w:rPr>
          <w:rFonts w:ascii="yandex-sans" w:hAnsi="yandex-sans"/>
          <w:color w:val="000000"/>
          <w:sz w:val="23"/>
          <w:szCs w:val="23"/>
        </w:rPr>
      </w:pPr>
    </w:p>
    <w:p w:rsidR="00992A2E" w:rsidRPr="00F224FF" w:rsidRDefault="00992A2E" w:rsidP="00737180">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992A2E" w:rsidRPr="00F224FF" w:rsidRDefault="00992A2E" w:rsidP="00737180">
      <w:pPr>
        <w:autoSpaceDE w:val="0"/>
        <w:autoSpaceDN w:val="0"/>
        <w:adjustRightInd w:val="0"/>
        <w:spacing w:after="0" w:line="240" w:lineRule="auto"/>
        <w:ind w:left="357"/>
        <w:jc w:val="both"/>
        <w:rPr>
          <w:rFonts w:ascii="Times New Roman" w:hAnsi="Times New Roman"/>
          <w:b/>
          <w:bCs/>
          <w:i/>
          <w:iCs/>
          <w:sz w:val="24"/>
          <w:szCs w:val="24"/>
          <w:lang w:eastAsia="ru-RU"/>
        </w:rPr>
      </w:pPr>
    </w:p>
    <w:p w:rsidR="00992A2E" w:rsidRPr="00F224FF" w:rsidRDefault="00992A2E" w:rsidP="00737180">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992A2E" w:rsidRPr="00F224FF" w:rsidRDefault="00992A2E" w:rsidP="00737180">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992A2E" w:rsidRPr="00F224FF" w:rsidRDefault="00992A2E" w:rsidP="00737180">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992A2E" w:rsidRPr="00F224FF" w:rsidRDefault="00992A2E" w:rsidP="00737180">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992A2E" w:rsidRDefault="00992A2E" w:rsidP="00737180">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992A2E" w:rsidRPr="00F224FF" w:rsidRDefault="00992A2E" w:rsidP="00737180">
      <w:pPr>
        <w:autoSpaceDE w:val="0"/>
        <w:autoSpaceDN w:val="0"/>
        <w:adjustRightInd w:val="0"/>
        <w:spacing w:after="0" w:line="240" w:lineRule="auto"/>
        <w:jc w:val="both"/>
        <w:rPr>
          <w:rFonts w:ascii="Times New Roman" w:hAnsi="Times New Roman"/>
          <w:sz w:val="24"/>
          <w:szCs w:val="24"/>
          <w:lang w:eastAsia="ru-RU"/>
        </w:rPr>
      </w:pPr>
    </w:p>
    <w:p w:rsidR="00992A2E" w:rsidRPr="00F224FF" w:rsidRDefault="00992A2E" w:rsidP="000223CD">
      <w:pPr>
        <w:widowControl w:val="0"/>
        <w:numPr>
          <w:ilvl w:val="1"/>
          <w:numId w:val="9"/>
        </w:numPr>
        <w:autoSpaceDE w:val="0"/>
        <w:autoSpaceDN w:val="0"/>
        <w:adjustRightInd w:val="0"/>
        <w:spacing w:after="0" w:line="240" w:lineRule="auto"/>
        <w:contextualSpacing/>
        <w:jc w:val="both"/>
        <w:rPr>
          <w:rFonts w:ascii="Times New Roman" w:hAnsi="Times New Roman"/>
          <w:b/>
          <w:iCs/>
          <w:sz w:val="24"/>
          <w:szCs w:val="24"/>
          <w:lang w:eastAsia="ru-RU"/>
        </w:rPr>
      </w:pPr>
      <w:r w:rsidRPr="00F224F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992A2E" w:rsidRDefault="00992A2E" w:rsidP="00975A02">
      <w:pPr>
        <w:autoSpaceDE w:val="0"/>
        <w:autoSpaceDN w:val="0"/>
        <w:adjustRightInd w:val="0"/>
        <w:spacing w:after="0" w:line="240" w:lineRule="auto"/>
        <w:jc w:val="both"/>
        <w:rPr>
          <w:rFonts w:ascii="Times New Roman" w:hAnsi="Times New Roman"/>
          <w:i/>
          <w:iCs/>
          <w:sz w:val="24"/>
          <w:szCs w:val="24"/>
          <w:lang w:eastAsia="ru-RU"/>
        </w:rPr>
      </w:pPr>
    </w:p>
    <w:p w:rsidR="00992A2E" w:rsidRDefault="00992A2E" w:rsidP="00975A02">
      <w:pPr>
        <w:autoSpaceDE w:val="0"/>
        <w:autoSpaceDN w:val="0"/>
        <w:adjustRightInd w:val="0"/>
        <w:spacing w:after="0" w:line="240" w:lineRule="auto"/>
        <w:jc w:val="both"/>
        <w:rPr>
          <w:rFonts w:ascii="Times New Roman" w:hAnsi="Times New Roman"/>
          <w:i/>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92A2E" w:rsidRPr="00110315" w:rsidTr="00975A02">
        <w:tc>
          <w:tcPr>
            <w:tcW w:w="709" w:type="dxa"/>
          </w:tcPr>
          <w:p w:rsidR="00992A2E" w:rsidRPr="00B738B4" w:rsidRDefault="00992A2E" w:rsidP="00975A02">
            <w:pPr>
              <w:pStyle w:val="a4"/>
              <w:ind w:left="0"/>
              <w:jc w:val="center"/>
              <w:rPr>
                <w:b/>
              </w:rPr>
            </w:pPr>
            <w:r w:rsidRPr="00B738B4">
              <w:rPr>
                <w:b/>
              </w:rPr>
              <w:t>№ п/п</w:t>
            </w:r>
          </w:p>
        </w:tc>
        <w:tc>
          <w:tcPr>
            <w:tcW w:w="2410" w:type="dxa"/>
          </w:tcPr>
          <w:p w:rsidR="00992A2E" w:rsidRPr="00F61382" w:rsidRDefault="00992A2E" w:rsidP="00975A02">
            <w:pPr>
              <w:pStyle w:val="a4"/>
              <w:ind w:left="0"/>
              <w:jc w:val="center"/>
              <w:rPr>
                <w:b/>
              </w:rPr>
            </w:pPr>
            <w:r w:rsidRPr="00F61382">
              <w:rPr>
                <w:b/>
              </w:rPr>
              <w:t>Контролируемые разделы (темы)</w:t>
            </w:r>
          </w:p>
        </w:tc>
        <w:tc>
          <w:tcPr>
            <w:tcW w:w="2126" w:type="dxa"/>
          </w:tcPr>
          <w:p w:rsidR="00992A2E" w:rsidRPr="00F61382" w:rsidRDefault="00992A2E" w:rsidP="00975A02">
            <w:pPr>
              <w:pStyle w:val="a4"/>
              <w:ind w:left="0"/>
              <w:jc w:val="center"/>
              <w:rPr>
                <w:b/>
              </w:rPr>
            </w:pPr>
            <w:r w:rsidRPr="00F61382">
              <w:rPr>
                <w:b/>
              </w:rPr>
              <w:t>Код контролируемой компетенции</w:t>
            </w:r>
          </w:p>
        </w:tc>
        <w:tc>
          <w:tcPr>
            <w:tcW w:w="4252" w:type="dxa"/>
          </w:tcPr>
          <w:p w:rsidR="00992A2E" w:rsidRPr="00F61382" w:rsidRDefault="00992A2E" w:rsidP="00975A02">
            <w:pPr>
              <w:pStyle w:val="a4"/>
              <w:ind w:left="0"/>
              <w:rPr>
                <w:b/>
              </w:rPr>
            </w:pPr>
            <w:r w:rsidRPr="00F61382">
              <w:rPr>
                <w:b/>
              </w:rPr>
              <w:t xml:space="preserve"> Наименование оценочного средства</w:t>
            </w:r>
          </w:p>
        </w:tc>
      </w:tr>
      <w:tr w:rsidR="00992A2E" w:rsidRPr="00110315" w:rsidTr="00975A02">
        <w:tc>
          <w:tcPr>
            <w:tcW w:w="709" w:type="dxa"/>
          </w:tcPr>
          <w:p w:rsidR="00992A2E" w:rsidRPr="00B738B4" w:rsidRDefault="00992A2E" w:rsidP="00975A02">
            <w:pPr>
              <w:pStyle w:val="a4"/>
              <w:numPr>
                <w:ilvl w:val="0"/>
                <w:numId w:val="2"/>
              </w:numPr>
              <w:ind w:left="0"/>
            </w:pPr>
            <w:r w:rsidRPr="00B738B4">
              <w:t>1</w:t>
            </w:r>
          </w:p>
        </w:tc>
        <w:tc>
          <w:tcPr>
            <w:tcW w:w="2410" w:type="dxa"/>
          </w:tcPr>
          <w:p w:rsidR="00992A2E" w:rsidRPr="00110315" w:rsidRDefault="00992A2E" w:rsidP="00975A02">
            <w:pPr>
              <w:spacing w:before="120"/>
              <w:rPr>
                <w:rFonts w:ascii="Times New Roman" w:hAnsi="Times New Roman"/>
                <w:b/>
                <w:bCs/>
                <w:noProof/>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w:t>
            </w:r>
            <w:r w:rsidRPr="00110315">
              <w:rPr>
                <w:rFonts w:ascii="Times New Roman" w:hAnsi="Times New Roman"/>
                <w:b/>
                <w:bCs/>
                <w:noProof/>
                <w:sz w:val="24"/>
                <w:szCs w:val="24"/>
              </w:rPr>
              <w:t xml:space="preserve">. </w:t>
            </w:r>
          </w:p>
          <w:p w:rsidR="00992A2E" w:rsidRPr="00110315" w:rsidRDefault="00992A2E" w:rsidP="00975A02">
            <w:pPr>
              <w:spacing w:before="120"/>
              <w:rPr>
                <w:rFonts w:ascii="Times New Roman" w:hAnsi="Times New Roman"/>
                <w:bCs/>
                <w:noProof/>
                <w:sz w:val="24"/>
                <w:szCs w:val="24"/>
              </w:rPr>
            </w:pPr>
            <w:r w:rsidRPr="00110315">
              <w:rPr>
                <w:rFonts w:ascii="Times New Roman" w:hAnsi="Times New Roman"/>
                <w:bCs/>
                <w:noProof/>
                <w:sz w:val="24"/>
                <w:szCs w:val="24"/>
              </w:rPr>
              <w:t>Искусство  Средних веков.</w:t>
            </w:r>
          </w:p>
          <w:p w:rsidR="00992A2E" w:rsidRPr="00110315" w:rsidRDefault="00992A2E" w:rsidP="00975A02">
            <w:pPr>
              <w:spacing w:before="120"/>
              <w:rPr>
                <w:rFonts w:ascii="Times New Roman" w:hAnsi="Times New Roman"/>
                <w:sz w:val="24"/>
                <w:szCs w:val="24"/>
              </w:rPr>
            </w:pPr>
          </w:p>
        </w:tc>
        <w:tc>
          <w:tcPr>
            <w:tcW w:w="2126" w:type="dxa"/>
          </w:tcPr>
          <w:p w:rsidR="00992A2E" w:rsidRPr="00F61382" w:rsidRDefault="00992A2E" w:rsidP="00975A02">
            <w:pPr>
              <w:pStyle w:val="a4"/>
              <w:ind w:left="0"/>
              <w:jc w:val="both"/>
            </w:pPr>
            <w:r>
              <w:t>ОПК-5</w:t>
            </w:r>
          </w:p>
          <w:p w:rsidR="00992A2E" w:rsidRPr="00110315" w:rsidRDefault="00992A2E" w:rsidP="00975A02">
            <w:pPr>
              <w:rPr>
                <w:rFonts w:ascii="Times New Roman" w:hAnsi="Times New Roman"/>
                <w:sz w:val="24"/>
                <w:szCs w:val="24"/>
              </w:rPr>
            </w:pPr>
            <w:r w:rsidRPr="00110315">
              <w:rPr>
                <w:rFonts w:ascii="Times New Roman" w:hAnsi="Times New Roman"/>
                <w:sz w:val="24"/>
                <w:szCs w:val="24"/>
              </w:rPr>
              <w:t>ПК-2</w:t>
            </w:r>
          </w:p>
          <w:p w:rsidR="00992A2E" w:rsidRPr="00F61382" w:rsidRDefault="00992A2E" w:rsidP="00975A02">
            <w:pPr>
              <w:pStyle w:val="a4"/>
              <w:ind w:left="0"/>
              <w:jc w:val="both"/>
            </w:pPr>
          </w:p>
        </w:tc>
        <w:tc>
          <w:tcPr>
            <w:tcW w:w="4252" w:type="dxa"/>
          </w:tcPr>
          <w:p w:rsidR="00992A2E" w:rsidRPr="00F61382" w:rsidRDefault="00992A2E" w:rsidP="00975A02">
            <w:pPr>
              <w:pStyle w:val="a4"/>
              <w:ind w:left="0"/>
              <w:jc w:val="both"/>
            </w:pPr>
            <w:r w:rsidRPr="00F61382">
              <w:t>Вопросы к занятию, подготовка и защита информационного проекта (презентации), проблемно-аналитические задания.</w:t>
            </w:r>
          </w:p>
          <w:p w:rsidR="00992A2E" w:rsidRPr="00F61382" w:rsidRDefault="00992A2E" w:rsidP="00975A02">
            <w:pPr>
              <w:pStyle w:val="a4"/>
              <w:ind w:left="0"/>
              <w:jc w:val="both"/>
            </w:pPr>
          </w:p>
        </w:tc>
      </w:tr>
      <w:tr w:rsidR="00992A2E" w:rsidRPr="00110315" w:rsidTr="00975A02">
        <w:tc>
          <w:tcPr>
            <w:tcW w:w="709" w:type="dxa"/>
          </w:tcPr>
          <w:p w:rsidR="00992A2E" w:rsidRPr="00B738B4" w:rsidRDefault="00992A2E" w:rsidP="00975A02">
            <w:pPr>
              <w:pStyle w:val="a4"/>
              <w:numPr>
                <w:ilvl w:val="0"/>
                <w:numId w:val="2"/>
              </w:numPr>
              <w:ind w:left="0"/>
            </w:pPr>
            <w:r w:rsidRPr="00B738B4">
              <w:t>2</w:t>
            </w:r>
          </w:p>
        </w:tc>
        <w:tc>
          <w:tcPr>
            <w:tcW w:w="2410" w:type="dxa"/>
          </w:tcPr>
          <w:p w:rsidR="00992A2E" w:rsidRPr="00110315" w:rsidRDefault="00992A2E" w:rsidP="00975A02">
            <w:pPr>
              <w:spacing w:before="120"/>
              <w:rPr>
                <w:rFonts w:ascii="Times New Roman" w:hAnsi="Times New Roman"/>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II</w:t>
            </w:r>
            <w:r w:rsidRPr="00110315">
              <w:rPr>
                <w:rFonts w:ascii="Times New Roman" w:hAnsi="Times New Roman"/>
                <w:b/>
                <w:bCs/>
                <w:noProof/>
                <w:sz w:val="24"/>
                <w:szCs w:val="24"/>
              </w:rPr>
              <w:t>.</w:t>
            </w:r>
            <w:r w:rsidRPr="00110315">
              <w:rPr>
                <w:rFonts w:ascii="Times New Roman" w:hAnsi="Times New Roman"/>
                <w:bCs/>
                <w:color w:val="000000"/>
                <w:sz w:val="24"/>
                <w:szCs w:val="24"/>
              </w:rPr>
              <w:t xml:space="preserve"> Искусство Возрождения в Италии.</w:t>
            </w:r>
          </w:p>
        </w:tc>
        <w:tc>
          <w:tcPr>
            <w:tcW w:w="2126" w:type="dxa"/>
          </w:tcPr>
          <w:p w:rsidR="00992A2E" w:rsidRPr="00F61382" w:rsidRDefault="00992A2E" w:rsidP="00975A02">
            <w:pPr>
              <w:pStyle w:val="a4"/>
              <w:ind w:left="0"/>
              <w:jc w:val="both"/>
            </w:pPr>
            <w:r>
              <w:t>ОПК-5</w:t>
            </w:r>
          </w:p>
          <w:p w:rsidR="00992A2E" w:rsidRPr="00110315" w:rsidRDefault="00992A2E" w:rsidP="00975A02">
            <w:pPr>
              <w:rPr>
                <w:rFonts w:ascii="Times New Roman" w:hAnsi="Times New Roman"/>
                <w:sz w:val="24"/>
                <w:szCs w:val="24"/>
              </w:rPr>
            </w:pPr>
            <w:r w:rsidRPr="00110315">
              <w:rPr>
                <w:rFonts w:ascii="Times New Roman" w:hAnsi="Times New Roman"/>
                <w:sz w:val="24"/>
                <w:szCs w:val="24"/>
              </w:rPr>
              <w:t>ПК-2</w:t>
            </w:r>
          </w:p>
          <w:p w:rsidR="00992A2E" w:rsidRPr="00110315" w:rsidRDefault="00992A2E" w:rsidP="00975A02">
            <w:pPr>
              <w:rPr>
                <w:rFonts w:ascii="Times New Roman" w:hAnsi="Times New Roman"/>
                <w:sz w:val="24"/>
                <w:szCs w:val="24"/>
              </w:rPr>
            </w:pPr>
          </w:p>
        </w:tc>
        <w:tc>
          <w:tcPr>
            <w:tcW w:w="4252" w:type="dxa"/>
          </w:tcPr>
          <w:p w:rsidR="00992A2E" w:rsidRPr="00F61382" w:rsidRDefault="00992A2E" w:rsidP="00975A02">
            <w:pPr>
              <w:pStyle w:val="a4"/>
              <w:ind w:left="0"/>
              <w:jc w:val="both"/>
            </w:pPr>
            <w:r w:rsidRPr="00F61382">
              <w:t>Вопросы к занятию, подготовка и защита информационного проекта (презентации), проблемно-аналитические задания.</w:t>
            </w:r>
          </w:p>
          <w:p w:rsidR="00992A2E" w:rsidRPr="00F61382" w:rsidRDefault="00992A2E" w:rsidP="00975A02">
            <w:pPr>
              <w:pStyle w:val="a4"/>
              <w:ind w:left="0"/>
              <w:jc w:val="both"/>
            </w:pPr>
          </w:p>
        </w:tc>
      </w:tr>
      <w:tr w:rsidR="00992A2E" w:rsidRPr="00110315" w:rsidTr="00975A02">
        <w:tc>
          <w:tcPr>
            <w:tcW w:w="709" w:type="dxa"/>
          </w:tcPr>
          <w:p w:rsidR="00992A2E" w:rsidRPr="00B738B4" w:rsidRDefault="00992A2E" w:rsidP="00975A02">
            <w:pPr>
              <w:pStyle w:val="a4"/>
              <w:numPr>
                <w:ilvl w:val="0"/>
                <w:numId w:val="2"/>
              </w:numPr>
              <w:ind w:left="0"/>
            </w:pPr>
          </w:p>
        </w:tc>
        <w:tc>
          <w:tcPr>
            <w:tcW w:w="2410" w:type="dxa"/>
          </w:tcPr>
          <w:p w:rsidR="00992A2E" w:rsidRPr="00110315" w:rsidRDefault="00992A2E" w:rsidP="00975A02">
            <w:pPr>
              <w:spacing w:before="120"/>
              <w:rPr>
                <w:rFonts w:ascii="Times New Roman" w:hAnsi="Times New Roman"/>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III</w:t>
            </w:r>
            <w:r w:rsidRPr="00110315">
              <w:rPr>
                <w:rFonts w:ascii="Times New Roman" w:hAnsi="Times New Roman"/>
                <w:b/>
                <w:bCs/>
                <w:noProof/>
                <w:sz w:val="24"/>
                <w:szCs w:val="24"/>
              </w:rPr>
              <w:t>.</w:t>
            </w:r>
            <w:r w:rsidRPr="00110315">
              <w:rPr>
                <w:rFonts w:ascii="Times New Roman" w:hAnsi="Times New Roman"/>
                <w:bCs/>
                <w:color w:val="000000"/>
                <w:sz w:val="24"/>
                <w:szCs w:val="24"/>
              </w:rPr>
              <w:t xml:space="preserve"> Искусство Нового времени.</w:t>
            </w:r>
          </w:p>
        </w:tc>
        <w:tc>
          <w:tcPr>
            <w:tcW w:w="2126" w:type="dxa"/>
          </w:tcPr>
          <w:p w:rsidR="00992A2E" w:rsidRPr="00F61382" w:rsidRDefault="00992A2E" w:rsidP="00975A02">
            <w:pPr>
              <w:pStyle w:val="a4"/>
              <w:ind w:left="0"/>
              <w:jc w:val="both"/>
            </w:pPr>
            <w:r w:rsidRPr="00F61382">
              <w:t>ОПК-</w:t>
            </w:r>
            <w:r>
              <w:t>5</w:t>
            </w:r>
          </w:p>
          <w:p w:rsidR="00992A2E" w:rsidRPr="00110315" w:rsidRDefault="00992A2E" w:rsidP="00975A02">
            <w:pPr>
              <w:rPr>
                <w:rFonts w:ascii="Times New Roman" w:hAnsi="Times New Roman"/>
                <w:sz w:val="24"/>
                <w:szCs w:val="24"/>
              </w:rPr>
            </w:pPr>
            <w:r w:rsidRPr="00110315">
              <w:rPr>
                <w:rFonts w:ascii="Times New Roman" w:hAnsi="Times New Roman"/>
                <w:sz w:val="24"/>
                <w:szCs w:val="24"/>
              </w:rPr>
              <w:t>ПК-2</w:t>
            </w:r>
          </w:p>
          <w:p w:rsidR="00992A2E" w:rsidRPr="00F61382" w:rsidRDefault="00992A2E" w:rsidP="00975A02">
            <w:pPr>
              <w:pStyle w:val="a4"/>
              <w:ind w:left="0"/>
              <w:jc w:val="both"/>
            </w:pPr>
          </w:p>
        </w:tc>
        <w:tc>
          <w:tcPr>
            <w:tcW w:w="4252" w:type="dxa"/>
          </w:tcPr>
          <w:p w:rsidR="00992A2E" w:rsidRPr="00F61382" w:rsidRDefault="00992A2E" w:rsidP="00975A02">
            <w:pPr>
              <w:pStyle w:val="a4"/>
              <w:ind w:left="0"/>
              <w:jc w:val="both"/>
            </w:pPr>
            <w:r w:rsidRPr="00F61382">
              <w:t>Вопросы к занятию, подготовка и защита информационного проекта (презентации), проблемно-аналитические задания.</w:t>
            </w:r>
          </w:p>
          <w:p w:rsidR="00992A2E" w:rsidRPr="00F61382" w:rsidRDefault="00992A2E" w:rsidP="00975A02">
            <w:pPr>
              <w:pStyle w:val="a4"/>
              <w:ind w:left="0"/>
              <w:jc w:val="both"/>
            </w:pPr>
          </w:p>
        </w:tc>
      </w:tr>
      <w:tr w:rsidR="00992A2E" w:rsidRPr="00110315" w:rsidTr="00975A02">
        <w:tc>
          <w:tcPr>
            <w:tcW w:w="709" w:type="dxa"/>
          </w:tcPr>
          <w:p w:rsidR="00992A2E" w:rsidRPr="00B738B4" w:rsidRDefault="00992A2E" w:rsidP="00975A02">
            <w:pPr>
              <w:pStyle w:val="a4"/>
              <w:numPr>
                <w:ilvl w:val="0"/>
                <w:numId w:val="2"/>
              </w:numPr>
              <w:ind w:left="0"/>
            </w:pPr>
          </w:p>
        </w:tc>
        <w:tc>
          <w:tcPr>
            <w:tcW w:w="2410" w:type="dxa"/>
          </w:tcPr>
          <w:p w:rsidR="00992A2E" w:rsidRPr="00110315" w:rsidRDefault="00992A2E" w:rsidP="00975A02">
            <w:pPr>
              <w:rPr>
                <w:rFonts w:ascii="Times New Roman" w:hAnsi="Times New Roman"/>
                <w:color w:val="000000"/>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IV</w:t>
            </w:r>
            <w:r w:rsidRPr="00110315">
              <w:rPr>
                <w:rFonts w:ascii="Times New Roman" w:hAnsi="Times New Roman"/>
                <w:b/>
                <w:bCs/>
                <w:noProof/>
                <w:sz w:val="24"/>
                <w:szCs w:val="24"/>
              </w:rPr>
              <w:t>.</w:t>
            </w:r>
            <w:r w:rsidRPr="00110315">
              <w:rPr>
                <w:rFonts w:ascii="Times New Roman" w:hAnsi="Times New Roman"/>
                <w:color w:val="000000"/>
                <w:sz w:val="24"/>
                <w:szCs w:val="24"/>
              </w:rPr>
              <w:t xml:space="preserve"> Искусство Новейшего времени.</w:t>
            </w:r>
          </w:p>
          <w:p w:rsidR="00992A2E" w:rsidRPr="00110315" w:rsidRDefault="00992A2E" w:rsidP="00975A02">
            <w:pPr>
              <w:spacing w:before="120"/>
              <w:jc w:val="center"/>
              <w:rPr>
                <w:rFonts w:ascii="Times New Roman" w:hAnsi="Times New Roman"/>
                <w:sz w:val="24"/>
                <w:szCs w:val="24"/>
              </w:rPr>
            </w:pPr>
          </w:p>
        </w:tc>
        <w:tc>
          <w:tcPr>
            <w:tcW w:w="2126" w:type="dxa"/>
          </w:tcPr>
          <w:p w:rsidR="00992A2E" w:rsidRPr="00F61382" w:rsidRDefault="00992A2E" w:rsidP="00975A02">
            <w:pPr>
              <w:pStyle w:val="a4"/>
              <w:ind w:left="0"/>
              <w:jc w:val="both"/>
            </w:pPr>
            <w:r>
              <w:t>ОПК-5</w:t>
            </w:r>
          </w:p>
          <w:p w:rsidR="00992A2E" w:rsidRPr="00110315" w:rsidRDefault="00992A2E" w:rsidP="00975A02">
            <w:pPr>
              <w:rPr>
                <w:rFonts w:ascii="Times New Roman" w:hAnsi="Times New Roman"/>
                <w:sz w:val="24"/>
                <w:szCs w:val="24"/>
              </w:rPr>
            </w:pPr>
            <w:r w:rsidRPr="00110315">
              <w:rPr>
                <w:rFonts w:ascii="Times New Roman" w:hAnsi="Times New Roman"/>
                <w:sz w:val="24"/>
                <w:szCs w:val="24"/>
              </w:rPr>
              <w:t>ПК-2</w:t>
            </w:r>
          </w:p>
          <w:p w:rsidR="00992A2E" w:rsidRPr="00F61382" w:rsidRDefault="00992A2E" w:rsidP="00975A02">
            <w:pPr>
              <w:pStyle w:val="a4"/>
              <w:ind w:left="0"/>
              <w:jc w:val="both"/>
            </w:pPr>
          </w:p>
        </w:tc>
        <w:tc>
          <w:tcPr>
            <w:tcW w:w="4252" w:type="dxa"/>
          </w:tcPr>
          <w:p w:rsidR="00992A2E" w:rsidRPr="00F61382" w:rsidRDefault="00992A2E" w:rsidP="00975A02">
            <w:pPr>
              <w:pStyle w:val="a4"/>
              <w:ind w:left="0"/>
              <w:jc w:val="both"/>
            </w:pPr>
            <w:r w:rsidRPr="00F61382">
              <w:t>Вопросы к занятию, подготовка и защита информационного проекта (презентации), проблемно-аналитические задания.</w:t>
            </w:r>
          </w:p>
          <w:p w:rsidR="00992A2E" w:rsidRPr="00F61382" w:rsidRDefault="00992A2E" w:rsidP="00975A02">
            <w:pPr>
              <w:pStyle w:val="a4"/>
              <w:ind w:left="0"/>
              <w:jc w:val="both"/>
            </w:pPr>
          </w:p>
        </w:tc>
      </w:tr>
    </w:tbl>
    <w:p w:rsidR="00992A2E" w:rsidRPr="00F224FF" w:rsidRDefault="00992A2E" w:rsidP="003A7ADC">
      <w:pPr>
        <w:autoSpaceDE w:val="0"/>
        <w:autoSpaceDN w:val="0"/>
        <w:adjustRightInd w:val="0"/>
        <w:spacing w:after="0" w:line="240" w:lineRule="auto"/>
        <w:jc w:val="both"/>
        <w:rPr>
          <w:rFonts w:ascii="Times New Roman" w:hAnsi="Times New Roman"/>
          <w:i/>
          <w:iCs/>
          <w:sz w:val="24"/>
          <w:szCs w:val="24"/>
          <w:u w:val="single"/>
          <w:lang w:eastAsia="ru-RU"/>
        </w:rPr>
      </w:pPr>
    </w:p>
    <w:p w:rsidR="00992A2E" w:rsidRPr="00F224FF" w:rsidRDefault="00992A2E" w:rsidP="003A7ADC">
      <w:pPr>
        <w:widowControl w:val="0"/>
        <w:autoSpaceDE w:val="0"/>
        <w:autoSpaceDN w:val="0"/>
        <w:adjustRightInd w:val="0"/>
        <w:spacing w:after="0" w:line="240" w:lineRule="auto"/>
        <w:jc w:val="both"/>
        <w:rPr>
          <w:rFonts w:ascii="Times New Roman" w:hAnsi="Times New Roman"/>
          <w:b/>
          <w:sz w:val="24"/>
          <w:szCs w:val="24"/>
          <w:lang w:eastAsia="ru-RU"/>
        </w:rPr>
      </w:pPr>
    </w:p>
    <w:p w:rsidR="00992A2E" w:rsidRDefault="00992A2E" w:rsidP="00C013AC">
      <w:pPr>
        <w:widowControl w:val="0"/>
        <w:autoSpaceDE w:val="0"/>
        <w:autoSpaceDN w:val="0"/>
        <w:adjustRightInd w:val="0"/>
        <w:ind w:firstLine="709"/>
        <w:jc w:val="both"/>
        <w:rPr>
          <w:b/>
        </w:rPr>
      </w:pPr>
    </w:p>
    <w:p w:rsidR="00992A2E" w:rsidRDefault="00992A2E" w:rsidP="00C013AC">
      <w:pPr>
        <w:widowControl w:val="0"/>
        <w:autoSpaceDE w:val="0"/>
        <w:autoSpaceDN w:val="0"/>
        <w:adjustRightInd w:val="0"/>
        <w:ind w:firstLine="709"/>
        <w:jc w:val="both"/>
        <w:rPr>
          <w:b/>
        </w:rPr>
      </w:pPr>
    </w:p>
    <w:p w:rsidR="00992A2E" w:rsidRPr="00C013AC" w:rsidRDefault="00992A2E" w:rsidP="00C013AC">
      <w:pPr>
        <w:widowControl w:val="0"/>
        <w:autoSpaceDE w:val="0"/>
        <w:autoSpaceDN w:val="0"/>
        <w:adjustRightInd w:val="0"/>
        <w:ind w:firstLine="709"/>
        <w:jc w:val="both"/>
        <w:rPr>
          <w:rFonts w:ascii="Times New Roman" w:hAnsi="Times New Roman"/>
          <w:b/>
          <w:sz w:val="24"/>
          <w:szCs w:val="24"/>
        </w:rPr>
      </w:pPr>
      <w:r w:rsidRPr="00C013AC">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92A2E" w:rsidRPr="00C013AC" w:rsidRDefault="00992A2E" w:rsidP="00C013AC">
      <w:pPr>
        <w:autoSpaceDE w:val="0"/>
        <w:autoSpaceDN w:val="0"/>
        <w:adjustRightInd w:val="0"/>
        <w:ind w:firstLine="720"/>
        <w:jc w:val="both"/>
        <w:rPr>
          <w:rFonts w:ascii="Times New Roman" w:hAnsi="Times New Roman"/>
          <w:iCs/>
          <w:sz w:val="24"/>
          <w:szCs w:val="24"/>
        </w:rPr>
      </w:pPr>
      <w:r w:rsidRPr="00C013AC">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92A2E" w:rsidRPr="00F224FF" w:rsidRDefault="00992A2E" w:rsidP="003A7ADC">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992A2E" w:rsidRPr="00F61382" w:rsidRDefault="00992A2E" w:rsidP="00F61382">
      <w:pPr>
        <w:ind w:left="708"/>
        <w:jc w:val="both"/>
        <w:rPr>
          <w:rFonts w:ascii="Times New Roman" w:hAnsi="Times New Roman"/>
          <w:b/>
          <w:bCs/>
          <w:i/>
          <w:iCs/>
          <w:sz w:val="24"/>
          <w:szCs w:val="24"/>
        </w:rPr>
      </w:pPr>
      <w:r w:rsidRPr="00F61382">
        <w:rPr>
          <w:rFonts w:ascii="Times New Roman" w:hAnsi="Times New Roman"/>
          <w:b/>
          <w:bCs/>
          <w:i/>
          <w:iCs/>
          <w:sz w:val="24"/>
          <w:szCs w:val="24"/>
        </w:rPr>
        <w:t>7.Перечень основной и дополнительной учебной литературы, необходимой для освоения дисциплины (модуля)</w:t>
      </w:r>
    </w:p>
    <w:p w:rsidR="00992A2E" w:rsidRPr="00F61382" w:rsidRDefault="00992A2E" w:rsidP="00F61382">
      <w:pPr>
        <w:ind w:left="708"/>
        <w:jc w:val="both"/>
        <w:rPr>
          <w:rFonts w:ascii="Times New Roman" w:hAnsi="Times New Roman"/>
          <w:b/>
          <w:bCs/>
          <w:i/>
          <w:iCs/>
          <w:sz w:val="24"/>
          <w:szCs w:val="24"/>
        </w:rPr>
      </w:pPr>
    </w:p>
    <w:p w:rsidR="00992A2E" w:rsidRPr="00F61382" w:rsidRDefault="00992A2E" w:rsidP="00F61382">
      <w:pPr>
        <w:ind w:left="720"/>
        <w:rPr>
          <w:rFonts w:ascii="Times New Roman" w:hAnsi="Times New Roman"/>
          <w:b/>
          <w:iCs/>
          <w:sz w:val="24"/>
          <w:szCs w:val="24"/>
        </w:rPr>
      </w:pPr>
      <w:r w:rsidRPr="00F61382">
        <w:rPr>
          <w:rFonts w:ascii="Times New Roman" w:hAnsi="Times New Roman"/>
          <w:b/>
          <w:iCs/>
          <w:sz w:val="24"/>
          <w:szCs w:val="24"/>
        </w:rPr>
        <w:t>7.</w:t>
      </w:r>
      <w:r>
        <w:rPr>
          <w:rFonts w:ascii="Times New Roman" w:hAnsi="Times New Roman"/>
          <w:b/>
          <w:iCs/>
          <w:sz w:val="24"/>
          <w:szCs w:val="24"/>
        </w:rPr>
        <w:t>1. Основная учебная литература:</w:t>
      </w:r>
    </w:p>
    <w:p w:rsidR="00992A2E" w:rsidRPr="00F61382" w:rsidRDefault="00992A2E" w:rsidP="000223CD">
      <w:pPr>
        <w:pStyle w:val="a4"/>
        <w:widowControl/>
        <w:numPr>
          <w:ilvl w:val="0"/>
          <w:numId w:val="23"/>
        </w:numPr>
        <w:shd w:val="clear" w:color="auto" w:fill="FFFFFF"/>
        <w:autoSpaceDE/>
        <w:autoSpaceDN/>
        <w:adjustRightInd/>
        <w:spacing w:after="200" w:line="276" w:lineRule="auto"/>
        <w:rPr>
          <w:i/>
        </w:rPr>
      </w:pPr>
      <w:r w:rsidRPr="00F61382">
        <w:rPr>
          <w:color w:val="000000"/>
          <w:shd w:val="clear" w:color="auto" w:fill="FFFFFF"/>
        </w:rPr>
        <w:t xml:space="preserve">Дух символизма. Русское и западноевропейское искусство в контексте эпохи конца XIX – начала XX века / Н. Хренов, В. Турчин, В. Бычков [и др.]. — Электрон. текстовые данные - Москва : Прогресс-Традиция, 2012. — 696 c. — Режим доступа: http://www.iprbookshop.ru/21502.html </w:t>
      </w:r>
      <w:r w:rsidRPr="00F61382">
        <w:t>. - ЭБС «IPRbooks»</w:t>
      </w:r>
    </w:p>
    <w:p w:rsidR="00992A2E" w:rsidRPr="00F61382" w:rsidRDefault="00992A2E" w:rsidP="000223CD">
      <w:pPr>
        <w:pStyle w:val="a4"/>
        <w:widowControl/>
        <w:numPr>
          <w:ilvl w:val="0"/>
          <w:numId w:val="23"/>
        </w:numPr>
        <w:autoSpaceDE/>
        <w:autoSpaceDN/>
        <w:adjustRightInd/>
        <w:spacing w:after="200" w:line="276" w:lineRule="auto"/>
        <w:rPr>
          <w:i/>
        </w:rPr>
      </w:pPr>
      <w:r w:rsidRPr="00F61382">
        <w:t>Веймарн Б.В., Колпинский Ю.Д. «Всеобщая история искусств.Т.2: Искусство средних веков.Кн.2». - М.: "Искусство - XXI век", 1961</w:t>
      </w:r>
    </w:p>
    <w:p w:rsidR="00992A2E" w:rsidRPr="00F61382" w:rsidRDefault="00992A2E" w:rsidP="000223CD">
      <w:pPr>
        <w:pStyle w:val="a4"/>
        <w:widowControl/>
        <w:numPr>
          <w:ilvl w:val="0"/>
          <w:numId w:val="23"/>
        </w:numPr>
        <w:autoSpaceDE/>
        <w:autoSpaceDN/>
        <w:adjustRightInd/>
      </w:pPr>
      <w:r w:rsidRPr="00F61382">
        <w:t>Жабинский А.М. «Другая история искусств. От самого начала до наших дней». - М.: Вече, 2001</w:t>
      </w:r>
    </w:p>
    <w:p w:rsidR="00992A2E" w:rsidRPr="00F61382" w:rsidRDefault="00992A2E" w:rsidP="000223CD">
      <w:pPr>
        <w:pStyle w:val="a4"/>
        <w:widowControl/>
        <w:numPr>
          <w:ilvl w:val="0"/>
          <w:numId w:val="23"/>
        </w:numPr>
        <w:autoSpaceDE/>
        <w:autoSpaceDN/>
        <w:adjustRightInd/>
      </w:pPr>
      <w:r w:rsidRPr="00F61382">
        <w:t>Арсланов В.Г. «История западного искусствознания ХХ века».: Учеб. пособ. для вузов. - М.: Академический Проект, 2003</w:t>
      </w:r>
    </w:p>
    <w:p w:rsidR="00992A2E" w:rsidRPr="00F61382" w:rsidRDefault="00992A2E" w:rsidP="000223CD">
      <w:pPr>
        <w:pStyle w:val="a4"/>
        <w:widowControl/>
        <w:numPr>
          <w:ilvl w:val="0"/>
          <w:numId w:val="23"/>
        </w:numPr>
        <w:autoSpaceDE/>
        <w:autoSpaceDN/>
        <w:adjustRightInd/>
      </w:pPr>
      <w:r w:rsidRPr="00F61382">
        <w:t>Кузьмина М.Т., Мальцева Н.А.  «История зарубежного искусства». - 3-е изд. доп. - М.: Изобразительное искусство, 1983</w:t>
      </w:r>
    </w:p>
    <w:p w:rsidR="00992A2E" w:rsidRPr="00F61382" w:rsidRDefault="00992A2E" w:rsidP="000223CD">
      <w:pPr>
        <w:pStyle w:val="a4"/>
        <w:widowControl/>
        <w:numPr>
          <w:ilvl w:val="0"/>
          <w:numId w:val="23"/>
        </w:numPr>
        <w:autoSpaceDE/>
        <w:autoSpaceDN/>
        <w:adjustRightInd/>
      </w:pPr>
      <w:r w:rsidRPr="00F61382">
        <w:t>История искусств зарубежных стран: средние века и возрождение.: Учебник. - 2-е изд. перераб. и доп. - М.: Изобразительное искусство, 1982</w:t>
      </w:r>
    </w:p>
    <w:p w:rsidR="00992A2E" w:rsidRPr="00F61382" w:rsidRDefault="00992A2E" w:rsidP="000223CD">
      <w:pPr>
        <w:pStyle w:val="a4"/>
        <w:widowControl/>
        <w:numPr>
          <w:ilvl w:val="0"/>
          <w:numId w:val="23"/>
        </w:numPr>
        <w:autoSpaceDE/>
        <w:autoSpaceDN/>
        <w:adjustRightInd/>
      </w:pPr>
      <w:r w:rsidRPr="00F61382">
        <w:t>Ильина Л.А., Ильина Т. В. «История искусств. Западноевропейское искусство». - 3-е изд. перераб. и доп. - М.: Высшая школа, 2005</w:t>
      </w:r>
    </w:p>
    <w:p w:rsidR="00992A2E" w:rsidRPr="00F61382" w:rsidRDefault="00992A2E" w:rsidP="000223CD">
      <w:pPr>
        <w:pStyle w:val="a4"/>
        <w:widowControl/>
        <w:numPr>
          <w:ilvl w:val="0"/>
          <w:numId w:val="23"/>
        </w:numPr>
        <w:autoSpaceDE/>
        <w:autoSpaceDN/>
        <w:adjustRightInd/>
      </w:pPr>
      <w:r w:rsidRPr="00F61382">
        <w:t>Ильина Л.А. «История искусств. Западноевропейское искусство». - 2-е изд. перераб. и доп. - М.: Высшая школа, 1993</w:t>
      </w:r>
    </w:p>
    <w:p w:rsidR="00992A2E" w:rsidRPr="00F61382" w:rsidRDefault="00992A2E" w:rsidP="000223CD">
      <w:pPr>
        <w:pStyle w:val="a4"/>
        <w:widowControl/>
        <w:numPr>
          <w:ilvl w:val="0"/>
          <w:numId w:val="23"/>
        </w:numPr>
        <w:autoSpaceDE/>
        <w:autoSpaceDN/>
        <w:adjustRightInd/>
      </w:pPr>
      <w:r w:rsidRPr="00F61382">
        <w:t>Ильина Л.А. «История искусств. Западноевропейское искусство». - 3-е изд. перераб. и доп. - М.: Высшая школа, 2000</w:t>
      </w:r>
    </w:p>
    <w:p w:rsidR="00992A2E" w:rsidRPr="00F61382" w:rsidRDefault="00992A2E" w:rsidP="000223CD">
      <w:pPr>
        <w:pStyle w:val="a4"/>
        <w:widowControl/>
        <w:numPr>
          <w:ilvl w:val="0"/>
          <w:numId w:val="23"/>
        </w:numPr>
        <w:autoSpaceDE/>
        <w:autoSpaceDN/>
        <w:adjustRightInd/>
      </w:pPr>
      <w:r w:rsidRPr="00F61382">
        <w:t>Ильина Л.А., Ильина Т. В. «История искусств. Западноевропейское искусство». - М.: Высшая школа, 2005</w:t>
      </w:r>
    </w:p>
    <w:p w:rsidR="00992A2E" w:rsidRPr="00F61382" w:rsidRDefault="00992A2E" w:rsidP="00F61382">
      <w:pPr>
        <w:ind w:firstLine="426"/>
        <w:jc w:val="both"/>
        <w:rPr>
          <w:rFonts w:ascii="Times New Roman" w:hAnsi="Times New Roman"/>
          <w:b/>
          <w:iCs/>
          <w:sz w:val="24"/>
          <w:szCs w:val="24"/>
        </w:rPr>
      </w:pPr>
    </w:p>
    <w:p w:rsidR="00992A2E" w:rsidRDefault="00992A2E" w:rsidP="000223CD">
      <w:pPr>
        <w:pStyle w:val="a4"/>
        <w:numPr>
          <w:ilvl w:val="1"/>
          <w:numId w:val="20"/>
        </w:numPr>
        <w:rPr>
          <w:b/>
          <w:iCs/>
        </w:rPr>
      </w:pPr>
      <w:r w:rsidRPr="00F61382">
        <w:rPr>
          <w:b/>
          <w:iCs/>
        </w:rPr>
        <w:t>Дополнительная учебная литература:</w:t>
      </w:r>
    </w:p>
    <w:p w:rsidR="00992A2E" w:rsidRPr="00F61382" w:rsidRDefault="00992A2E" w:rsidP="00D4580F">
      <w:pPr>
        <w:pStyle w:val="a4"/>
        <w:ind w:left="1069"/>
        <w:rPr>
          <w:b/>
          <w:iCs/>
        </w:rPr>
      </w:pPr>
    </w:p>
    <w:p w:rsidR="00992A2E" w:rsidRPr="00F61382" w:rsidRDefault="00992A2E" w:rsidP="000223CD">
      <w:pPr>
        <w:pStyle w:val="ab"/>
        <w:widowControl w:val="0"/>
        <w:numPr>
          <w:ilvl w:val="0"/>
          <w:numId w:val="18"/>
        </w:numPr>
        <w:tabs>
          <w:tab w:val="left" w:pos="1016"/>
        </w:tabs>
        <w:suppressAutoHyphens w:val="0"/>
        <w:kinsoku w:val="0"/>
        <w:overflowPunct w:val="0"/>
        <w:autoSpaceDE w:val="0"/>
        <w:autoSpaceDN w:val="0"/>
        <w:adjustRightInd w:val="0"/>
        <w:spacing w:after="0"/>
        <w:ind w:right="110" w:firstLine="567"/>
        <w:jc w:val="both"/>
        <w:rPr>
          <w:spacing w:val="-2"/>
        </w:rPr>
      </w:pPr>
      <w:r w:rsidRPr="00F61382">
        <w:rPr>
          <w:spacing w:val="-1"/>
        </w:rPr>
        <w:t>СадохинА.П.Мировая</w:t>
      </w:r>
      <w:r w:rsidRPr="00F61382">
        <w:rPr>
          <w:spacing w:val="-2"/>
        </w:rPr>
        <w:t>культура</w:t>
      </w:r>
      <w:r w:rsidRPr="00F61382">
        <w:t>и</w:t>
      </w:r>
      <w:r w:rsidRPr="00F61382">
        <w:rPr>
          <w:spacing w:val="-1"/>
        </w:rPr>
        <w:t>искусство[Электронныйресурс]</w:t>
      </w:r>
      <w:r w:rsidRPr="00F61382">
        <w:t>:</w:t>
      </w:r>
      <w:r w:rsidRPr="00F61382">
        <w:rPr>
          <w:spacing w:val="-1"/>
        </w:rPr>
        <w:t>учебноепособие</w:t>
      </w:r>
      <w:r w:rsidRPr="00F61382">
        <w:rPr>
          <w:spacing w:val="-2"/>
        </w:rPr>
        <w:t>для</w:t>
      </w:r>
      <w:r w:rsidRPr="00F61382">
        <w:rPr>
          <w:spacing w:val="-1"/>
        </w:rPr>
        <w:t>студентоввузов,обучающихсяпонаправлению</w:t>
      </w:r>
      <w:r w:rsidRPr="00F61382">
        <w:t>«Культу</w:t>
      </w:r>
      <w:r w:rsidRPr="00F61382">
        <w:rPr>
          <w:spacing w:val="-1"/>
        </w:rPr>
        <w:t>рология»,посоциально-гуманитарнымспециальностям</w:t>
      </w:r>
      <w:r w:rsidRPr="00F61382">
        <w:t>/</w:t>
      </w:r>
      <w:r w:rsidRPr="00F61382">
        <w:rPr>
          <w:spacing w:val="-1"/>
        </w:rPr>
        <w:t>А.П.Садохин.</w:t>
      </w:r>
      <w:r w:rsidRPr="00F61382">
        <w:t>—</w:t>
      </w:r>
      <w:r w:rsidRPr="00F61382">
        <w:rPr>
          <w:spacing w:val="-1"/>
        </w:rPr>
        <w:t>Электрон.текстовыеданные.</w:t>
      </w:r>
      <w:r w:rsidRPr="00F61382">
        <w:t>—М.:</w:t>
      </w:r>
      <w:r w:rsidRPr="00F61382">
        <w:rPr>
          <w:spacing w:val="-1"/>
        </w:rPr>
        <w:t>ЮНИТИ-ДАНА,2017.</w:t>
      </w:r>
      <w:r w:rsidRPr="00F61382">
        <w:t>—</w:t>
      </w:r>
      <w:r w:rsidRPr="00F61382">
        <w:rPr>
          <w:spacing w:val="-1"/>
        </w:rPr>
        <w:t>415</w:t>
      </w:r>
      <w:r w:rsidRPr="00F61382">
        <w:t>c.—</w:t>
      </w:r>
      <w:r w:rsidRPr="00F61382">
        <w:rPr>
          <w:spacing w:val="-1"/>
        </w:rPr>
        <w:t xml:space="preserve">978-5-238-02207-9. </w:t>
      </w:r>
      <w:r w:rsidRPr="00F61382">
        <w:t>—</w:t>
      </w:r>
      <w:r w:rsidRPr="00F61382">
        <w:rPr>
          <w:spacing w:val="-1"/>
        </w:rPr>
        <w:t xml:space="preserve"> Режимдоступа:</w:t>
      </w:r>
      <w:hyperlink r:id="rId6" w:history="1">
        <w:r w:rsidRPr="00F61382">
          <w:rPr>
            <w:spacing w:val="-2"/>
          </w:rPr>
          <w:t>http://www.iprbookshop.ru/74896.html</w:t>
        </w:r>
      </w:hyperlink>
    </w:p>
    <w:p w:rsidR="00992A2E" w:rsidRPr="00F61382" w:rsidRDefault="00992A2E" w:rsidP="00F61382">
      <w:pPr>
        <w:tabs>
          <w:tab w:val="left" w:pos="1701"/>
        </w:tabs>
        <w:ind w:left="851" w:hanging="142"/>
        <w:rPr>
          <w:rFonts w:ascii="Times New Roman" w:hAnsi="Times New Roman"/>
          <w:b/>
          <w:iCs/>
          <w:sz w:val="24"/>
          <w:szCs w:val="24"/>
        </w:rPr>
      </w:pPr>
    </w:p>
    <w:p w:rsidR="00992A2E" w:rsidRDefault="00992A2E" w:rsidP="003A7ADC">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F224FF">
        <w:rPr>
          <w:rFonts w:ascii="Times New Roman" w:hAnsi="Times New Roman"/>
          <w:b/>
          <w:iCs/>
          <w:sz w:val="24"/>
          <w:szCs w:val="24"/>
          <w:lang w:eastAsia="ru-RU"/>
        </w:rPr>
        <w:t xml:space="preserve">7.3.Периодические издания </w:t>
      </w:r>
    </w:p>
    <w:p w:rsidR="00992A2E" w:rsidRPr="00F224FF" w:rsidRDefault="00992A2E" w:rsidP="003A7ADC">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992A2E" w:rsidRPr="00F224FF" w:rsidRDefault="00992A2E" w:rsidP="000223CD">
      <w:pPr>
        <w:widowControl w:val="0"/>
        <w:numPr>
          <w:ilvl w:val="0"/>
          <w:numId w:val="14"/>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r w:rsidRPr="00F224FF">
        <w:rPr>
          <w:rFonts w:ascii="Times New Roman" w:hAnsi="Times New Roman"/>
          <w:iCs/>
          <w:sz w:val="24"/>
          <w:szCs w:val="24"/>
          <w:lang w:val="en-US" w:eastAsia="ru-RU"/>
        </w:rPr>
        <w:t>iskusstvo</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ru</w:t>
      </w:r>
      <w:r w:rsidRPr="00F224FF">
        <w:rPr>
          <w:rFonts w:ascii="Times New Roman" w:hAnsi="Times New Roman"/>
          <w:iCs/>
          <w:sz w:val="24"/>
          <w:szCs w:val="24"/>
          <w:lang w:eastAsia="ru-RU"/>
        </w:rPr>
        <w:t>/</w:t>
      </w:r>
    </w:p>
    <w:p w:rsidR="00992A2E" w:rsidRPr="00F224FF" w:rsidRDefault="00992A2E" w:rsidP="000223CD">
      <w:pPr>
        <w:widowControl w:val="0"/>
        <w:numPr>
          <w:ilvl w:val="0"/>
          <w:numId w:val="14"/>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mmone</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ru</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992A2E" w:rsidRPr="00F224FF" w:rsidRDefault="00992A2E" w:rsidP="000223CD">
      <w:pPr>
        <w:widowControl w:val="0"/>
        <w:numPr>
          <w:ilvl w:val="0"/>
          <w:numId w:val="14"/>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fondartproject</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ru</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jornals</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dekorativnoe</w:t>
      </w:r>
      <w:r w:rsidRPr="00F224FF">
        <w:rPr>
          <w:rFonts w:ascii="Times New Roman" w:hAnsi="Times New Roman"/>
          <w:iCs/>
          <w:sz w:val="24"/>
          <w:szCs w:val="24"/>
          <w:lang w:eastAsia="ru-RU"/>
        </w:rPr>
        <w:t>/</w:t>
      </w:r>
    </w:p>
    <w:p w:rsidR="00992A2E" w:rsidRPr="00F224FF" w:rsidRDefault="00992A2E" w:rsidP="003A7ADC">
      <w:pPr>
        <w:spacing w:after="0" w:line="240" w:lineRule="auto"/>
        <w:rPr>
          <w:rFonts w:ascii="Times New Roman" w:hAnsi="Times New Roman"/>
          <w:iCs/>
          <w:sz w:val="24"/>
          <w:szCs w:val="24"/>
          <w:lang w:eastAsia="ru-RU"/>
        </w:rPr>
      </w:pPr>
    </w:p>
    <w:p w:rsidR="00992A2E" w:rsidRDefault="00992A2E" w:rsidP="003A7ADC">
      <w:pPr>
        <w:autoSpaceDE w:val="0"/>
        <w:autoSpaceDN w:val="0"/>
        <w:adjustRightInd w:val="0"/>
        <w:spacing w:after="0" w:line="240" w:lineRule="auto"/>
        <w:ind w:firstLine="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992A2E" w:rsidRPr="00F224FF" w:rsidRDefault="00992A2E" w:rsidP="003A7ADC">
      <w:pPr>
        <w:autoSpaceDE w:val="0"/>
        <w:autoSpaceDN w:val="0"/>
        <w:adjustRightInd w:val="0"/>
        <w:spacing w:after="0" w:line="240" w:lineRule="auto"/>
        <w:ind w:firstLine="360"/>
        <w:jc w:val="both"/>
        <w:rPr>
          <w:rFonts w:ascii="Times New Roman" w:hAnsi="Times New Roman"/>
          <w:b/>
          <w:bCs/>
          <w:i/>
          <w:iCs/>
          <w:sz w:val="24"/>
          <w:szCs w:val="24"/>
          <w:lang w:eastAsia="ru-RU"/>
        </w:rPr>
      </w:pPr>
    </w:p>
    <w:p w:rsidR="00992A2E" w:rsidRPr="00F224FF" w:rsidRDefault="009B31A8" w:rsidP="000223CD">
      <w:pPr>
        <w:widowControl w:val="0"/>
        <w:numPr>
          <w:ilvl w:val="0"/>
          <w:numId w:val="12"/>
        </w:numPr>
        <w:autoSpaceDE w:val="0"/>
        <w:autoSpaceDN w:val="0"/>
        <w:adjustRightInd w:val="0"/>
        <w:spacing w:after="0" w:line="240" w:lineRule="auto"/>
        <w:contextualSpacing/>
        <w:rPr>
          <w:rFonts w:ascii="Times New Roman" w:hAnsi="Times New Roman"/>
          <w:bCs/>
          <w:iCs/>
          <w:sz w:val="24"/>
          <w:szCs w:val="24"/>
          <w:lang w:eastAsia="ru-RU"/>
        </w:rPr>
      </w:pPr>
      <w:hyperlink r:id="rId7" w:history="1">
        <w:r w:rsidR="00992A2E" w:rsidRPr="00D4580F">
          <w:rPr>
            <w:rFonts w:ascii="Times New Roman" w:hAnsi="Times New Roman"/>
            <w:sz w:val="24"/>
            <w:szCs w:val="24"/>
            <w:u w:val="single"/>
            <w:shd w:val="clear" w:color="auto" w:fill="FFFFFF"/>
            <w:lang w:eastAsia="ru-RU"/>
          </w:rPr>
          <w:t>www.iprbookshop.ru</w:t>
        </w:r>
      </w:hyperlink>
      <w:r w:rsidR="00992A2E" w:rsidRPr="00F224FF">
        <w:rPr>
          <w:rFonts w:ascii="Times New Roman" w:hAnsi="Times New Roman"/>
          <w:sz w:val="24"/>
          <w:szCs w:val="24"/>
          <w:shd w:val="clear" w:color="auto" w:fill="FFFFFF"/>
          <w:lang w:eastAsia="ru-RU"/>
        </w:rPr>
        <w:t>- электронно-библиотечная система</w:t>
      </w:r>
    </w:p>
    <w:p w:rsidR="00992A2E" w:rsidRPr="00F224FF" w:rsidRDefault="00992A2E" w:rsidP="000223CD">
      <w:pPr>
        <w:widowControl w:val="0"/>
        <w:numPr>
          <w:ilvl w:val="0"/>
          <w:numId w:val="12"/>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www.zipsites.ru – бесплатная электронная Интернет библиотека.</w:t>
      </w:r>
    </w:p>
    <w:p w:rsidR="00992A2E" w:rsidRPr="00F224FF" w:rsidRDefault="00992A2E" w:rsidP="000223CD">
      <w:pPr>
        <w:widowControl w:val="0"/>
        <w:numPr>
          <w:ilvl w:val="0"/>
          <w:numId w:val="12"/>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 xml:space="preserve">www.elibraru.ru – бесплатная электронная Интернет библиотека. </w:t>
      </w:r>
    </w:p>
    <w:p w:rsidR="00992A2E" w:rsidRPr="00F61382" w:rsidRDefault="00992A2E" w:rsidP="000223CD">
      <w:pPr>
        <w:widowControl w:val="0"/>
        <w:numPr>
          <w:ilvl w:val="0"/>
          <w:numId w:val="12"/>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www.big.libraru.info – большая электронная библиотека.</w:t>
      </w:r>
    </w:p>
    <w:p w:rsidR="00992A2E" w:rsidRPr="00B738B4" w:rsidRDefault="00992A2E" w:rsidP="000223CD">
      <w:pPr>
        <w:pStyle w:val="ab"/>
        <w:widowControl w:val="0"/>
        <w:numPr>
          <w:ilvl w:val="0"/>
          <w:numId w:val="12"/>
        </w:numPr>
        <w:tabs>
          <w:tab w:val="left" w:pos="966"/>
        </w:tabs>
        <w:suppressAutoHyphens w:val="0"/>
        <w:kinsoku w:val="0"/>
        <w:overflowPunct w:val="0"/>
        <w:autoSpaceDE w:val="0"/>
        <w:autoSpaceDN w:val="0"/>
        <w:adjustRightInd w:val="0"/>
        <w:spacing w:before="1" w:after="0" w:line="322" w:lineRule="exact"/>
        <w:ind w:right="694"/>
        <w:rPr>
          <w:spacing w:val="-1"/>
        </w:rPr>
      </w:pPr>
      <w:r w:rsidRPr="00B738B4">
        <w:t xml:space="preserve">Базы </w:t>
      </w:r>
      <w:r w:rsidRPr="00B738B4">
        <w:rPr>
          <w:spacing w:val="-1"/>
        </w:rPr>
        <w:t>данныхФедеральногогосударственногоучреждения</w:t>
      </w:r>
      <w:r w:rsidRPr="00B738B4">
        <w:rPr>
          <w:spacing w:val="-2"/>
        </w:rPr>
        <w:t>культуры</w:t>
      </w:r>
      <w:r w:rsidRPr="00B738B4">
        <w:rPr>
          <w:spacing w:val="-1"/>
        </w:rPr>
        <w:t xml:space="preserve">Российскаябиблиотекаискусств </w:t>
      </w:r>
      <w:r w:rsidRPr="00B738B4">
        <w:t xml:space="preserve">– </w:t>
      </w:r>
      <w:hyperlink r:id="rId8" w:history="1">
        <w:r w:rsidRPr="00B738B4">
          <w:rPr>
            <w:spacing w:val="-1"/>
          </w:rPr>
          <w:t>http://liart.ru/ru/pages/eresorses/bd.</w:t>
        </w:r>
      </w:hyperlink>
    </w:p>
    <w:p w:rsidR="00992A2E" w:rsidRPr="00B738B4" w:rsidRDefault="00992A2E" w:rsidP="000223CD">
      <w:pPr>
        <w:pStyle w:val="ab"/>
        <w:widowControl w:val="0"/>
        <w:numPr>
          <w:ilvl w:val="0"/>
          <w:numId w:val="12"/>
        </w:numPr>
        <w:tabs>
          <w:tab w:val="left" w:pos="966"/>
        </w:tabs>
        <w:suppressAutoHyphens w:val="0"/>
        <w:kinsoku w:val="0"/>
        <w:overflowPunct w:val="0"/>
        <w:autoSpaceDE w:val="0"/>
        <w:autoSpaceDN w:val="0"/>
        <w:adjustRightInd w:val="0"/>
        <w:spacing w:after="0" w:line="318" w:lineRule="exact"/>
        <w:rPr>
          <w:spacing w:val="-1"/>
        </w:rPr>
      </w:pPr>
      <w:r w:rsidRPr="00B738B4">
        <w:t xml:space="preserve">Базы </w:t>
      </w:r>
      <w:r w:rsidRPr="00B738B4">
        <w:rPr>
          <w:spacing w:val="-1"/>
        </w:rPr>
        <w:t>данныхРоссийскойнациональнойбиблиотеки</w:t>
      </w:r>
      <w:r w:rsidRPr="00B738B4">
        <w:t xml:space="preserve">– </w:t>
      </w:r>
      <w:hyperlink r:id="rId9" w:history="1">
        <w:r w:rsidRPr="00B738B4">
          <w:rPr>
            <w:spacing w:val="-1"/>
          </w:rPr>
          <w:t>http://nlr.ru/res/bd.</w:t>
        </w:r>
      </w:hyperlink>
    </w:p>
    <w:p w:rsidR="00992A2E" w:rsidRPr="00B738B4" w:rsidRDefault="00992A2E" w:rsidP="000223CD">
      <w:pPr>
        <w:pStyle w:val="ab"/>
        <w:widowControl w:val="0"/>
        <w:numPr>
          <w:ilvl w:val="0"/>
          <w:numId w:val="12"/>
        </w:numPr>
        <w:tabs>
          <w:tab w:val="left" w:pos="966"/>
        </w:tabs>
        <w:suppressAutoHyphens w:val="0"/>
        <w:kinsoku w:val="0"/>
        <w:overflowPunct w:val="0"/>
        <w:autoSpaceDE w:val="0"/>
        <w:autoSpaceDN w:val="0"/>
        <w:adjustRightInd w:val="0"/>
        <w:spacing w:after="0"/>
        <w:ind w:right="2189"/>
        <w:rPr>
          <w:spacing w:val="-2"/>
        </w:rPr>
      </w:pPr>
      <w:r w:rsidRPr="00B738B4">
        <w:rPr>
          <w:spacing w:val="-1"/>
        </w:rPr>
        <w:t>ИнформационныйпорталМузеи</w:t>
      </w:r>
      <w:r w:rsidRPr="00B738B4">
        <w:t xml:space="preserve"> мираиих</w:t>
      </w:r>
      <w:r w:rsidRPr="00B738B4">
        <w:rPr>
          <w:spacing w:val="-1"/>
        </w:rPr>
        <w:t>коллекции</w:t>
      </w:r>
      <w:r w:rsidRPr="00B738B4">
        <w:t>–</w:t>
      </w:r>
      <w:hyperlink r:id="rId10" w:history="1">
        <w:r w:rsidRPr="00B738B4">
          <w:rPr>
            <w:spacing w:val="-2"/>
          </w:rPr>
          <w:t>http://www.museum.ru/wm.</w:t>
        </w:r>
      </w:hyperlink>
    </w:p>
    <w:p w:rsidR="00992A2E" w:rsidRPr="00B738B4" w:rsidRDefault="00992A2E" w:rsidP="000223CD">
      <w:pPr>
        <w:pStyle w:val="ab"/>
        <w:widowControl w:val="0"/>
        <w:numPr>
          <w:ilvl w:val="0"/>
          <w:numId w:val="12"/>
        </w:numPr>
        <w:tabs>
          <w:tab w:val="left" w:pos="966"/>
        </w:tabs>
        <w:suppressAutoHyphens w:val="0"/>
        <w:kinsoku w:val="0"/>
        <w:overflowPunct w:val="0"/>
        <w:autoSpaceDE w:val="0"/>
        <w:autoSpaceDN w:val="0"/>
        <w:adjustRightInd w:val="0"/>
        <w:spacing w:before="2" w:after="0" w:line="322" w:lineRule="exact"/>
        <w:rPr>
          <w:spacing w:val="-2"/>
        </w:rPr>
      </w:pPr>
      <w:r w:rsidRPr="00B738B4">
        <w:rPr>
          <w:spacing w:val="-1"/>
        </w:rPr>
        <w:t>ИнформационныйпорталМузеиРоссии</w:t>
      </w:r>
      <w:r w:rsidRPr="00B738B4">
        <w:t xml:space="preserve">– </w:t>
      </w:r>
      <w:hyperlink r:id="rId11" w:history="1">
        <w:r w:rsidRPr="00B738B4">
          <w:rPr>
            <w:spacing w:val="-2"/>
          </w:rPr>
          <w:t>http://www.museum.ru.</w:t>
        </w:r>
      </w:hyperlink>
    </w:p>
    <w:p w:rsidR="00992A2E" w:rsidRPr="004B2825" w:rsidRDefault="00992A2E" w:rsidP="004B2825">
      <w:pPr>
        <w:ind w:left="360"/>
        <w:rPr>
          <w:shd w:val="clear" w:color="auto" w:fill="FFFFFF"/>
        </w:rPr>
      </w:pPr>
      <w:r w:rsidRPr="00B738B4">
        <w:rPr>
          <w:bCs/>
        </w:rPr>
        <w:tab/>
      </w:r>
    </w:p>
    <w:p w:rsidR="00992A2E" w:rsidRPr="00F224FF" w:rsidRDefault="00992A2E" w:rsidP="003A7ADC">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992A2E" w:rsidRPr="0074469D" w:rsidRDefault="00992A2E" w:rsidP="0074469D">
      <w:pPr>
        <w:ind w:firstLine="708"/>
        <w:jc w:val="both"/>
        <w:rPr>
          <w:rFonts w:ascii="Times New Roman" w:hAnsi="Times New Roman"/>
          <w:sz w:val="24"/>
          <w:szCs w:val="24"/>
        </w:rPr>
      </w:pPr>
      <w:r w:rsidRPr="0074469D">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92A2E" w:rsidRPr="0074469D" w:rsidRDefault="00992A2E" w:rsidP="0074469D">
      <w:pPr>
        <w:ind w:firstLine="360"/>
        <w:jc w:val="both"/>
        <w:rPr>
          <w:rFonts w:ascii="Times New Roman" w:hAnsi="Times New Roman"/>
          <w:sz w:val="24"/>
          <w:szCs w:val="24"/>
        </w:rPr>
      </w:pPr>
      <w:r w:rsidRPr="0074469D">
        <w:rPr>
          <w:rFonts w:ascii="Times New Roman" w:hAnsi="Times New Roman"/>
          <w:sz w:val="24"/>
          <w:szCs w:val="24"/>
        </w:rPr>
        <w:t>Самостоятельная работа студентов складывается из следующих составляющих:</w:t>
      </w:r>
    </w:p>
    <w:p w:rsidR="00992A2E" w:rsidRPr="0074469D" w:rsidRDefault="00992A2E" w:rsidP="000223CD">
      <w:pPr>
        <w:widowControl w:val="0"/>
        <w:numPr>
          <w:ilvl w:val="0"/>
          <w:numId w:val="19"/>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4469D">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992A2E" w:rsidRPr="0074469D" w:rsidRDefault="00992A2E" w:rsidP="000223CD">
      <w:pPr>
        <w:widowControl w:val="0"/>
        <w:numPr>
          <w:ilvl w:val="0"/>
          <w:numId w:val="19"/>
        </w:numPr>
        <w:tabs>
          <w:tab w:val="left" w:pos="720"/>
        </w:tabs>
        <w:autoSpaceDE w:val="0"/>
        <w:autoSpaceDN w:val="0"/>
        <w:adjustRightInd w:val="0"/>
        <w:spacing w:after="0" w:line="240" w:lineRule="auto"/>
        <w:ind w:left="1060" w:hanging="360"/>
        <w:jc w:val="both"/>
        <w:rPr>
          <w:rFonts w:ascii="Times New Roman" w:hAnsi="Times New Roman"/>
          <w:sz w:val="24"/>
          <w:szCs w:val="24"/>
        </w:rPr>
      </w:pPr>
      <w:r w:rsidRPr="0074469D">
        <w:rPr>
          <w:rFonts w:ascii="Times New Roman" w:hAnsi="Times New Roman"/>
          <w:sz w:val="24"/>
          <w:szCs w:val="24"/>
        </w:rPr>
        <w:t>внеаудиторная подготовка к  контрольным работам, выполнение докладов, рефератов</w:t>
      </w:r>
      <w:r>
        <w:rPr>
          <w:rFonts w:ascii="Times New Roman" w:hAnsi="Times New Roman"/>
          <w:sz w:val="24"/>
          <w:szCs w:val="24"/>
        </w:rPr>
        <w:t>, презентаций,</w:t>
      </w:r>
      <w:r w:rsidRPr="0074469D">
        <w:rPr>
          <w:rFonts w:ascii="Times New Roman" w:hAnsi="Times New Roman"/>
          <w:sz w:val="24"/>
          <w:szCs w:val="24"/>
        </w:rPr>
        <w:t xml:space="preserve"> выполнение самостоятельных практических работ;</w:t>
      </w:r>
    </w:p>
    <w:p w:rsidR="00992A2E" w:rsidRPr="0074469D" w:rsidRDefault="00992A2E" w:rsidP="000223CD">
      <w:pPr>
        <w:widowControl w:val="0"/>
        <w:numPr>
          <w:ilvl w:val="0"/>
          <w:numId w:val="19"/>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4469D">
        <w:rPr>
          <w:rFonts w:ascii="Times New Roman" w:hAnsi="Times New Roman"/>
          <w:sz w:val="24"/>
          <w:szCs w:val="24"/>
        </w:rPr>
        <w:t>подготовка к  экзаменам (зачетам)  непосредственно перед ними.</w:t>
      </w:r>
    </w:p>
    <w:p w:rsidR="00992A2E" w:rsidRPr="0074469D" w:rsidRDefault="00992A2E" w:rsidP="0074469D">
      <w:pPr>
        <w:ind w:firstLine="720"/>
        <w:jc w:val="both"/>
        <w:rPr>
          <w:rFonts w:ascii="Times New Roman" w:hAnsi="Times New Roman"/>
          <w:sz w:val="24"/>
          <w:szCs w:val="24"/>
        </w:rPr>
      </w:pPr>
      <w:r w:rsidRPr="0074469D">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92A2E" w:rsidRPr="0074469D" w:rsidRDefault="00992A2E" w:rsidP="0074469D">
      <w:pPr>
        <w:ind w:firstLine="360"/>
        <w:jc w:val="both"/>
        <w:rPr>
          <w:rFonts w:ascii="Times New Roman" w:hAnsi="Times New Roman"/>
          <w:sz w:val="24"/>
          <w:szCs w:val="24"/>
        </w:rPr>
      </w:pPr>
      <w:r w:rsidRPr="0074469D">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92A2E" w:rsidRPr="0074469D" w:rsidRDefault="00992A2E" w:rsidP="0074469D">
      <w:pPr>
        <w:ind w:firstLine="360"/>
        <w:jc w:val="both"/>
        <w:rPr>
          <w:rFonts w:ascii="Times New Roman" w:hAnsi="Times New Roman"/>
          <w:sz w:val="24"/>
          <w:szCs w:val="24"/>
        </w:rPr>
      </w:pPr>
      <w:r w:rsidRPr="0074469D">
        <w:rPr>
          <w:rFonts w:ascii="Times New Roman" w:hAnsi="Times New Roman"/>
          <w:sz w:val="24"/>
          <w:szCs w:val="24"/>
        </w:rPr>
        <w:t>Для успешной сдачи  экзамена (зачета)  рекомендуется соблюдать следующие правила:</w:t>
      </w:r>
    </w:p>
    <w:p w:rsidR="00992A2E" w:rsidRPr="0074469D" w:rsidRDefault="00992A2E" w:rsidP="000223CD">
      <w:pPr>
        <w:widowControl w:val="0"/>
        <w:numPr>
          <w:ilvl w:val="0"/>
          <w:numId w:val="19"/>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4469D">
        <w:rPr>
          <w:rFonts w:ascii="Times New Roman" w:hAnsi="Times New Roman"/>
          <w:sz w:val="24"/>
          <w:szCs w:val="24"/>
        </w:rPr>
        <w:t>Подготовка к экзамену (зачету) должна проводиться систематически, в течение всего семестра.</w:t>
      </w:r>
    </w:p>
    <w:p w:rsidR="00992A2E" w:rsidRPr="0074469D" w:rsidRDefault="00992A2E" w:rsidP="000223CD">
      <w:pPr>
        <w:widowControl w:val="0"/>
        <w:numPr>
          <w:ilvl w:val="0"/>
          <w:numId w:val="19"/>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4469D">
        <w:rPr>
          <w:rFonts w:ascii="Times New Roman" w:hAnsi="Times New Roman"/>
          <w:sz w:val="24"/>
          <w:szCs w:val="24"/>
        </w:rPr>
        <w:t xml:space="preserve">Интенсивная подготовка должна начаться не позднее, чем за месяц до экзамена. </w:t>
      </w:r>
    </w:p>
    <w:p w:rsidR="00992A2E" w:rsidRPr="0074469D" w:rsidRDefault="00992A2E" w:rsidP="000223CD">
      <w:pPr>
        <w:widowControl w:val="0"/>
        <w:numPr>
          <w:ilvl w:val="0"/>
          <w:numId w:val="19"/>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4469D">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92A2E" w:rsidRPr="0074469D" w:rsidRDefault="00992A2E" w:rsidP="0074469D">
      <w:pPr>
        <w:ind w:firstLine="360"/>
        <w:jc w:val="both"/>
        <w:rPr>
          <w:rFonts w:ascii="Times New Roman" w:hAnsi="Times New Roman"/>
          <w:sz w:val="24"/>
          <w:szCs w:val="24"/>
        </w:rPr>
      </w:pPr>
      <w:r w:rsidRPr="0074469D">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92A2E" w:rsidRPr="0074469D" w:rsidRDefault="00992A2E" w:rsidP="0074469D">
      <w:pPr>
        <w:ind w:firstLine="360"/>
        <w:jc w:val="both"/>
        <w:rPr>
          <w:rFonts w:ascii="Times New Roman" w:hAnsi="Times New Roman"/>
          <w:sz w:val="24"/>
          <w:szCs w:val="24"/>
        </w:rPr>
      </w:pPr>
      <w:r w:rsidRPr="0074469D">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92A2E" w:rsidRPr="0074469D" w:rsidRDefault="00992A2E" w:rsidP="003A7ADC">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992A2E" w:rsidRPr="0074469D" w:rsidRDefault="00992A2E" w:rsidP="003A7ADC">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74469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74469D">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74469D">
        <w:rPr>
          <w:rFonts w:ascii="Times New Roman" w:hAnsi="Times New Roman"/>
          <w:bCs/>
          <w:sz w:val="24"/>
          <w:szCs w:val="24"/>
          <w:lang w:eastAsia="ru-RU"/>
        </w:rPr>
        <w:t>азмещено в электронной информационно-образовательной среде вуза.</w:t>
      </w:r>
    </w:p>
    <w:p w:rsidR="00992A2E" w:rsidRPr="0074469D" w:rsidRDefault="00992A2E" w:rsidP="003A7ADC">
      <w:pPr>
        <w:autoSpaceDE w:val="0"/>
        <w:autoSpaceDN w:val="0"/>
        <w:adjustRightInd w:val="0"/>
        <w:spacing w:after="0" w:line="240" w:lineRule="auto"/>
        <w:jc w:val="both"/>
        <w:rPr>
          <w:rFonts w:ascii="Times New Roman" w:hAnsi="Times New Roman"/>
          <w:sz w:val="24"/>
          <w:szCs w:val="24"/>
          <w:lang w:eastAsia="ru-RU"/>
        </w:rPr>
      </w:pPr>
    </w:p>
    <w:p w:rsidR="00992A2E" w:rsidRPr="00F224FF" w:rsidRDefault="00992A2E" w:rsidP="003A7ADC">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92A2E" w:rsidRPr="00F224FF" w:rsidRDefault="00992A2E" w:rsidP="003A7ADC">
      <w:pPr>
        <w:autoSpaceDE w:val="0"/>
        <w:autoSpaceDN w:val="0"/>
        <w:adjustRightInd w:val="0"/>
        <w:spacing w:after="0" w:line="240" w:lineRule="auto"/>
        <w:jc w:val="both"/>
        <w:rPr>
          <w:rFonts w:ascii="Times New Roman" w:hAnsi="Times New Roman"/>
          <w:b/>
          <w:bCs/>
          <w:i/>
          <w:iCs/>
          <w:sz w:val="24"/>
          <w:szCs w:val="24"/>
          <w:lang w:eastAsia="ru-RU"/>
        </w:rPr>
      </w:pPr>
    </w:p>
    <w:p w:rsidR="00992A2E" w:rsidRPr="00C013AC" w:rsidRDefault="00992A2E" w:rsidP="003A7ADC">
      <w:pPr>
        <w:autoSpaceDE w:val="0"/>
        <w:autoSpaceDN w:val="0"/>
        <w:adjustRightInd w:val="0"/>
        <w:spacing w:after="0" w:line="240" w:lineRule="auto"/>
        <w:jc w:val="both"/>
        <w:rPr>
          <w:rFonts w:ascii="Times New Roman" w:hAnsi="Times New Roman"/>
          <w:b/>
          <w:bCs/>
          <w:i/>
          <w:iCs/>
          <w:sz w:val="24"/>
          <w:szCs w:val="24"/>
          <w:lang w:eastAsia="ru-RU"/>
        </w:rPr>
      </w:pPr>
      <w:r w:rsidRPr="00C013AC">
        <w:rPr>
          <w:rFonts w:ascii="Times New Roman" w:hAnsi="Times New Roman"/>
          <w:sz w:val="24"/>
          <w:szCs w:val="24"/>
          <w:lang w:eastAsia="ru-RU"/>
        </w:rPr>
        <w:t>1.</w:t>
      </w:r>
      <w:r w:rsidRPr="00F224FF">
        <w:rPr>
          <w:rFonts w:ascii="Times New Roman" w:hAnsi="Times New Roman"/>
          <w:sz w:val="24"/>
          <w:szCs w:val="24"/>
          <w:lang w:eastAsia="ru-RU"/>
        </w:rPr>
        <w:t>Операционнаясистема</w:t>
      </w:r>
      <w:r w:rsidRPr="00C013AC">
        <w:rPr>
          <w:rFonts w:ascii="Times New Roman" w:hAnsi="Times New Roman"/>
          <w:sz w:val="24"/>
          <w:szCs w:val="24"/>
          <w:lang w:eastAsia="ru-RU"/>
        </w:rPr>
        <w:t xml:space="preserve"> </w:t>
      </w:r>
      <w:r w:rsidRPr="00F224FF">
        <w:rPr>
          <w:rFonts w:ascii="Times New Roman" w:hAnsi="Times New Roman"/>
          <w:sz w:val="24"/>
          <w:szCs w:val="24"/>
          <w:lang w:val="en-US" w:eastAsia="ru-RU"/>
        </w:rPr>
        <w:t>Microsoft</w:t>
      </w:r>
      <w:r w:rsidRPr="00C013AC">
        <w:rPr>
          <w:rFonts w:ascii="Times New Roman" w:hAnsi="Times New Roman"/>
          <w:sz w:val="24"/>
          <w:szCs w:val="24"/>
          <w:lang w:eastAsia="ru-RU"/>
        </w:rPr>
        <w:t xml:space="preserve"> </w:t>
      </w:r>
      <w:r w:rsidRPr="00F224FF">
        <w:rPr>
          <w:rFonts w:ascii="Times New Roman" w:hAnsi="Times New Roman"/>
          <w:sz w:val="24"/>
          <w:szCs w:val="24"/>
          <w:lang w:val="en-US" w:eastAsia="ru-RU"/>
        </w:rPr>
        <w:t>Windows</w:t>
      </w:r>
    </w:p>
    <w:p w:rsidR="00992A2E" w:rsidRPr="00C013AC" w:rsidRDefault="00992A2E" w:rsidP="003A7ADC">
      <w:pPr>
        <w:autoSpaceDE w:val="0"/>
        <w:autoSpaceDN w:val="0"/>
        <w:adjustRightInd w:val="0"/>
        <w:spacing w:after="0" w:line="240" w:lineRule="auto"/>
        <w:jc w:val="both"/>
        <w:rPr>
          <w:rFonts w:ascii="Times New Roman" w:hAnsi="Times New Roman"/>
          <w:sz w:val="24"/>
          <w:szCs w:val="24"/>
          <w:lang w:eastAsia="ru-RU"/>
        </w:rPr>
      </w:pPr>
      <w:r w:rsidRPr="00C013AC">
        <w:rPr>
          <w:rFonts w:ascii="Times New Roman" w:hAnsi="Times New Roman"/>
          <w:sz w:val="24"/>
          <w:szCs w:val="24"/>
          <w:lang w:eastAsia="ru-RU"/>
        </w:rPr>
        <w:t xml:space="preserve">2. </w:t>
      </w:r>
      <w:r w:rsidRPr="00F224FF">
        <w:rPr>
          <w:rFonts w:ascii="Times New Roman" w:hAnsi="Times New Roman"/>
          <w:sz w:val="24"/>
          <w:szCs w:val="24"/>
          <w:lang w:val="en-US" w:eastAsia="ru-RU"/>
        </w:rPr>
        <w:t>Microsoft</w:t>
      </w:r>
      <w:r w:rsidRPr="00C013AC">
        <w:rPr>
          <w:rFonts w:ascii="Times New Roman" w:hAnsi="Times New Roman"/>
          <w:sz w:val="24"/>
          <w:szCs w:val="24"/>
          <w:lang w:eastAsia="ru-RU"/>
        </w:rPr>
        <w:t xml:space="preserve"> </w:t>
      </w:r>
      <w:r w:rsidRPr="00F224FF">
        <w:rPr>
          <w:rFonts w:ascii="Times New Roman" w:hAnsi="Times New Roman"/>
          <w:sz w:val="24"/>
          <w:szCs w:val="24"/>
          <w:lang w:val="en-US" w:eastAsia="ru-RU"/>
        </w:rPr>
        <w:t>Office</w:t>
      </w:r>
      <w:r w:rsidRPr="00C013AC">
        <w:rPr>
          <w:rFonts w:ascii="Times New Roman" w:hAnsi="Times New Roman"/>
          <w:sz w:val="24"/>
          <w:szCs w:val="24"/>
          <w:lang w:eastAsia="ru-RU"/>
        </w:rPr>
        <w:t xml:space="preserve"> 2010-2016</w:t>
      </w:r>
    </w:p>
    <w:p w:rsidR="00992A2E" w:rsidRPr="00C013AC" w:rsidRDefault="00992A2E" w:rsidP="003A7ADC">
      <w:pPr>
        <w:autoSpaceDE w:val="0"/>
        <w:autoSpaceDN w:val="0"/>
        <w:adjustRightInd w:val="0"/>
        <w:spacing w:after="0" w:line="240" w:lineRule="auto"/>
        <w:jc w:val="both"/>
        <w:rPr>
          <w:rFonts w:ascii="Times New Roman" w:hAnsi="Times New Roman"/>
          <w:sz w:val="24"/>
          <w:szCs w:val="24"/>
          <w:lang w:eastAsia="ru-RU"/>
        </w:rPr>
      </w:pPr>
      <w:r w:rsidRPr="00C013AC">
        <w:rPr>
          <w:rFonts w:ascii="Times New Roman" w:hAnsi="Times New Roman"/>
          <w:sz w:val="24"/>
          <w:szCs w:val="24"/>
          <w:lang w:eastAsia="ru-RU"/>
        </w:rPr>
        <w:t>3.</w:t>
      </w:r>
      <w:r w:rsidRPr="00F224FF">
        <w:rPr>
          <w:rFonts w:ascii="Times New Roman" w:hAnsi="Times New Roman"/>
          <w:sz w:val="24"/>
          <w:szCs w:val="24"/>
          <w:lang w:eastAsia="ru-RU"/>
        </w:rPr>
        <w:t>Антивирус</w:t>
      </w:r>
      <w:r w:rsidRPr="00C013AC">
        <w:rPr>
          <w:rFonts w:ascii="Times New Roman" w:hAnsi="Times New Roman"/>
          <w:sz w:val="24"/>
          <w:szCs w:val="24"/>
          <w:lang w:eastAsia="ru-RU"/>
        </w:rPr>
        <w:t xml:space="preserve"> </w:t>
      </w:r>
      <w:r w:rsidRPr="00F224FF">
        <w:rPr>
          <w:rFonts w:ascii="Times New Roman" w:hAnsi="Times New Roman"/>
          <w:sz w:val="24"/>
          <w:szCs w:val="24"/>
          <w:lang w:val="en-US" w:eastAsia="ru-RU"/>
        </w:rPr>
        <w:t>Kaspersky</w:t>
      </w:r>
      <w:r w:rsidRPr="00C013AC">
        <w:rPr>
          <w:rFonts w:ascii="Times New Roman" w:hAnsi="Times New Roman"/>
          <w:sz w:val="24"/>
          <w:szCs w:val="24"/>
          <w:lang w:eastAsia="ru-RU"/>
        </w:rPr>
        <w:t xml:space="preserve"> </w:t>
      </w:r>
      <w:r w:rsidRPr="00F224FF">
        <w:rPr>
          <w:rFonts w:ascii="Times New Roman" w:hAnsi="Times New Roman"/>
          <w:sz w:val="24"/>
          <w:szCs w:val="24"/>
          <w:lang w:val="en-US" w:eastAsia="ru-RU"/>
        </w:rPr>
        <w:t>Endpoint</w:t>
      </w:r>
      <w:r w:rsidRPr="00C013AC">
        <w:rPr>
          <w:rFonts w:ascii="Times New Roman" w:hAnsi="Times New Roman"/>
          <w:sz w:val="24"/>
          <w:szCs w:val="24"/>
          <w:lang w:eastAsia="ru-RU"/>
        </w:rPr>
        <w:t xml:space="preserve"> </w:t>
      </w:r>
      <w:r w:rsidRPr="00F224FF">
        <w:rPr>
          <w:rFonts w:ascii="Times New Roman" w:hAnsi="Times New Roman"/>
          <w:sz w:val="24"/>
          <w:szCs w:val="24"/>
          <w:lang w:val="en-US" w:eastAsia="ru-RU"/>
        </w:rPr>
        <w:t>Security</w:t>
      </w:r>
    </w:p>
    <w:p w:rsidR="00992A2E" w:rsidRPr="00C013AC" w:rsidRDefault="00992A2E" w:rsidP="003A7ADC">
      <w:pPr>
        <w:autoSpaceDE w:val="0"/>
        <w:autoSpaceDN w:val="0"/>
        <w:adjustRightInd w:val="0"/>
        <w:spacing w:after="0" w:line="240" w:lineRule="auto"/>
        <w:jc w:val="both"/>
        <w:rPr>
          <w:rFonts w:ascii="Times New Roman" w:hAnsi="Times New Roman"/>
          <w:sz w:val="24"/>
          <w:szCs w:val="24"/>
          <w:lang w:eastAsia="ru-RU"/>
        </w:rPr>
      </w:pPr>
      <w:r w:rsidRPr="00C013AC">
        <w:rPr>
          <w:rFonts w:ascii="Times New Roman" w:hAnsi="Times New Roman"/>
          <w:sz w:val="24"/>
          <w:szCs w:val="24"/>
          <w:lang w:eastAsia="ru-RU"/>
        </w:rPr>
        <w:t>4.</w:t>
      </w:r>
      <w:r w:rsidRPr="00F224FF">
        <w:rPr>
          <w:rFonts w:ascii="Times New Roman" w:hAnsi="Times New Roman"/>
          <w:sz w:val="24"/>
          <w:szCs w:val="24"/>
          <w:lang w:eastAsia="ru-RU"/>
        </w:rPr>
        <w:t>Программадляработыс</w:t>
      </w:r>
      <w:r w:rsidRPr="00C013AC">
        <w:rPr>
          <w:rFonts w:ascii="Times New Roman" w:hAnsi="Times New Roman"/>
          <w:sz w:val="24"/>
          <w:szCs w:val="24"/>
          <w:lang w:eastAsia="ru-RU"/>
        </w:rPr>
        <w:t xml:space="preserve"> </w:t>
      </w:r>
      <w:r w:rsidRPr="00F224FF">
        <w:rPr>
          <w:rFonts w:ascii="Times New Roman" w:hAnsi="Times New Roman"/>
          <w:sz w:val="24"/>
          <w:szCs w:val="24"/>
          <w:lang w:val="en-US" w:eastAsia="ru-RU"/>
        </w:rPr>
        <w:t>pdf</w:t>
      </w:r>
      <w:r w:rsidRPr="00C013AC">
        <w:rPr>
          <w:rFonts w:ascii="Times New Roman" w:hAnsi="Times New Roman"/>
          <w:sz w:val="24"/>
          <w:szCs w:val="24"/>
          <w:lang w:eastAsia="ru-RU"/>
        </w:rPr>
        <w:t xml:space="preserve"> </w:t>
      </w:r>
      <w:r w:rsidRPr="00F224FF">
        <w:rPr>
          <w:rFonts w:ascii="Times New Roman" w:hAnsi="Times New Roman"/>
          <w:sz w:val="24"/>
          <w:szCs w:val="24"/>
          <w:lang w:eastAsia="ru-RU"/>
        </w:rPr>
        <w:t>файлами</w:t>
      </w:r>
      <w:r w:rsidRPr="00C013AC">
        <w:rPr>
          <w:rFonts w:ascii="Times New Roman" w:hAnsi="Times New Roman"/>
          <w:sz w:val="24"/>
          <w:szCs w:val="24"/>
          <w:lang w:eastAsia="ru-RU"/>
        </w:rPr>
        <w:t xml:space="preserve"> </w:t>
      </w:r>
      <w:r w:rsidRPr="00F224FF">
        <w:rPr>
          <w:rFonts w:ascii="Times New Roman" w:hAnsi="Times New Roman"/>
          <w:sz w:val="24"/>
          <w:szCs w:val="24"/>
          <w:lang w:val="en-US" w:eastAsia="ru-RU"/>
        </w:rPr>
        <w:t>Adobe</w:t>
      </w:r>
      <w:r w:rsidRPr="00C013AC">
        <w:rPr>
          <w:rFonts w:ascii="Times New Roman" w:hAnsi="Times New Roman"/>
          <w:sz w:val="24"/>
          <w:szCs w:val="24"/>
          <w:lang w:eastAsia="ru-RU"/>
        </w:rPr>
        <w:t xml:space="preserve"> </w:t>
      </w:r>
      <w:r w:rsidRPr="00F224FF">
        <w:rPr>
          <w:rFonts w:ascii="Times New Roman" w:hAnsi="Times New Roman"/>
          <w:sz w:val="24"/>
          <w:szCs w:val="24"/>
          <w:lang w:val="en-US" w:eastAsia="ru-RU"/>
        </w:rPr>
        <w:t>Reader</w:t>
      </w:r>
    </w:p>
    <w:p w:rsidR="00992A2E" w:rsidRPr="00F224FF" w:rsidRDefault="00992A2E" w:rsidP="003A7ADC">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5.Архиватор 7-</w:t>
      </w:r>
      <w:r w:rsidRPr="00F224FF">
        <w:rPr>
          <w:rFonts w:ascii="Times New Roman" w:hAnsi="Times New Roman"/>
          <w:sz w:val="24"/>
          <w:szCs w:val="24"/>
          <w:lang w:val="en-US" w:eastAsia="ru-RU"/>
        </w:rPr>
        <w:t>zip</w:t>
      </w:r>
    </w:p>
    <w:p w:rsidR="00992A2E" w:rsidRPr="00F224FF" w:rsidRDefault="00992A2E" w:rsidP="003A7ADC">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6.Справочно-правовая система Консультант Плюс</w:t>
      </w:r>
    </w:p>
    <w:p w:rsidR="00992A2E" w:rsidRPr="00F224FF" w:rsidRDefault="00992A2E" w:rsidP="003A7ADC">
      <w:p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sz w:val="24"/>
          <w:szCs w:val="24"/>
          <w:lang w:eastAsia="ru-RU"/>
        </w:rPr>
        <w:t>7.Справочно-правовая система Гарант</w:t>
      </w:r>
    </w:p>
    <w:p w:rsidR="00992A2E" w:rsidRPr="00F224FF" w:rsidRDefault="00992A2E" w:rsidP="003A7ADC">
      <w:pPr>
        <w:autoSpaceDE w:val="0"/>
        <w:autoSpaceDN w:val="0"/>
        <w:adjustRightInd w:val="0"/>
        <w:spacing w:after="0" w:line="240" w:lineRule="auto"/>
        <w:ind w:left="360"/>
        <w:jc w:val="both"/>
        <w:rPr>
          <w:rFonts w:ascii="Times New Roman" w:hAnsi="Times New Roman"/>
          <w:b/>
          <w:bCs/>
          <w:i/>
          <w:iCs/>
          <w:sz w:val="24"/>
          <w:szCs w:val="24"/>
          <w:lang w:eastAsia="ru-RU"/>
        </w:rPr>
      </w:pPr>
    </w:p>
    <w:p w:rsidR="00992A2E" w:rsidRPr="00F224FF" w:rsidRDefault="00992A2E" w:rsidP="003A7ADC">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992A2E" w:rsidRPr="00F224FF" w:rsidRDefault="00992A2E" w:rsidP="003A7ADC">
      <w:pPr>
        <w:autoSpaceDE w:val="0"/>
        <w:autoSpaceDN w:val="0"/>
        <w:adjustRightInd w:val="0"/>
        <w:spacing w:after="0" w:line="240" w:lineRule="auto"/>
        <w:ind w:left="360"/>
        <w:jc w:val="both"/>
        <w:rPr>
          <w:rFonts w:ascii="Times New Roman" w:hAnsi="Times New Roman"/>
          <w:b/>
          <w:bCs/>
          <w:i/>
          <w:iCs/>
          <w:sz w:val="24"/>
          <w:szCs w:val="24"/>
          <w:lang w:eastAsia="ru-RU"/>
        </w:rPr>
      </w:pPr>
    </w:p>
    <w:p w:rsidR="00992A2E" w:rsidRPr="007B1170" w:rsidRDefault="00992A2E" w:rsidP="007B1170">
      <w:pPr>
        <w:ind w:left="720"/>
        <w:contextualSpacing/>
        <w:jc w:val="both"/>
        <w:rPr>
          <w:rFonts w:ascii="Times New Roman" w:hAnsi="Times New Roman"/>
          <w:sz w:val="24"/>
          <w:szCs w:val="24"/>
        </w:rPr>
      </w:pPr>
      <w:r w:rsidRPr="007B1170">
        <w:rPr>
          <w:rFonts w:ascii="Times New Roman" w:hAnsi="Times New Roman"/>
          <w:sz w:val="24"/>
          <w:szCs w:val="24"/>
        </w:rPr>
        <w:t>1.Проектор, ноутбук</w:t>
      </w:r>
    </w:p>
    <w:p w:rsidR="00992A2E" w:rsidRPr="007B1170" w:rsidRDefault="00992A2E" w:rsidP="007B1170">
      <w:pPr>
        <w:ind w:left="720"/>
        <w:contextualSpacing/>
        <w:jc w:val="both"/>
        <w:rPr>
          <w:rFonts w:ascii="Times New Roman" w:hAnsi="Times New Roman"/>
          <w:sz w:val="24"/>
          <w:szCs w:val="24"/>
        </w:rPr>
      </w:pPr>
      <w:r w:rsidRPr="007B1170">
        <w:rPr>
          <w:rFonts w:ascii="Times New Roman" w:hAnsi="Times New Roman"/>
          <w:sz w:val="24"/>
          <w:szCs w:val="24"/>
        </w:rPr>
        <w:t xml:space="preserve">2.Проекционный экран </w:t>
      </w:r>
    </w:p>
    <w:p w:rsidR="00992A2E" w:rsidRPr="007B1170" w:rsidRDefault="00992A2E" w:rsidP="007B1170">
      <w:pPr>
        <w:ind w:left="720"/>
        <w:contextualSpacing/>
        <w:jc w:val="both"/>
        <w:rPr>
          <w:rFonts w:ascii="Times New Roman" w:hAnsi="Times New Roman"/>
          <w:sz w:val="24"/>
          <w:szCs w:val="24"/>
        </w:rPr>
      </w:pPr>
      <w:r w:rsidRPr="007B1170">
        <w:rPr>
          <w:rFonts w:ascii="Times New Roman" w:hAnsi="Times New Roman"/>
          <w:sz w:val="24"/>
          <w:szCs w:val="24"/>
        </w:rPr>
        <w:t>3.Колонки</w:t>
      </w:r>
    </w:p>
    <w:p w:rsidR="00992A2E" w:rsidRDefault="00992A2E" w:rsidP="00E325E2">
      <w:pPr>
        <w:pStyle w:val="ab"/>
        <w:kinsoku w:val="0"/>
        <w:overflowPunct w:val="0"/>
        <w:ind w:right="106"/>
        <w:jc w:val="both"/>
        <w:rPr>
          <w:spacing w:val="-1"/>
        </w:rPr>
      </w:pPr>
    </w:p>
    <w:p w:rsidR="00992A2E" w:rsidRPr="00566A28" w:rsidRDefault="00992A2E" w:rsidP="00E325E2">
      <w:pPr>
        <w:numPr>
          <w:ilvl w:val="0"/>
          <w:numId w:val="4"/>
        </w:numPr>
        <w:autoSpaceDE w:val="0"/>
        <w:autoSpaceDN w:val="0"/>
        <w:adjustRightInd w:val="0"/>
        <w:spacing w:after="0" w:line="240" w:lineRule="auto"/>
        <w:jc w:val="both"/>
        <w:rPr>
          <w:rFonts w:ascii="Times New Roman" w:hAnsi="Times New Roman"/>
          <w:b/>
          <w:bCs/>
          <w:i/>
          <w:iCs/>
          <w:sz w:val="24"/>
          <w:szCs w:val="24"/>
        </w:rPr>
      </w:pPr>
      <w:r w:rsidRPr="00566A28">
        <w:rPr>
          <w:rFonts w:ascii="Times New Roman" w:hAnsi="Times New Roman"/>
          <w:b/>
          <w:bCs/>
          <w:i/>
          <w:iCs/>
          <w:sz w:val="24"/>
          <w:szCs w:val="24"/>
        </w:rPr>
        <w:t>Образовательные технологии, используемые при освоении дисциплины</w:t>
      </w:r>
    </w:p>
    <w:p w:rsidR="00992A2E" w:rsidRPr="00566A28" w:rsidRDefault="00992A2E" w:rsidP="00E325E2">
      <w:pPr>
        <w:ind w:left="720"/>
        <w:jc w:val="both"/>
        <w:rPr>
          <w:rFonts w:ascii="Times New Roman" w:hAnsi="Times New Roman"/>
          <w:b/>
          <w:bCs/>
          <w:i/>
          <w:iCs/>
          <w:sz w:val="24"/>
          <w:szCs w:val="24"/>
        </w:rPr>
      </w:pPr>
    </w:p>
    <w:p w:rsidR="00992A2E" w:rsidRPr="00566A28" w:rsidRDefault="00992A2E" w:rsidP="00566A28">
      <w:pPr>
        <w:pStyle w:val="ab"/>
        <w:kinsoku w:val="0"/>
        <w:overflowPunct w:val="0"/>
        <w:spacing w:before="47"/>
        <w:ind w:right="110"/>
        <w:jc w:val="both"/>
        <w:rPr>
          <w:spacing w:val="-1"/>
        </w:rPr>
      </w:pPr>
      <w:r w:rsidRPr="00566A28">
        <w:rPr>
          <w:color w:val="000000"/>
        </w:rPr>
        <w:tab/>
      </w:r>
      <w:r w:rsidRPr="00566A28">
        <w:rPr>
          <w:spacing w:val="-1"/>
        </w:rPr>
        <w:t>Покурсуиспользуютсяследующиевидылекций:информационныелекции,</w:t>
      </w:r>
      <w:r w:rsidRPr="00566A28">
        <w:t>в</w:t>
      </w:r>
      <w:r w:rsidRPr="00566A28">
        <w:rPr>
          <w:spacing w:val="-1"/>
        </w:rPr>
        <w:t>видепоследовательногоизложенияматериала</w:t>
      </w:r>
      <w:r w:rsidRPr="00566A28">
        <w:t>в</w:t>
      </w:r>
      <w:r w:rsidRPr="00566A28">
        <w:rPr>
          <w:spacing w:val="-2"/>
        </w:rPr>
        <w:t>дисциплинарной</w:t>
      </w:r>
      <w:r w:rsidRPr="00566A28">
        <w:rPr>
          <w:spacing w:val="-1"/>
        </w:rPr>
        <w:t>логике,осуществляемоепреимущественновербальными</w:t>
      </w:r>
      <w:r w:rsidRPr="00566A28">
        <w:t>средствами;</w:t>
      </w:r>
      <w:r w:rsidRPr="00566A28">
        <w:rPr>
          <w:spacing w:val="-1"/>
        </w:rPr>
        <w:t>лекции-визуализации,изложениесодержаниясопровождаетсяпрезентацией</w:t>
      </w:r>
      <w:r w:rsidRPr="00566A28">
        <w:rPr>
          <w:spacing w:val="-2"/>
        </w:rPr>
        <w:t>(демон</w:t>
      </w:r>
      <w:r w:rsidRPr="00566A28">
        <w:rPr>
          <w:spacing w:val="-1"/>
        </w:rPr>
        <w:t>страциейучебныхматериалов,представленных</w:t>
      </w:r>
      <w:r w:rsidRPr="00566A28">
        <w:t>в</w:t>
      </w:r>
      <w:r w:rsidRPr="00566A28">
        <w:rPr>
          <w:spacing w:val="-1"/>
        </w:rPr>
        <w:t>различныхзнаковых</w:t>
      </w:r>
      <w:r w:rsidRPr="00566A28">
        <w:t>системах,в</w:t>
      </w:r>
      <w:r w:rsidRPr="00566A28">
        <w:rPr>
          <w:spacing w:val="-1"/>
        </w:rPr>
        <w:t>т.</w:t>
      </w:r>
      <w:r w:rsidRPr="00566A28">
        <w:t>ч.</w:t>
      </w:r>
      <w:r w:rsidRPr="00566A28">
        <w:rPr>
          <w:spacing w:val="-1"/>
        </w:rPr>
        <w:t>иллюстративных,графических,</w:t>
      </w:r>
      <w:r w:rsidRPr="00566A28">
        <w:t>аудио-и</w:t>
      </w:r>
      <w:r w:rsidRPr="00566A28">
        <w:rPr>
          <w:spacing w:val="-1"/>
        </w:rPr>
        <w:t>видеоматериалов);</w:t>
      </w:r>
      <w:r w:rsidRPr="00566A28">
        <w:rPr>
          <w:spacing w:val="-2"/>
        </w:rPr>
        <w:t>про</w:t>
      </w:r>
      <w:r w:rsidRPr="00566A28">
        <w:rPr>
          <w:spacing w:val="-1"/>
        </w:rPr>
        <w:t>блемныелекции,изложениематериала,предполагающеепостановкупроблемных</w:t>
      </w:r>
      <w:r w:rsidRPr="00566A28">
        <w:t>и</w:t>
      </w:r>
      <w:r w:rsidRPr="00566A28">
        <w:rPr>
          <w:spacing w:val="-1"/>
        </w:rPr>
        <w:t>дискуссионныхвопросов,освещениеразличныхнаучныхподходов,ав-торскиекомментарии,связанные</w:t>
      </w:r>
      <w:r w:rsidRPr="00566A28">
        <w:t>с</w:t>
      </w:r>
      <w:r w:rsidRPr="00566A28">
        <w:rPr>
          <w:spacing w:val="-1"/>
        </w:rPr>
        <w:t>различнымимоделямиинтерпретации</w:t>
      </w:r>
      <w:r w:rsidRPr="00566A28">
        <w:t>изу</w:t>
      </w:r>
      <w:r w:rsidRPr="00566A28">
        <w:rPr>
          <w:spacing w:val="-1"/>
        </w:rPr>
        <w:t>чаемогоматериала.Занятиялекционноготипапроводятся</w:t>
      </w:r>
      <w:r w:rsidRPr="00566A28">
        <w:t>с</w:t>
      </w:r>
      <w:r w:rsidRPr="00566A28">
        <w:rPr>
          <w:spacing w:val="-1"/>
        </w:rPr>
        <w:t>цельюобеспечитьтеоретическуюоснову</w:t>
      </w:r>
      <w:r w:rsidRPr="00566A28">
        <w:t>обучения,</w:t>
      </w:r>
      <w:r w:rsidRPr="00566A28">
        <w:rPr>
          <w:spacing w:val="-1"/>
        </w:rPr>
        <w:t>развитьинтерес</w:t>
      </w:r>
      <w:r w:rsidRPr="00566A28">
        <w:t>к</w:t>
      </w:r>
      <w:r w:rsidRPr="00566A28">
        <w:rPr>
          <w:spacing w:val="-1"/>
        </w:rPr>
        <w:t>учебнойдеятельности</w:t>
      </w:r>
      <w:r w:rsidRPr="00566A28">
        <w:t>и</w:t>
      </w:r>
      <w:r w:rsidRPr="00566A28">
        <w:rPr>
          <w:spacing w:val="-1"/>
        </w:rPr>
        <w:t>учебнойдисциплине«История западно-европейского искусства»,сформировать</w:t>
      </w:r>
      <w:r w:rsidRPr="00566A28">
        <w:t>у</w:t>
      </w:r>
      <w:r w:rsidRPr="00566A28">
        <w:rPr>
          <w:spacing w:val="-1"/>
        </w:rPr>
        <w:t>обучающихсяориентирыдлясамостоятельнойработынадкурсом.Основнаяфункциялекции</w:t>
      </w:r>
      <w:r>
        <w:rPr>
          <w:spacing w:val="-1"/>
        </w:rPr>
        <w:t xml:space="preserve"> - </w:t>
      </w:r>
      <w:r w:rsidRPr="00566A28">
        <w:rPr>
          <w:spacing w:val="-1"/>
        </w:rPr>
        <w:t>формированиеориентировочнойосновыдляпоследующегоусвоения</w:t>
      </w:r>
      <w:r>
        <w:rPr>
          <w:spacing w:val="-1"/>
        </w:rPr>
        <w:t>обуча</w:t>
      </w:r>
      <w:r w:rsidRPr="00566A28">
        <w:rPr>
          <w:spacing w:val="-1"/>
        </w:rPr>
        <w:t>ющимися</w:t>
      </w:r>
      <w:r>
        <w:rPr>
          <w:spacing w:val="-1"/>
        </w:rPr>
        <w:t>учебного</w:t>
      </w:r>
      <w:r w:rsidRPr="00566A28">
        <w:rPr>
          <w:spacing w:val="-1"/>
        </w:rPr>
        <w:t>материала.</w:t>
      </w:r>
      <w:r w:rsidRPr="00566A28">
        <w:rPr>
          <w:spacing w:val="-2"/>
        </w:rPr>
        <w:t>Лекция</w:t>
      </w:r>
      <w:r w:rsidRPr="00566A28">
        <w:rPr>
          <w:spacing w:val="-1"/>
        </w:rPr>
        <w:t>выполняетнаучные,воспитательные</w:t>
      </w:r>
      <w:r w:rsidRPr="00566A28">
        <w:t>и</w:t>
      </w:r>
      <w:r w:rsidRPr="00566A28">
        <w:rPr>
          <w:spacing w:val="-1"/>
        </w:rPr>
        <w:t>мировоззренческиефункции;являетсяметодологической</w:t>
      </w:r>
      <w:r w:rsidRPr="00566A28">
        <w:t>и</w:t>
      </w:r>
      <w:r w:rsidRPr="00566A28">
        <w:rPr>
          <w:spacing w:val="-2"/>
        </w:rPr>
        <w:t>организационной</w:t>
      </w:r>
      <w:r w:rsidRPr="00566A28">
        <w:rPr>
          <w:spacing w:val="-1"/>
        </w:rPr>
        <w:t>основойдлявсех</w:t>
      </w:r>
      <w:r w:rsidRPr="00566A28">
        <w:rPr>
          <w:spacing w:val="-2"/>
        </w:rPr>
        <w:t>форм</w:t>
      </w:r>
      <w:r w:rsidRPr="00566A28">
        <w:rPr>
          <w:spacing w:val="-1"/>
        </w:rPr>
        <w:t>учебных</w:t>
      </w:r>
      <w:r w:rsidRPr="00566A28">
        <w:rPr>
          <w:spacing w:val="-2"/>
        </w:rPr>
        <w:t>занятий,</w:t>
      </w:r>
      <w:r w:rsidRPr="00566A28">
        <w:t xml:space="preserve">втом числе </w:t>
      </w:r>
      <w:r w:rsidRPr="00566A28">
        <w:rPr>
          <w:spacing w:val="-1"/>
        </w:rPr>
        <w:t>самостоятельных.</w:t>
      </w:r>
    </w:p>
    <w:p w:rsidR="00992A2E" w:rsidRPr="00441015" w:rsidRDefault="00992A2E" w:rsidP="00441015">
      <w:pPr>
        <w:shd w:val="clear" w:color="auto" w:fill="FFFFFF"/>
        <w:spacing w:line="276" w:lineRule="auto"/>
        <w:ind w:right="14" w:firstLine="590"/>
        <w:jc w:val="both"/>
        <w:rPr>
          <w:rFonts w:ascii="Times New Roman" w:hAnsi="Times New Roman"/>
          <w:color w:val="000000"/>
          <w:spacing w:val="6"/>
          <w:sz w:val="24"/>
          <w:szCs w:val="24"/>
        </w:rPr>
      </w:pPr>
      <w:r w:rsidRPr="00441015">
        <w:rPr>
          <w:rFonts w:ascii="Times New Roman" w:hAnsi="Times New Roman"/>
          <w:color w:val="000000"/>
          <w:spacing w:val="6"/>
          <w:sz w:val="24"/>
          <w:szCs w:val="24"/>
        </w:rPr>
        <w:t xml:space="preserve">На семинарских занятиях отрабатываются методы стилистического анализа иособенностиисследуемых произведений </w:t>
      </w:r>
      <w:r>
        <w:rPr>
          <w:rFonts w:ascii="Times New Roman" w:hAnsi="Times New Roman"/>
          <w:color w:val="000000"/>
          <w:spacing w:val="6"/>
          <w:sz w:val="24"/>
          <w:szCs w:val="24"/>
        </w:rPr>
        <w:t xml:space="preserve">скульптуры </w:t>
      </w:r>
      <w:r w:rsidRPr="00441015">
        <w:rPr>
          <w:rFonts w:ascii="Times New Roman" w:hAnsi="Times New Roman"/>
          <w:color w:val="000000"/>
          <w:spacing w:val="6"/>
          <w:sz w:val="24"/>
          <w:szCs w:val="24"/>
        </w:rPr>
        <w:t>и изобразительного искусства</w:t>
      </w:r>
      <w:r w:rsidRPr="00441015">
        <w:rPr>
          <w:rFonts w:ascii="Times New Roman" w:hAnsi="Times New Roman"/>
          <w:color w:val="C0504D"/>
          <w:spacing w:val="6"/>
          <w:sz w:val="24"/>
          <w:szCs w:val="24"/>
        </w:rPr>
        <w:t xml:space="preserve">. </w:t>
      </w:r>
      <w:r w:rsidRPr="00441015">
        <w:rPr>
          <w:rFonts w:ascii="Times New Roman" w:hAnsi="Times New Roman"/>
          <w:color w:val="000000"/>
          <w:spacing w:val="6"/>
          <w:sz w:val="24"/>
          <w:szCs w:val="24"/>
        </w:rPr>
        <w:t xml:space="preserve">Студенты представляют материалы собственныхисследованийпо выбранной для зачета теме. </w:t>
      </w:r>
    </w:p>
    <w:p w:rsidR="00992A2E" w:rsidRPr="00441015" w:rsidRDefault="00992A2E" w:rsidP="00441015">
      <w:pPr>
        <w:shd w:val="clear" w:color="auto" w:fill="FFFFFF"/>
        <w:spacing w:line="276" w:lineRule="auto"/>
        <w:ind w:right="14" w:firstLine="590"/>
        <w:jc w:val="both"/>
        <w:rPr>
          <w:rFonts w:ascii="Times New Roman" w:hAnsi="Times New Roman"/>
          <w:color w:val="000000"/>
          <w:spacing w:val="1"/>
          <w:sz w:val="24"/>
          <w:szCs w:val="24"/>
        </w:rPr>
      </w:pPr>
      <w:r w:rsidRPr="00441015">
        <w:rPr>
          <w:rFonts w:ascii="Times New Roman" w:hAnsi="Times New Roman"/>
          <w:color w:val="000000"/>
          <w:spacing w:val="5"/>
          <w:sz w:val="24"/>
          <w:szCs w:val="24"/>
        </w:rPr>
        <w:t xml:space="preserve">При подготовке к семинарским занятиям студенты ведут </w:t>
      </w:r>
      <w:r w:rsidRPr="00441015">
        <w:rPr>
          <w:rFonts w:ascii="Times New Roman" w:hAnsi="Times New Roman"/>
          <w:color w:val="000000"/>
          <w:spacing w:val="1"/>
          <w:sz w:val="24"/>
          <w:szCs w:val="24"/>
        </w:rPr>
        <w:t>рабочие тетради (конспекты),или готовят электронные презентации.При представлении результатов самостоятельных заданийиспользуют иллюстративные материалы:репродукции, зарисовки, планы.</w:t>
      </w:r>
    </w:p>
    <w:p w:rsidR="00992A2E" w:rsidRPr="00441015" w:rsidRDefault="00992A2E" w:rsidP="00441015">
      <w:pPr>
        <w:shd w:val="clear" w:color="auto" w:fill="FFFFFF"/>
        <w:spacing w:line="276" w:lineRule="auto"/>
        <w:ind w:right="14" w:firstLine="590"/>
        <w:jc w:val="both"/>
        <w:rPr>
          <w:rFonts w:ascii="Times New Roman" w:hAnsi="Times New Roman"/>
          <w:color w:val="C0504D"/>
          <w:sz w:val="24"/>
          <w:szCs w:val="24"/>
        </w:rPr>
      </w:pPr>
      <w:r w:rsidRPr="00441015">
        <w:rPr>
          <w:rFonts w:ascii="Times New Roman" w:hAnsi="Times New Roman"/>
          <w:color w:val="000000"/>
          <w:spacing w:val="1"/>
          <w:sz w:val="24"/>
          <w:szCs w:val="24"/>
        </w:rPr>
        <w:t xml:space="preserve">Успешная работа на семинарских занятиях, </w:t>
      </w:r>
      <w:r w:rsidRPr="00441015">
        <w:rPr>
          <w:rFonts w:ascii="Times New Roman" w:hAnsi="Times New Roman"/>
          <w:color w:val="000000"/>
          <w:sz w:val="24"/>
          <w:szCs w:val="24"/>
        </w:rPr>
        <w:t>участие в обсуждении сообщений являются условиями усвоения дисциплины.</w:t>
      </w:r>
    </w:p>
    <w:p w:rsidR="00992A2E" w:rsidRPr="00441015" w:rsidRDefault="00992A2E" w:rsidP="00441015">
      <w:pPr>
        <w:shd w:val="clear" w:color="auto" w:fill="FFFFFF"/>
        <w:spacing w:line="276" w:lineRule="auto"/>
        <w:ind w:right="14" w:firstLine="590"/>
        <w:jc w:val="both"/>
        <w:rPr>
          <w:rFonts w:ascii="Times New Roman" w:hAnsi="Times New Roman"/>
          <w:color w:val="000000"/>
          <w:spacing w:val="1"/>
          <w:sz w:val="24"/>
          <w:szCs w:val="24"/>
        </w:rPr>
      </w:pPr>
      <w:r w:rsidRPr="00441015">
        <w:rPr>
          <w:rFonts w:ascii="Times New Roman" w:hAnsi="Times New Roman"/>
          <w:color w:val="000000"/>
          <w:sz w:val="24"/>
          <w:szCs w:val="24"/>
        </w:rPr>
        <w:t xml:space="preserve">Самостоятельная работа </w:t>
      </w:r>
      <w:r w:rsidRPr="00441015">
        <w:rPr>
          <w:rFonts w:ascii="Times New Roman" w:hAnsi="Times New Roman"/>
          <w:color w:val="000000"/>
          <w:spacing w:val="2"/>
          <w:sz w:val="24"/>
          <w:szCs w:val="24"/>
        </w:rPr>
        <w:t xml:space="preserve">должна соответствовать более глубокому усвоению изучаемого </w:t>
      </w:r>
      <w:r w:rsidRPr="00441015">
        <w:rPr>
          <w:rFonts w:ascii="Times New Roman" w:hAnsi="Times New Roman"/>
          <w:color w:val="000000"/>
          <w:sz w:val="24"/>
          <w:szCs w:val="24"/>
        </w:rPr>
        <w:t xml:space="preserve">курса, формировать навыки исследовательской работы, участвовать в студенческих конференциях вуза и ориентировать студентов на умение </w:t>
      </w:r>
      <w:r w:rsidRPr="00441015">
        <w:rPr>
          <w:rFonts w:ascii="Times New Roman" w:hAnsi="Times New Roman"/>
          <w:color w:val="000000"/>
          <w:spacing w:val="1"/>
          <w:sz w:val="24"/>
          <w:szCs w:val="24"/>
        </w:rPr>
        <w:t>применять теоретические знания на практике.</w:t>
      </w:r>
    </w:p>
    <w:p w:rsidR="00992A2E" w:rsidRPr="00441015" w:rsidRDefault="00992A2E" w:rsidP="00441015">
      <w:pPr>
        <w:shd w:val="clear" w:color="auto" w:fill="FFFFFF"/>
        <w:spacing w:line="276" w:lineRule="auto"/>
        <w:ind w:right="14" w:firstLine="590"/>
        <w:jc w:val="both"/>
        <w:rPr>
          <w:rFonts w:ascii="Times New Roman" w:hAnsi="Times New Roman"/>
          <w:color w:val="000000"/>
          <w:spacing w:val="1"/>
          <w:sz w:val="24"/>
          <w:szCs w:val="24"/>
        </w:rPr>
      </w:pPr>
      <w:r w:rsidRPr="00441015">
        <w:rPr>
          <w:rFonts w:ascii="Times New Roman" w:hAnsi="Times New Roman"/>
          <w:color w:val="000000"/>
          <w:spacing w:val="-1"/>
          <w:sz w:val="24"/>
          <w:szCs w:val="24"/>
        </w:rPr>
        <w:t xml:space="preserve">Задания для самостоятельной работы составляются по разделам и темам, по которым не </w:t>
      </w:r>
      <w:r w:rsidRPr="00441015">
        <w:rPr>
          <w:rFonts w:ascii="Times New Roman" w:hAnsi="Times New Roman"/>
          <w:color w:val="000000"/>
          <w:spacing w:val="3"/>
          <w:sz w:val="24"/>
          <w:szCs w:val="24"/>
        </w:rPr>
        <w:t xml:space="preserve">предусмотрены аудиторные занятия, либо требуется дополнительно проработать и </w:t>
      </w:r>
      <w:r w:rsidRPr="00441015">
        <w:rPr>
          <w:rFonts w:ascii="Times New Roman" w:hAnsi="Times New Roman"/>
          <w:color w:val="000000"/>
          <w:spacing w:val="1"/>
          <w:sz w:val="24"/>
          <w:szCs w:val="24"/>
        </w:rPr>
        <w:t xml:space="preserve">проанализировать рассматриваемый преподавателем материал в объеме запланированных </w:t>
      </w:r>
      <w:r w:rsidRPr="00441015">
        <w:rPr>
          <w:rFonts w:ascii="Times New Roman" w:hAnsi="Times New Roman"/>
          <w:color w:val="000000"/>
          <w:spacing w:val="-1"/>
          <w:sz w:val="24"/>
          <w:szCs w:val="24"/>
        </w:rPr>
        <w:t xml:space="preserve">часов. Они предполагают </w:t>
      </w:r>
      <w:r w:rsidRPr="00441015">
        <w:rPr>
          <w:rFonts w:ascii="Times New Roman" w:hAnsi="Times New Roman"/>
          <w:color w:val="000000"/>
          <w:sz w:val="24"/>
          <w:szCs w:val="24"/>
        </w:rPr>
        <w:tab/>
        <w:t>конспектирование первоисточников и другой учебной литературы,</w:t>
      </w:r>
      <w:r w:rsidRPr="00441015">
        <w:rPr>
          <w:rFonts w:ascii="Times New Roman" w:hAnsi="Times New Roman"/>
          <w:color w:val="000000"/>
          <w:spacing w:val="7"/>
          <w:sz w:val="24"/>
          <w:szCs w:val="24"/>
        </w:rPr>
        <w:t xml:space="preserve"> подготовку сообщений на семинарских занятиях,</w:t>
      </w:r>
      <w:r w:rsidRPr="00441015">
        <w:rPr>
          <w:rFonts w:ascii="Times New Roman" w:hAnsi="Times New Roman"/>
          <w:color w:val="000000"/>
          <w:spacing w:val="6"/>
          <w:sz w:val="24"/>
          <w:szCs w:val="24"/>
        </w:rPr>
        <w:t xml:space="preserve">поиск и обзор монографических публикаций и электронных источников  информации. </w:t>
      </w:r>
      <w:r w:rsidRPr="00441015">
        <w:rPr>
          <w:rFonts w:ascii="Times New Roman" w:hAnsi="Times New Roman"/>
          <w:color w:val="000000"/>
          <w:spacing w:val="1"/>
          <w:sz w:val="24"/>
          <w:szCs w:val="24"/>
        </w:rPr>
        <w:t>Самостоятельная работа должна носить систематический характер, быть интересной и привлекательной для студента.</w:t>
      </w:r>
    </w:p>
    <w:p w:rsidR="00992A2E" w:rsidRPr="00441015" w:rsidRDefault="00992A2E" w:rsidP="00441015">
      <w:pPr>
        <w:shd w:val="clear" w:color="auto" w:fill="FFFFFF"/>
        <w:spacing w:line="276" w:lineRule="auto"/>
        <w:ind w:right="14" w:firstLine="590"/>
        <w:jc w:val="both"/>
        <w:rPr>
          <w:rFonts w:ascii="Times New Roman" w:hAnsi="Times New Roman"/>
          <w:color w:val="000000"/>
          <w:spacing w:val="1"/>
          <w:sz w:val="24"/>
          <w:szCs w:val="24"/>
        </w:rPr>
      </w:pPr>
      <w:r w:rsidRPr="00441015">
        <w:rPr>
          <w:rFonts w:ascii="Times New Roman" w:hAnsi="Times New Roman"/>
          <w:color w:val="000000"/>
          <w:spacing w:val="1"/>
          <w:sz w:val="24"/>
          <w:szCs w:val="24"/>
        </w:rPr>
        <w:t xml:space="preserve">Результаты самостоятельной работы контролируются преподавателем и учитываются </w:t>
      </w:r>
      <w:r w:rsidRPr="00441015">
        <w:rPr>
          <w:rFonts w:ascii="Times New Roman" w:hAnsi="Times New Roman"/>
          <w:color w:val="000000"/>
          <w:spacing w:val="4"/>
          <w:sz w:val="24"/>
          <w:szCs w:val="24"/>
        </w:rPr>
        <w:t xml:space="preserve">при аттестации студента. </w:t>
      </w:r>
    </w:p>
    <w:p w:rsidR="00992A2E" w:rsidRPr="00566A28" w:rsidRDefault="00992A2E" w:rsidP="00441015">
      <w:pPr>
        <w:pStyle w:val="ab"/>
        <w:kinsoku w:val="0"/>
        <w:overflowPunct w:val="0"/>
        <w:spacing w:line="276" w:lineRule="auto"/>
        <w:ind w:right="112" w:firstLine="566"/>
        <w:jc w:val="both"/>
        <w:rPr>
          <w:spacing w:val="-1"/>
        </w:rPr>
      </w:pPr>
      <w:r w:rsidRPr="00566A28">
        <w:rPr>
          <w:spacing w:val="-1"/>
        </w:rPr>
        <w:t>Цельюпрактическихзанятийявляетсяобучениеиспользованиюпрофессиональныхприемовработы</w:t>
      </w:r>
      <w:r w:rsidRPr="00566A28">
        <w:rPr>
          <w:spacing w:val="2"/>
        </w:rPr>
        <w:t>со</w:t>
      </w:r>
      <w:r w:rsidRPr="00566A28">
        <w:rPr>
          <w:spacing w:val="-1"/>
        </w:rPr>
        <w:t>средствами,предназначеннымидляповышенияэффективностирешенияпрактических</w:t>
      </w:r>
      <w:r w:rsidRPr="00566A28">
        <w:t>задач</w:t>
      </w:r>
      <w:r w:rsidRPr="00566A28">
        <w:rPr>
          <w:spacing w:val="-1"/>
        </w:rPr>
        <w:t>.</w:t>
      </w:r>
    </w:p>
    <w:p w:rsidR="00992A2E" w:rsidRPr="00566A28" w:rsidRDefault="00992A2E" w:rsidP="00441015">
      <w:pPr>
        <w:pStyle w:val="ab"/>
        <w:kinsoku w:val="0"/>
        <w:overflowPunct w:val="0"/>
        <w:spacing w:line="276" w:lineRule="auto"/>
        <w:ind w:right="107" w:firstLine="566"/>
        <w:jc w:val="both"/>
        <w:rPr>
          <w:spacing w:val="-1"/>
        </w:rPr>
      </w:pPr>
      <w:r w:rsidRPr="00566A28">
        <w:rPr>
          <w:spacing w:val="-1"/>
        </w:rPr>
        <w:t>Планпроведенияпрактическихзанятийпредполагаетсамостоятельнуюподготовкуобучающегося</w:t>
      </w:r>
      <w:r w:rsidRPr="00566A28">
        <w:t>к</w:t>
      </w:r>
      <w:r w:rsidRPr="00566A28">
        <w:rPr>
          <w:spacing w:val="-1"/>
        </w:rPr>
        <w:t>каждомузанятиюпо</w:t>
      </w:r>
      <w:r w:rsidRPr="00566A28">
        <w:rPr>
          <w:spacing w:val="-2"/>
        </w:rPr>
        <w:t>заданию</w:t>
      </w:r>
      <w:r w:rsidRPr="00566A28">
        <w:rPr>
          <w:spacing w:val="-1"/>
        </w:rPr>
        <w:t>преподавателя.</w:t>
      </w:r>
      <w:r w:rsidRPr="00566A28">
        <w:t>Ча</w:t>
      </w:r>
      <w:r w:rsidRPr="00566A28">
        <w:rPr>
          <w:spacing w:val="-1"/>
        </w:rPr>
        <w:t>стьютакойподготовкиявляетсявыполнениезаданий,выдаваемых</w:t>
      </w:r>
      <w:r w:rsidRPr="00566A28">
        <w:t>преподава</w:t>
      </w:r>
      <w:r w:rsidRPr="00566A28">
        <w:rPr>
          <w:spacing w:val="-1"/>
        </w:rPr>
        <w:t>телем</w:t>
      </w:r>
      <w:r w:rsidRPr="00566A28">
        <w:t>на</w:t>
      </w:r>
      <w:r w:rsidRPr="00566A28">
        <w:rPr>
          <w:spacing w:val="-1"/>
        </w:rPr>
        <w:t>самостоятельнуюработу.Самостоятельнаяработа</w:t>
      </w:r>
      <w:r w:rsidRPr="00566A28">
        <w:t>–</w:t>
      </w:r>
      <w:r w:rsidRPr="00566A28">
        <w:rPr>
          <w:spacing w:val="-1"/>
        </w:rPr>
        <w:t>важнаясоставляющаячастьвысшегообразования.Ееорганизация</w:t>
      </w:r>
      <w:r w:rsidRPr="00566A28">
        <w:t>во</w:t>
      </w:r>
      <w:r w:rsidRPr="00566A28">
        <w:rPr>
          <w:spacing w:val="-1"/>
        </w:rPr>
        <w:t>многом</w:t>
      </w:r>
      <w:r w:rsidRPr="00566A28">
        <w:t>определяет</w:t>
      </w:r>
      <w:r w:rsidRPr="00566A28">
        <w:rPr>
          <w:spacing w:val="-2"/>
        </w:rPr>
        <w:t>эф</w:t>
      </w:r>
      <w:r w:rsidRPr="00566A28">
        <w:rPr>
          <w:spacing w:val="-1"/>
        </w:rPr>
        <w:t>фективностьучебногопроцесса</w:t>
      </w:r>
      <w:r w:rsidRPr="00566A28">
        <w:t>и</w:t>
      </w:r>
      <w:r w:rsidRPr="00566A28">
        <w:rPr>
          <w:spacing w:val="-1"/>
        </w:rPr>
        <w:t>способствуетвырабатываниюнавыков</w:t>
      </w:r>
      <w:r w:rsidRPr="00566A28">
        <w:rPr>
          <w:spacing w:val="1"/>
        </w:rPr>
        <w:t>само</w:t>
      </w:r>
      <w:r w:rsidRPr="00566A28">
        <w:rPr>
          <w:spacing w:val="-1"/>
        </w:rPr>
        <w:t>образования.Самостоятельнаяработаобучающихся</w:t>
      </w:r>
      <w:r w:rsidRPr="00566A28">
        <w:rPr>
          <w:spacing w:val="-2"/>
        </w:rPr>
        <w:t>при</w:t>
      </w:r>
      <w:r w:rsidRPr="00566A28">
        <w:rPr>
          <w:spacing w:val="-1"/>
        </w:rPr>
        <w:t>изучениидисциплины</w:t>
      </w:r>
      <w:r w:rsidRPr="00566A28">
        <w:t>имеет</w:t>
      </w:r>
      <w:r w:rsidRPr="00566A28">
        <w:rPr>
          <w:spacing w:val="-1"/>
        </w:rPr>
        <w:t>важноезначениедляэффективногоусвоенияизучаемогоматериала,</w:t>
      </w:r>
      <w:r w:rsidRPr="00566A28">
        <w:t xml:space="preserve">атакже </w:t>
      </w:r>
      <w:r w:rsidRPr="00566A28">
        <w:rPr>
          <w:spacing w:val="-1"/>
        </w:rPr>
        <w:t>личностного</w:t>
      </w:r>
      <w:r w:rsidRPr="00566A28">
        <w:t xml:space="preserve">и </w:t>
      </w:r>
      <w:r w:rsidRPr="00566A28">
        <w:rPr>
          <w:spacing w:val="-1"/>
        </w:rPr>
        <w:t>профессиональногоразвития.</w:t>
      </w:r>
    </w:p>
    <w:p w:rsidR="00992A2E" w:rsidRPr="00566A28" w:rsidRDefault="00992A2E" w:rsidP="00441015">
      <w:pPr>
        <w:tabs>
          <w:tab w:val="center" w:pos="4536"/>
          <w:tab w:val="right" w:pos="9072"/>
        </w:tabs>
        <w:spacing w:line="276" w:lineRule="auto"/>
        <w:jc w:val="both"/>
        <w:rPr>
          <w:rFonts w:ascii="Times New Roman" w:hAnsi="Times New Roman"/>
          <w:color w:val="000000"/>
          <w:sz w:val="24"/>
          <w:szCs w:val="24"/>
        </w:rPr>
      </w:pPr>
      <w:r w:rsidRPr="00566A28">
        <w:rPr>
          <w:rFonts w:ascii="Times New Roman" w:hAnsi="Times New Roman"/>
          <w:color w:val="000000"/>
          <w:sz w:val="24"/>
          <w:szCs w:val="24"/>
        </w:rPr>
        <w:t xml:space="preserve">            Для освоения дисциплины используются как традиционные формы занятий – лекционные занятия</w:t>
      </w:r>
      <w:r w:rsidRPr="00566A28">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66A28">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анализ произведений искусства.</w:t>
      </w:r>
    </w:p>
    <w:p w:rsidR="00992A2E" w:rsidRDefault="00992A2E" w:rsidP="009C1F69">
      <w:pPr>
        <w:ind w:firstLine="708"/>
        <w:jc w:val="both"/>
        <w:rPr>
          <w:rFonts w:ascii="Times New Roman" w:hAnsi="Times New Roman"/>
          <w:color w:val="000000"/>
          <w:sz w:val="24"/>
          <w:szCs w:val="24"/>
        </w:rPr>
      </w:pPr>
      <w:r w:rsidRPr="00566A28">
        <w:rPr>
          <w:rFonts w:ascii="Times New Roman" w:hAnsi="Times New Roman"/>
          <w:color w:val="000000"/>
          <w:sz w:val="24"/>
          <w:szCs w:val="24"/>
        </w:rPr>
        <w:t xml:space="preserve">На учебных занятиях используются технические средства обучения – </w:t>
      </w:r>
      <w:r w:rsidRPr="00566A28">
        <w:rPr>
          <w:rFonts w:ascii="Times New Roman" w:hAnsi="Times New Roman"/>
          <w:sz w:val="24"/>
          <w:szCs w:val="24"/>
        </w:rPr>
        <w:t>проектор,</w:t>
      </w:r>
      <w:r w:rsidRPr="00566A28">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w:t>
      </w:r>
      <w:r>
        <w:rPr>
          <w:rFonts w:ascii="Times New Roman" w:hAnsi="Times New Roman"/>
          <w:color w:val="000000"/>
          <w:sz w:val="24"/>
          <w:szCs w:val="24"/>
        </w:rPr>
        <w:t>рного оборудования университет</w:t>
      </w:r>
    </w:p>
    <w:p w:rsidR="00992A2E" w:rsidRDefault="00992A2E" w:rsidP="009C1F69">
      <w:pPr>
        <w:ind w:firstLine="708"/>
        <w:jc w:val="both"/>
        <w:rPr>
          <w:rFonts w:ascii="Times New Roman" w:hAnsi="Times New Roman"/>
          <w:color w:val="000000"/>
          <w:sz w:val="24"/>
          <w:szCs w:val="24"/>
        </w:rPr>
      </w:pPr>
    </w:p>
    <w:p w:rsidR="00992A2E" w:rsidRPr="003F0253" w:rsidRDefault="00992A2E" w:rsidP="009C1F69">
      <w:pPr>
        <w:tabs>
          <w:tab w:val="center" w:pos="4536"/>
          <w:tab w:val="right" w:pos="9072"/>
        </w:tabs>
        <w:spacing w:line="240" w:lineRule="auto"/>
        <w:jc w:val="both"/>
        <w:rPr>
          <w:rFonts w:ascii="Times New Roman" w:hAnsi="Times New Roman"/>
          <w:b/>
          <w:bCs/>
          <w:sz w:val="24"/>
          <w:szCs w:val="24"/>
        </w:rPr>
      </w:pPr>
      <w:r w:rsidRPr="003F0253">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992A2E" w:rsidRPr="003F0253" w:rsidRDefault="00992A2E" w:rsidP="009C1F69">
      <w:pPr>
        <w:tabs>
          <w:tab w:val="center" w:pos="4536"/>
          <w:tab w:val="right" w:pos="9072"/>
        </w:tabs>
        <w:spacing w:line="240" w:lineRule="auto"/>
        <w:rPr>
          <w:rFonts w:ascii="Times New Roman" w:hAnsi="Times New Roman"/>
          <w:sz w:val="24"/>
          <w:szCs w:val="24"/>
        </w:rPr>
      </w:pPr>
      <w:r w:rsidRPr="003F0253">
        <w:rPr>
          <w:rFonts w:ascii="Times New Roman" w:hAnsi="Times New Roman"/>
          <w:sz w:val="24"/>
          <w:szCs w:val="24"/>
        </w:rPr>
        <w:t>- чтение проблемно-информационных лекций с использованием доски и видеоматериалов;</w:t>
      </w:r>
    </w:p>
    <w:p w:rsidR="00992A2E" w:rsidRPr="003F0253" w:rsidRDefault="00992A2E" w:rsidP="009C1F69">
      <w:pPr>
        <w:tabs>
          <w:tab w:val="center" w:pos="4536"/>
          <w:tab w:val="right" w:pos="9072"/>
        </w:tabs>
        <w:spacing w:line="240" w:lineRule="auto"/>
        <w:rPr>
          <w:rFonts w:ascii="Times New Roman" w:hAnsi="Times New Roman"/>
          <w:sz w:val="24"/>
          <w:szCs w:val="24"/>
        </w:rPr>
      </w:pPr>
      <w:r w:rsidRPr="003F0253">
        <w:rPr>
          <w:rFonts w:ascii="Times New Roman" w:hAnsi="Times New Roman"/>
          <w:sz w:val="24"/>
          <w:szCs w:val="24"/>
        </w:rPr>
        <w:t>- практические занятия;</w:t>
      </w:r>
    </w:p>
    <w:p w:rsidR="00992A2E" w:rsidRPr="003F0253" w:rsidRDefault="00992A2E" w:rsidP="009C1F69">
      <w:pPr>
        <w:tabs>
          <w:tab w:val="center" w:pos="4536"/>
          <w:tab w:val="right" w:pos="9072"/>
        </w:tabs>
        <w:spacing w:line="240" w:lineRule="auto"/>
        <w:rPr>
          <w:rFonts w:ascii="Times New Roman" w:hAnsi="Times New Roman"/>
          <w:sz w:val="24"/>
          <w:szCs w:val="24"/>
        </w:rPr>
      </w:pPr>
      <w:r w:rsidRPr="003F0253">
        <w:rPr>
          <w:rFonts w:ascii="Times New Roman" w:hAnsi="Times New Roman"/>
          <w:sz w:val="24"/>
          <w:szCs w:val="24"/>
        </w:rPr>
        <w:t>- контрольные опросы;</w:t>
      </w:r>
    </w:p>
    <w:p w:rsidR="00992A2E" w:rsidRPr="003F0253" w:rsidRDefault="00992A2E" w:rsidP="009C1F69">
      <w:pPr>
        <w:tabs>
          <w:tab w:val="center" w:pos="4536"/>
          <w:tab w:val="right" w:pos="9072"/>
        </w:tabs>
        <w:spacing w:line="240" w:lineRule="auto"/>
        <w:rPr>
          <w:rFonts w:ascii="Times New Roman" w:hAnsi="Times New Roman"/>
          <w:sz w:val="24"/>
          <w:szCs w:val="24"/>
        </w:rPr>
      </w:pPr>
      <w:r w:rsidRPr="003F0253">
        <w:rPr>
          <w:rFonts w:ascii="Times New Roman" w:hAnsi="Times New Roman"/>
          <w:sz w:val="24"/>
          <w:szCs w:val="24"/>
        </w:rPr>
        <w:t>- консультации;</w:t>
      </w:r>
    </w:p>
    <w:p w:rsidR="00992A2E" w:rsidRPr="003F0253" w:rsidRDefault="00992A2E" w:rsidP="009C1F69">
      <w:pPr>
        <w:tabs>
          <w:tab w:val="center" w:pos="4536"/>
          <w:tab w:val="right" w:pos="9072"/>
        </w:tabs>
        <w:spacing w:line="240" w:lineRule="auto"/>
        <w:rPr>
          <w:rFonts w:ascii="Times New Roman" w:hAnsi="Times New Roman"/>
          <w:sz w:val="24"/>
          <w:szCs w:val="24"/>
        </w:rPr>
      </w:pPr>
      <w:r w:rsidRPr="003F0253">
        <w:rPr>
          <w:rFonts w:ascii="Times New Roman" w:hAnsi="Times New Roman"/>
          <w:sz w:val="24"/>
          <w:szCs w:val="24"/>
        </w:rPr>
        <w:t>- самостоятельная работа с учебной литературой;</w:t>
      </w:r>
    </w:p>
    <w:p w:rsidR="00992A2E" w:rsidRPr="003F0253" w:rsidRDefault="00992A2E" w:rsidP="009C1F69">
      <w:pPr>
        <w:tabs>
          <w:tab w:val="center" w:pos="4536"/>
          <w:tab w:val="right" w:pos="9072"/>
        </w:tabs>
        <w:spacing w:line="240" w:lineRule="auto"/>
        <w:rPr>
          <w:rFonts w:ascii="Times New Roman" w:hAnsi="Times New Roman"/>
          <w:sz w:val="24"/>
          <w:szCs w:val="24"/>
        </w:rPr>
      </w:pPr>
      <w:r w:rsidRPr="003F0253">
        <w:rPr>
          <w:rFonts w:ascii="Times New Roman" w:hAnsi="Times New Roman"/>
          <w:sz w:val="24"/>
          <w:szCs w:val="24"/>
        </w:rPr>
        <w:t>- подготовка и обсуждение презентаций.</w:t>
      </w:r>
    </w:p>
    <w:p w:rsidR="00992A2E" w:rsidRDefault="00992A2E" w:rsidP="009C1F69">
      <w:pPr>
        <w:tabs>
          <w:tab w:val="center" w:pos="4536"/>
          <w:tab w:val="right" w:pos="9072"/>
        </w:tabs>
        <w:spacing w:line="240" w:lineRule="auto"/>
        <w:rPr>
          <w:rFonts w:ascii="Times New Roman" w:hAnsi="Times New Roman"/>
          <w:b/>
          <w:bCs/>
          <w:sz w:val="24"/>
          <w:szCs w:val="24"/>
        </w:rPr>
      </w:pPr>
      <w:r w:rsidRPr="003F0253">
        <w:rPr>
          <w:rFonts w:ascii="Times New Roman" w:hAnsi="Times New Roman"/>
          <w:b/>
          <w:bCs/>
          <w:sz w:val="24"/>
          <w:szCs w:val="24"/>
        </w:rPr>
        <w:t>12.2. Активные и интерактивные методы и формы обучения</w:t>
      </w:r>
    </w:p>
    <w:p w:rsidR="00992A2E" w:rsidRPr="00F224FF" w:rsidRDefault="00992A2E" w:rsidP="009C1F69">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992A2E" w:rsidRPr="003F0253" w:rsidRDefault="00992A2E" w:rsidP="009C1F69">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дискуссии.</w:t>
      </w:r>
    </w:p>
    <w:p w:rsidR="00992A2E" w:rsidRDefault="00992A2E" w:rsidP="009C1F69">
      <w:pPr>
        <w:tabs>
          <w:tab w:val="center" w:pos="4536"/>
          <w:tab w:val="right" w:pos="9072"/>
        </w:tabs>
        <w:spacing w:line="240" w:lineRule="auto"/>
        <w:jc w:val="both"/>
        <w:rPr>
          <w:rFonts w:ascii="Times New Roman" w:hAnsi="Times New Roman"/>
          <w:iCs/>
          <w:sz w:val="24"/>
          <w:szCs w:val="24"/>
        </w:rPr>
      </w:pPr>
      <w:r w:rsidRPr="003F0253">
        <w:rPr>
          <w:rFonts w:ascii="Times New Roman" w:hAnsi="Times New Roman"/>
          <w:iCs/>
          <w:sz w:val="24"/>
          <w:szCs w:val="24"/>
        </w:rPr>
        <w:t>-</w:t>
      </w:r>
      <w:r>
        <w:rPr>
          <w:rFonts w:ascii="Times New Roman" w:hAnsi="Times New Roman"/>
          <w:iCs/>
          <w:sz w:val="24"/>
          <w:szCs w:val="24"/>
        </w:rPr>
        <w:t xml:space="preserve"> беседа.</w:t>
      </w:r>
    </w:p>
    <w:p w:rsidR="00992A2E" w:rsidRPr="003F0253" w:rsidRDefault="00992A2E" w:rsidP="009C1F69">
      <w:pPr>
        <w:tabs>
          <w:tab w:val="center" w:pos="4536"/>
          <w:tab w:val="right" w:pos="9072"/>
        </w:tabs>
        <w:spacing w:line="240" w:lineRule="auto"/>
        <w:jc w:val="both"/>
        <w:rPr>
          <w:rFonts w:ascii="Times New Roman" w:hAnsi="Times New Roman"/>
          <w:iCs/>
          <w:sz w:val="24"/>
          <w:szCs w:val="24"/>
        </w:rPr>
      </w:pPr>
      <w:r w:rsidRPr="003F0253">
        <w:rPr>
          <w:rFonts w:ascii="Times New Roman" w:hAnsi="Times New Roman"/>
          <w:iCs/>
          <w:sz w:val="24"/>
          <w:szCs w:val="24"/>
        </w:rPr>
        <w:t xml:space="preserve">-мини-конференция </w:t>
      </w:r>
    </w:p>
    <w:p w:rsidR="00992A2E" w:rsidRPr="003F0253" w:rsidRDefault="00992A2E" w:rsidP="009C1F69">
      <w:pPr>
        <w:spacing w:line="240" w:lineRule="auto"/>
        <w:rPr>
          <w:rFonts w:ascii="Times New Roman" w:hAnsi="Times New Roman"/>
          <w:sz w:val="24"/>
          <w:szCs w:val="24"/>
        </w:rPr>
      </w:pPr>
      <w:r w:rsidRPr="003F0253">
        <w:rPr>
          <w:rFonts w:ascii="Times New Roman" w:hAnsi="Times New Roman"/>
          <w:iCs/>
          <w:sz w:val="24"/>
          <w:szCs w:val="24"/>
        </w:rPr>
        <w:t>-анализ произведений искусства, сравнительный анализ</w:t>
      </w:r>
    </w:p>
    <w:p w:rsidR="00992A2E" w:rsidRPr="003F0253" w:rsidRDefault="00992A2E" w:rsidP="009C1F69">
      <w:pPr>
        <w:spacing w:line="240" w:lineRule="auto"/>
        <w:rPr>
          <w:rFonts w:ascii="Times New Roman" w:hAnsi="Times New Roman"/>
          <w:iCs/>
          <w:sz w:val="24"/>
          <w:szCs w:val="24"/>
        </w:rPr>
      </w:pPr>
      <w:r w:rsidRPr="003F0253">
        <w:rPr>
          <w:rFonts w:ascii="Times New Roman" w:hAnsi="Times New Roman"/>
          <w:iCs/>
          <w:sz w:val="24"/>
          <w:szCs w:val="24"/>
        </w:rPr>
        <w:t>-круглый стол</w:t>
      </w:r>
    </w:p>
    <w:p w:rsidR="00992A2E" w:rsidRPr="003F0253" w:rsidRDefault="00992A2E" w:rsidP="009C1F69">
      <w:pPr>
        <w:spacing w:line="240" w:lineRule="auto"/>
        <w:rPr>
          <w:rFonts w:ascii="Times New Roman" w:hAnsi="Times New Roman"/>
          <w:iCs/>
          <w:sz w:val="24"/>
          <w:szCs w:val="24"/>
        </w:rPr>
      </w:pPr>
      <w:r w:rsidRPr="003F0253">
        <w:rPr>
          <w:rFonts w:ascii="Times New Roman" w:hAnsi="Times New Roman"/>
          <w:iCs/>
          <w:sz w:val="24"/>
          <w:szCs w:val="24"/>
        </w:rPr>
        <w:t>-творческая работа, связанная с освоением дисциплины</w:t>
      </w:r>
    </w:p>
    <w:p w:rsidR="00992A2E" w:rsidRPr="003F0253" w:rsidRDefault="00992A2E" w:rsidP="009C1F69">
      <w:pPr>
        <w:spacing w:line="240" w:lineRule="auto"/>
        <w:rPr>
          <w:rFonts w:ascii="Times New Roman" w:hAnsi="Times New Roman"/>
          <w:sz w:val="24"/>
          <w:szCs w:val="24"/>
        </w:rPr>
      </w:pPr>
      <w:r w:rsidRPr="003F0253">
        <w:rPr>
          <w:rFonts w:ascii="Times New Roman" w:hAnsi="Times New Roman"/>
          <w:sz w:val="24"/>
          <w:szCs w:val="24"/>
        </w:rPr>
        <w:t>- защита информационного проекта (презентации)</w:t>
      </w:r>
    </w:p>
    <w:p w:rsidR="00992A2E" w:rsidRPr="003F0253" w:rsidRDefault="00992A2E" w:rsidP="009C1F69">
      <w:pPr>
        <w:tabs>
          <w:tab w:val="center" w:pos="4536"/>
          <w:tab w:val="right" w:pos="9072"/>
        </w:tabs>
        <w:spacing w:line="240" w:lineRule="auto"/>
        <w:jc w:val="both"/>
        <w:rPr>
          <w:rFonts w:ascii="Times New Roman" w:hAnsi="Times New Roman"/>
          <w:sz w:val="24"/>
          <w:szCs w:val="24"/>
        </w:rPr>
      </w:pPr>
      <w:r w:rsidRPr="003F0253">
        <w:rPr>
          <w:rFonts w:ascii="Times New Roman" w:hAnsi="Times New Roman"/>
          <w:sz w:val="24"/>
          <w:szCs w:val="24"/>
        </w:rPr>
        <w:t xml:space="preserve"> -диспут </w:t>
      </w:r>
    </w:p>
    <w:p w:rsidR="00992A2E" w:rsidRPr="003F0253" w:rsidRDefault="00992A2E" w:rsidP="009C1F69">
      <w:pPr>
        <w:tabs>
          <w:tab w:val="center" w:pos="4536"/>
          <w:tab w:val="right" w:pos="9072"/>
        </w:tabs>
        <w:spacing w:line="240" w:lineRule="auto"/>
        <w:rPr>
          <w:rFonts w:ascii="Times New Roman" w:hAnsi="Times New Roman"/>
          <w:sz w:val="24"/>
          <w:szCs w:val="24"/>
        </w:rPr>
      </w:pPr>
      <w:r w:rsidRPr="003F0253">
        <w:rPr>
          <w:rFonts w:ascii="Times New Roman" w:hAnsi="Times New Roman"/>
          <w:sz w:val="24"/>
          <w:szCs w:val="24"/>
        </w:rPr>
        <w:t>- интеллектуальная  игра</w:t>
      </w:r>
    </w:p>
    <w:p w:rsidR="00992A2E" w:rsidRPr="003F0253" w:rsidRDefault="00992A2E" w:rsidP="009C1F69">
      <w:pPr>
        <w:tabs>
          <w:tab w:val="center" w:pos="4536"/>
          <w:tab w:val="right" w:pos="9072"/>
        </w:tabs>
        <w:spacing w:line="240" w:lineRule="auto"/>
        <w:jc w:val="both"/>
        <w:rPr>
          <w:rFonts w:ascii="Times New Roman" w:hAnsi="Times New Roman"/>
          <w:sz w:val="24"/>
          <w:szCs w:val="24"/>
        </w:rPr>
      </w:pPr>
      <w:r w:rsidRPr="003F0253">
        <w:rPr>
          <w:rFonts w:ascii="Times New Roman" w:hAnsi="Times New Roman"/>
          <w:sz w:val="24"/>
          <w:szCs w:val="24"/>
        </w:rPr>
        <w:t xml:space="preserve">-дискуссия </w:t>
      </w:r>
    </w:p>
    <w:p w:rsidR="00992A2E" w:rsidRPr="00F224FF" w:rsidRDefault="00992A2E" w:rsidP="009C1F69">
      <w:pPr>
        <w:autoSpaceDE w:val="0"/>
        <w:autoSpaceDN w:val="0"/>
        <w:adjustRightInd w:val="0"/>
        <w:spacing w:after="0" w:line="240" w:lineRule="auto"/>
        <w:jc w:val="both"/>
        <w:rPr>
          <w:rFonts w:ascii="Times New Roman" w:hAnsi="Times New Roman"/>
          <w:bCs/>
          <w:iCs/>
          <w:sz w:val="24"/>
          <w:szCs w:val="24"/>
          <w:lang w:eastAsia="ru-RU"/>
        </w:rPr>
      </w:pPr>
    </w:p>
    <w:p w:rsidR="00992A2E" w:rsidRDefault="00992A2E" w:rsidP="009C1F69">
      <w:pPr>
        <w:autoSpaceDE w:val="0"/>
        <w:autoSpaceDN w:val="0"/>
        <w:adjustRightInd w:val="0"/>
        <w:spacing w:after="0" w:line="240" w:lineRule="auto"/>
        <w:jc w:val="right"/>
        <w:rPr>
          <w:rFonts w:ascii="Times New Roman" w:hAnsi="Times New Roman"/>
          <w:sz w:val="24"/>
          <w:szCs w:val="24"/>
          <w:lang w:eastAsia="ru-RU"/>
        </w:rPr>
      </w:pPr>
    </w:p>
    <w:p w:rsidR="00992A2E" w:rsidRDefault="00992A2E" w:rsidP="009C1F69">
      <w:pPr>
        <w:autoSpaceDE w:val="0"/>
        <w:autoSpaceDN w:val="0"/>
        <w:adjustRightInd w:val="0"/>
        <w:spacing w:after="0" w:line="240" w:lineRule="auto"/>
        <w:jc w:val="right"/>
        <w:rPr>
          <w:rFonts w:ascii="Times New Roman" w:hAnsi="Times New Roman"/>
          <w:sz w:val="24"/>
          <w:szCs w:val="24"/>
          <w:lang w:eastAsia="ru-RU"/>
        </w:rPr>
      </w:pPr>
    </w:p>
    <w:p w:rsidR="00992A2E" w:rsidRPr="009C1F69" w:rsidRDefault="00992A2E" w:rsidP="009C1F69">
      <w:pPr>
        <w:ind w:firstLine="708"/>
        <w:jc w:val="both"/>
        <w:rPr>
          <w:rFonts w:ascii="Times New Roman" w:hAnsi="Times New Roman"/>
          <w:color w:val="000000"/>
          <w:sz w:val="24"/>
          <w:szCs w:val="24"/>
        </w:rPr>
        <w:sectPr w:rsidR="00992A2E" w:rsidRPr="009C1F69" w:rsidSect="004024B3">
          <w:pgSz w:w="11910" w:h="16840"/>
          <w:pgMar w:top="1060" w:right="1020" w:bottom="940" w:left="1020" w:header="0" w:footer="742" w:gutter="0"/>
          <w:cols w:space="720"/>
          <w:noEndnote/>
        </w:sectPr>
      </w:pPr>
    </w:p>
    <w:p w:rsidR="00992A2E" w:rsidRPr="00F224FF" w:rsidRDefault="00992A2E" w:rsidP="003A7ADC">
      <w:pPr>
        <w:autoSpaceDE w:val="0"/>
        <w:autoSpaceDN w:val="0"/>
        <w:adjustRightInd w:val="0"/>
        <w:spacing w:after="0" w:line="240" w:lineRule="auto"/>
        <w:jc w:val="right"/>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Default="00992A2E" w:rsidP="00273EEE">
      <w:pPr>
        <w:autoSpaceDE w:val="0"/>
        <w:autoSpaceDN w:val="0"/>
        <w:adjustRightInd w:val="0"/>
        <w:spacing w:after="0" w:line="240" w:lineRule="auto"/>
        <w:jc w:val="right"/>
        <w:rPr>
          <w:rFonts w:ascii="Times New Roman" w:hAnsi="Times New Roman"/>
          <w:sz w:val="24"/>
          <w:szCs w:val="24"/>
          <w:lang w:eastAsia="ru-RU"/>
        </w:rPr>
      </w:pPr>
    </w:p>
    <w:p w:rsidR="00992A2E" w:rsidRPr="00F224FF" w:rsidRDefault="00992A2E" w:rsidP="00273EEE">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992A2E" w:rsidRPr="00F224FF" w:rsidRDefault="00992A2E" w:rsidP="003A7ADC">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992A2E" w:rsidRPr="00F224FF" w:rsidRDefault="00992A2E" w:rsidP="003A7ADC">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992A2E" w:rsidRPr="00F224FF" w:rsidRDefault="00992A2E" w:rsidP="003A7ADC">
      <w:pPr>
        <w:autoSpaceDE w:val="0"/>
        <w:autoSpaceDN w:val="0"/>
        <w:adjustRightInd w:val="0"/>
        <w:spacing w:after="0" w:line="240" w:lineRule="auto"/>
        <w:jc w:val="center"/>
        <w:rPr>
          <w:rFonts w:ascii="Times New Roman" w:hAnsi="Times New Roman"/>
          <w:b/>
          <w:bCs/>
          <w:sz w:val="24"/>
          <w:szCs w:val="24"/>
          <w:lang w:eastAsia="ru-RU"/>
        </w:rPr>
      </w:pPr>
    </w:p>
    <w:p w:rsidR="00992A2E" w:rsidRDefault="00992A2E" w:rsidP="003A7ADC">
      <w:pPr>
        <w:autoSpaceDE w:val="0"/>
        <w:autoSpaceDN w:val="0"/>
        <w:adjustRightInd w:val="0"/>
        <w:spacing w:after="0" w:line="240" w:lineRule="auto"/>
        <w:jc w:val="center"/>
        <w:rPr>
          <w:rFonts w:ascii="Times New Roman" w:hAnsi="Times New Roman"/>
          <w:b/>
          <w:sz w:val="28"/>
          <w:szCs w:val="24"/>
          <w:lang w:eastAsia="ru-RU"/>
        </w:rPr>
      </w:pPr>
    </w:p>
    <w:p w:rsidR="00992A2E" w:rsidRDefault="00992A2E" w:rsidP="003A7ADC">
      <w:pPr>
        <w:autoSpaceDE w:val="0"/>
        <w:autoSpaceDN w:val="0"/>
        <w:adjustRightInd w:val="0"/>
        <w:spacing w:after="0" w:line="240" w:lineRule="auto"/>
        <w:jc w:val="center"/>
        <w:rPr>
          <w:rFonts w:ascii="Times New Roman" w:hAnsi="Times New Roman"/>
          <w:b/>
          <w:sz w:val="28"/>
          <w:szCs w:val="24"/>
          <w:lang w:eastAsia="ru-RU"/>
        </w:rPr>
      </w:pPr>
    </w:p>
    <w:p w:rsidR="00992A2E" w:rsidRPr="004B2825" w:rsidRDefault="00992A2E" w:rsidP="003A7ADC">
      <w:pPr>
        <w:autoSpaceDE w:val="0"/>
        <w:autoSpaceDN w:val="0"/>
        <w:adjustRightInd w:val="0"/>
        <w:spacing w:after="0" w:line="240" w:lineRule="auto"/>
        <w:jc w:val="center"/>
        <w:rPr>
          <w:rFonts w:ascii="Times New Roman" w:hAnsi="Times New Roman"/>
          <w:b/>
          <w:sz w:val="28"/>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r w:rsidRPr="004B2825">
        <w:rPr>
          <w:rFonts w:ascii="Times New Roman" w:hAnsi="Times New Roman"/>
          <w:b/>
          <w:sz w:val="28"/>
          <w:szCs w:val="24"/>
          <w:lang w:eastAsia="ru-RU"/>
        </w:rPr>
        <w:t>История западно-европейского искусства</w:t>
      </w: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9135D6" w:rsidRDefault="00992A2E" w:rsidP="003A7ADC">
      <w:pPr>
        <w:spacing w:after="0" w:line="360" w:lineRule="auto"/>
        <w:jc w:val="both"/>
        <w:rPr>
          <w:rFonts w:ascii="Times New Roman" w:hAnsi="Times New Roman"/>
          <w:b/>
          <w:sz w:val="24"/>
          <w:szCs w:val="24"/>
          <w:lang w:eastAsia="ru-RU"/>
        </w:rPr>
      </w:pPr>
    </w:p>
    <w:p w:rsidR="00992A2E" w:rsidRPr="009135D6" w:rsidRDefault="00992A2E" w:rsidP="009135D6">
      <w:pPr>
        <w:numPr>
          <w:ilvl w:val="0"/>
          <w:numId w:val="7"/>
        </w:numPr>
        <w:spacing w:after="0" w:line="240" w:lineRule="auto"/>
        <w:jc w:val="both"/>
        <w:rPr>
          <w:rFonts w:ascii="Times New Roman" w:hAnsi="Times New Roman"/>
          <w:b/>
        </w:rPr>
      </w:pPr>
      <w:r w:rsidRPr="009135D6">
        <w:rPr>
          <w:rFonts w:ascii="Times New Roman" w:hAnsi="Times New Roman"/>
          <w:b/>
        </w:rPr>
        <w:t>Паспорт компетенций</w:t>
      </w:r>
    </w:p>
    <w:p w:rsidR="00992A2E" w:rsidRPr="009135D6" w:rsidRDefault="00992A2E" w:rsidP="009135D6">
      <w:pPr>
        <w:ind w:left="720"/>
        <w:jc w:val="both"/>
        <w:rPr>
          <w:rFonts w:ascii="Times New Roman" w:hAnsi="Times New Roman"/>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92A2E" w:rsidRPr="00110315" w:rsidTr="004024B3">
        <w:trPr>
          <w:trHeight w:val="726"/>
        </w:trPr>
        <w:tc>
          <w:tcPr>
            <w:tcW w:w="2093" w:type="dxa"/>
          </w:tcPr>
          <w:p w:rsidR="00992A2E" w:rsidRPr="00110315" w:rsidRDefault="00992A2E" w:rsidP="004024B3">
            <w:pPr>
              <w:widowControl w:val="0"/>
              <w:contextualSpacing/>
              <w:jc w:val="both"/>
              <w:rPr>
                <w:rFonts w:ascii="Times New Roman" w:hAnsi="Times New Roman"/>
                <w:sz w:val="24"/>
                <w:szCs w:val="24"/>
              </w:rPr>
            </w:pPr>
            <w:r w:rsidRPr="00110315">
              <w:rPr>
                <w:rFonts w:ascii="Times New Roman" w:hAnsi="Times New Roman"/>
                <w:sz w:val="24"/>
                <w:szCs w:val="24"/>
              </w:rPr>
              <w:t>Код оцениваемой компетенции (или её части)</w:t>
            </w:r>
          </w:p>
        </w:tc>
        <w:tc>
          <w:tcPr>
            <w:tcW w:w="1843" w:type="dxa"/>
          </w:tcPr>
          <w:p w:rsidR="00992A2E" w:rsidRPr="00110315" w:rsidRDefault="00992A2E" w:rsidP="004024B3">
            <w:pPr>
              <w:widowControl w:val="0"/>
              <w:contextualSpacing/>
              <w:jc w:val="both"/>
              <w:rPr>
                <w:rFonts w:ascii="Times New Roman" w:hAnsi="Times New Roman"/>
                <w:sz w:val="24"/>
                <w:szCs w:val="24"/>
              </w:rPr>
            </w:pPr>
            <w:r w:rsidRPr="00110315">
              <w:rPr>
                <w:rFonts w:ascii="Times New Roman" w:hAnsi="Times New Roman"/>
                <w:sz w:val="24"/>
                <w:szCs w:val="24"/>
              </w:rPr>
              <w:t xml:space="preserve">Вид контроля </w:t>
            </w:r>
          </w:p>
        </w:tc>
        <w:tc>
          <w:tcPr>
            <w:tcW w:w="5953" w:type="dxa"/>
          </w:tcPr>
          <w:p w:rsidR="00992A2E" w:rsidRPr="00110315" w:rsidRDefault="00992A2E" w:rsidP="004024B3">
            <w:pPr>
              <w:widowControl w:val="0"/>
              <w:contextualSpacing/>
              <w:jc w:val="both"/>
              <w:rPr>
                <w:rFonts w:ascii="Times New Roman" w:hAnsi="Times New Roman"/>
                <w:sz w:val="24"/>
                <w:szCs w:val="24"/>
              </w:rPr>
            </w:pPr>
            <w:r w:rsidRPr="00110315">
              <w:rPr>
                <w:rFonts w:ascii="Times New Roman" w:hAnsi="Times New Roman"/>
                <w:sz w:val="24"/>
                <w:szCs w:val="24"/>
              </w:rPr>
              <w:t>Компонент фонда оценочных средств</w:t>
            </w:r>
          </w:p>
        </w:tc>
      </w:tr>
      <w:tr w:rsidR="00992A2E" w:rsidRPr="00110315" w:rsidTr="004024B3">
        <w:trPr>
          <w:trHeight w:val="242"/>
        </w:trPr>
        <w:tc>
          <w:tcPr>
            <w:tcW w:w="2093" w:type="dxa"/>
          </w:tcPr>
          <w:p w:rsidR="00992A2E" w:rsidRPr="00110315" w:rsidRDefault="00992A2E" w:rsidP="009135D6">
            <w:pPr>
              <w:rPr>
                <w:rFonts w:ascii="Times New Roman" w:hAnsi="Times New Roman"/>
                <w:sz w:val="24"/>
                <w:szCs w:val="24"/>
              </w:rPr>
            </w:pPr>
            <w:r w:rsidRPr="00110315">
              <w:rPr>
                <w:rFonts w:ascii="Times New Roman" w:hAnsi="Times New Roman"/>
                <w:sz w:val="24"/>
                <w:szCs w:val="24"/>
              </w:rPr>
              <w:t>ОПК-5</w:t>
            </w:r>
          </w:p>
        </w:tc>
        <w:tc>
          <w:tcPr>
            <w:tcW w:w="1843" w:type="dxa"/>
          </w:tcPr>
          <w:p w:rsidR="00992A2E" w:rsidRPr="00110315" w:rsidRDefault="00992A2E" w:rsidP="004024B3">
            <w:pPr>
              <w:widowControl w:val="0"/>
              <w:contextualSpacing/>
              <w:jc w:val="both"/>
              <w:rPr>
                <w:rFonts w:ascii="Times New Roman" w:hAnsi="Times New Roman"/>
                <w:sz w:val="24"/>
                <w:szCs w:val="24"/>
              </w:rPr>
            </w:pPr>
            <w:r w:rsidRPr="00110315">
              <w:rPr>
                <w:rFonts w:ascii="Times New Roman" w:hAnsi="Times New Roman"/>
                <w:sz w:val="24"/>
                <w:szCs w:val="24"/>
              </w:rPr>
              <w:t>Устный</w:t>
            </w:r>
          </w:p>
        </w:tc>
        <w:tc>
          <w:tcPr>
            <w:tcW w:w="5953" w:type="dxa"/>
          </w:tcPr>
          <w:p w:rsidR="00992A2E" w:rsidRPr="00110315" w:rsidRDefault="00992A2E" w:rsidP="004024B3">
            <w:pPr>
              <w:tabs>
                <w:tab w:val="left" w:pos="5700"/>
              </w:tabs>
              <w:rPr>
                <w:rFonts w:ascii="Times New Roman" w:hAnsi="Times New Roman"/>
                <w:sz w:val="24"/>
                <w:szCs w:val="24"/>
              </w:rPr>
            </w:pPr>
            <w:r w:rsidRPr="00110315">
              <w:rPr>
                <w:rFonts w:ascii="Times New Roman" w:hAnsi="Times New Roman"/>
                <w:sz w:val="24"/>
                <w:szCs w:val="24"/>
              </w:rPr>
              <w:t>Вопросы к  экзамену</w:t>
            </w:r>
          </w:p>
          <w:p w:rsidR="00992A2E" w:rsidRPr="00110315" w:rsidRDefault="00992A2E" w:rsidP="004024B3">
            <w:pPr>
              <w:tabs>
                <w:tab w:val="left" w:pos="5700"/>
              </w:tabs>
              <w:rPr>
                <w:rFonts w:ascii="Times New Roman" w:hAnsi="Times New Roman"/>
                <w:sz w:val="24"/>
                <w:szCs w:val="24"/>
              </w:rPr>
            </w:pPr>
            <w:r w:rsidRPr="00110315">
              <w:rPr>
                <w:rFonts w:ascii="Times New Roman" w:hAnsi="Times New Roman"/>
                <w:sz w:val="24"/>
                <w:szCs w:val="24"/>
              </w:rPr>
              <w:t>Решение проблемно-аналитических заданий ,</w:t>
            </w:r>
          </w:p>
        </w:tc>
      </w:tr>
      <w:tr w:rsidR="00992A2E" w:rsidRPr="00110315" w:rsidTr="004024B3">
        <w:trPr>
          <w:trHeight w:val="2208"/>
        </w:trPr>
        <w:tc>
          <w:tcPr>
            <w:tcW w:w="2093" w:type="dxa"/>
            <w:vMerge w:val="restart"/>
          </w:tcPr>
          <w:p w:rsidR="00992A2E" w:rsidRPr="00110315" w:rsidRDefault="00992A2E" w:rsidP="009135D6">
            <w:pPr>
              <w:rPr>
                <w:rFonts w:ascii="Times New Roman" w:hAnsi="Times New Roman"/>
                <w:sz w:val="24"/>
                <w:szCs w:val="24"/>
              </w:rPr>
            </w:pPr>
            <w:r w:rsidRPr="00110315">
              <w:rPr>
                <w:rFonts w:ascii="Times New Roman" w:hAnsi="Times New Roman"/>
                <w:sz w:val="24"/>
                <w:szCs w:val="24"/>
              </w:rPr>
              <w:t>ПК-2</w:t>
            </w:r>
          </w:p>
        </w:tc>
        <w:tc>
          <w:tcPr>
            <w:tcW w:w="1843" w:type="dxa"/>
          </w:tcPr>
          <w:p w:rsidR="00992A2E" w:rsidRPr="00110315" w:rsidRDefault="00992A2E" w:rsidP="004024B3">
            <w:pPr>
              <w:widowControl w:val="0"/>
              <w:contextualSpacing/>
              <w:jc w:val="both"/>
              <w:rPr>
                <w:rFonts w:ascii="Times New Roman" w:hAnsi="Times New Roman"/>
                <w:sz w:val="24"/>
                <w:szCs w:val="24"/>
              </w:rPr>
            </w:pPr>
            <w:r w:rsidRPr="00110315">
              <w:rPr>
                <w:rFonts w:ascii="Times New Roman" w:hAnsi="Times New Roman"/>
                <w:sz w:val="24"/>
                <w:szCs w:val="24"/>
              </w:rPr>
              <w:t>Устный</w:t>
            </w:r>
          </w:p>
        </w:tc>
        <w:tc>
          <w:tcPr>
            <w:tcW w:w="5953" w:type="dxa"/>
          </w:tcPr>
          <w:p w:rsidR="00992A2E" w:rsidRPr="00110315" w:rsidRDefault="00992A2E" w:rsidP="004024B3">
            <w:pPr>
              <w:tabs>
                <w:tab w:val="left" w:pos="5700"/>
              </w:tabs>
              <w:rPr>
                <w:rFonts w:ascii="Times New Roman" w:hAnsi="Times New Roman"/>
                <w:sz w:val="24"/>
                <w:szCs w:val="24"/>
              </w:rPr>
            </w:pPr>
            <w:r w:rsidRPr="00110315">
              <w:rPr>
                <w:rFonts w:ascii="Times New Roman" w:hAnsi="Times New Roman"/>
                <w:sz w:val="24"/>
                <w:szCs w:val="24"/>
              </w:rPr>
              <w:t>Вопросы к экзамену</w:t>
            </w:r>
          </w:p>
          <w:p w:rsidR="00992A2E" w:rsidRPr="00110315" w:rsidRDefault="00992A2E" w:rsidP="004024B3">
            <w:pPr>
              <w:tabs>
                <w:tab w:val="left" w:pos="5700"/>
              </w:tabs>
              <w:rPr>
                <w:rFonts w:ascii="Times New Roman" w:hAnsi="Times New Roman"/>
                <w:sz w:val="24"/>
                <w:szCs w:val="24"/>
              </w:rPr>
            </w:pPr>
            <w:r w:rsidRPr="00110315">
              <w:rPr>
                <w:rFonts w:ascii="Times New Roman" w:hAnsi="Times New Roman"/>
                <w:sz w:val="24"/>
                <w:szCs w:val="24"/>
              </w:rPr>
              <w:t>Решение проблемно-аналитических заданий , творческое задание</w:t>
            </w:r>
          </w:p>
        </w:tc>
      </w:tr>
      <w:tr w:rsidR="00992A2E" w:rsidRPr="00110315" w:rsidTr="004024B3">
        <w:tc>
          <w:tcPr>
            <w:tcW w:w="2093" w:type="dxa"/>
            <w:vMerge/>
          </w:tcPr>
          <w:p w:rsidR="00992A2E" w:rsidRPr="00110315" w:rsidRDefault="00992A2E" w:rsidP="004024B3">
            <w:pPr>
              <w:widowControl w:val="0"/>
              <w:contextualSpacing/>
              <w:jc w:val="both"/>
              <w:rPr>
                <w:rFonts w:ascii="Times New Roman" w:hAnsi="Times New Roman"/>
                <w:sz w:val="24"/>
                <w:szCs w:val="24"/>
              </w:rPr>
            </w:pPr>
          </w:p>
        </w:tc>
        <w:tc>
          <w:tcPr>
            <w:tcW w:w="1843" w:type="dxa"/>
          </w:tcPr>
          <w:p w:rsidR="00992A2E" w:rsidRPr="00110315" w:rsidRDefault="00992A2E" w:rsidP="004024B3">
            <w:pPr>
              <w:rPr>
                <w:rFonts w:ascii="Times New Roman" w:hAnsi="Times New Roman"/>
                <w:sz w:val="24"/>
                <w:szCs w:val="24"/>
              </w:rPr>
            </w:pPr>
            <w:r w:rsidRPr="00110315">
              <w:rPr>
                <w:rFonts w:ascii="Times New Roman" w:hAnsi="Times New Roman"/>
                <w:sz w:val="24"/>
                <w:szCs w:val="24"/>
              </w:rPr>
              <w:t>письменный</w:t>
            </w:r>
          </w:p>
        </w:tc>
        <w:tc>
          <w:tcPr>
            <w:tcW w:w="5953" w:type="dxa"/>
          </w:tcPr>
          <w:p w:rsidR="00992A2E" w:rsidRPr="00110315" w:rsidRDefault="00992A2E" w:rsidP="004024B3">
            <w:pPr>
              <w:rPr>
                <w:rFonts w:ascii="Times New Roman" w:hAnsi="Times New Roman"/>
                <w:sz w:val="24"/>
                <w:szCs w:val="24"/>
              </w:rPr>
            </w:pPr>
            <w:r w:rsidRPr="00110315">
              <w:rPr>
                <w:rFonts w:ascii="Times New Roman" w:hAnsi="Times New Roman"/>
                <w:sz w:val="24"/>
                <w:szCs w:val="24"/>
              </w:rPr>
              <w:t xml:space="preserve">Тест </w:t>
            </w:r>
          </w:p>
        </w:tc>
      </w:tr>
    </w:tbl>
    <w:p w:rsidR="00992A2E" w:rsidRPr="00F224FF" w:rsidRDefault="00992A2E" w:rsidP="009135D6">
      <w:pPr>
        <w:spacing w:after="0" w:line="360" w:lineRule="auto"/>
        <w:jc w:val="both"/>
        <w:rPr>
          <w:rFonts w:ascii="Times New Roman" w:hAnsi="Times New Roman"/>
          <w:b/>
          <w:sz w:val="24"/>
          <w:szCs w:val="24"/>
          <w:lang w:eastAsia="ru-RU"/>
        </w:rPr>
      </w:pPr>
    </w:p>
    <w:p w:rsidR="00992A2E" w:rsidRPr="004B2825" w:rsidRDefault="00992A2E" w:rsidP="004B2825">
      <w:pPr>
        <w:pStyle w:val="a4"/>
        <w:numPr>
          <w:ilvl w:val="0"/>
          <w:numId w:val="7"/>
        </w:numPr>
        <w:spacing w:line="360" w:lineRule="auto"/>
        <w:jc w:val="both"/>
        <w:rPr>
          <w:b/>
        </w:rPr>
      </w:pPr>
      <w:r w:rsidRPr="004B2825">
        <w:rPr>
          <w:b/>
        </w:rPr>
        <w:t>Критерии освоения компетенций</w:t>
      </w:r>
    </w:p>
    <w:p w:rsidR="00992A2E" w:rsidRPr="00F224FF" w:rsidRDefault="00992A2E" w:rsidP="009135D6">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992A2E" w:rsidRPr="009135D6" w:rsidRDefault="00992A2E" w:rsidP="009135D6">
      <w:pPr>
        <w:rPr>
          <w:rFonts w:ascii="Times New Roman" w:hAnsi="Times New Roman"/>
          <w:b/>
          <w:bCs/>
          <w:sz w:val="24"/>
          <w:szCs w:val="24"/>
        </w:rPr>
      </w:pPr>
      <w:r w:rsidRPr="009135D6">
        <w:rPr>
          <w:rFonts w:ascii="Times New Roman" w:hAnsi="Times New Roman"/>
          <w:b/>
          <w:bCs/>
          <w:sz w:val="24"/>
          <w:szCs w:val="24"/>
        </w:rPr>
        <w:t>Критерии оценки знаний студентов (пороговый уровень сформированности компетенции)</w:t>
      </w:r>
    </w:p>
    <w:p w:rsidR="00992A2E" w:rsidRPr="009135D6" w:rsidRDefault="00992A2E" w:rsidP="009135D6">
      <w:pPr>
        <w:jc w:val="center"/>
        <w:rPr>
          <w:rFonts w:ascii="Times New Roman" w:hAnsi="Times New Roman"/>
          <w:b/>
          <w:bCs/>
          <w:sz w:val="24"/>
          <w:szCs w:val="24"/>
        </w:rPr>
      </w:pPr>
      <w:r w:rsidRPr="009135D6">
        <w:rPr>
          <w:rFonts w:ascii="Times New Roman" w:hAnsi="Times New Roman"/>
          <w:sz w:val="24"/>
          <w:szCs w:val="24"/>
        </w:rPr>
        <w:t>В качестве критериев освоения компетенций используются знания, умения, навыки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92A2E" w:rsidRPr="00110315" w:rsidTr="004024B3">
        <w:trPr>
          <w:jc w:val="center"/>
        </w:trPr>
        <w:tc>
          <w:tcPr>
            <w:tcW w:w="993" w:type="pct"/>
            <w:vAlign w:val="center"/>
          </w:tcPr>
          <w:p w:rsidR="00992A2E" w:rsidRPr="009135D6" w:rsidRDefault="00992A2E" w:rsidP="004024B3">
            <w:pPr>
              <w:jc w:val="center"/>
              <w:rPr>
                <w:rFonts w:ascii="Times New Roman" w:hAnsi="Times New Roman"/>
                <w:b/>
                <w:sz w:val="24"/>
                <w:szCs w:val="24"/>
              </w:rPr>
            </w:pPr>
            <w:r w:rsidRPr="009135D6">
              <w:rPr>
                <w:rFonts w:ascii="Times New Roman" w:hAnsi="Times New Roman"/>
                <w:b/>
                <w:sz w:val="24"/>
                <w:szCs w:val="24"/>
              </w:rPr>
              <w:t>Шкала оценивания</w:t>
            </w:r>
          </w:p>
        </w:tc>
        <w:tc>
          <w:tcPr>
            <w:tcW w:w="4007" w:type="pct"/>
            <w:vAlign w:val="center"/>
          </w:tcPr>
          <w:p w:rsidR="00992A2E" w:rsidRPr="009135D6" w:rsidRDefault="00992A2E" w:rsidP="004024B3">
            <w:pPr>
              <w:jc w:val="center"/>
              <w:rPr>
                <w:rFonts w:ascii="Times New Roman" w:hAnsi="Times New Roman"/>
                <w:b/>
                <w:sz w:val="24"/>
                <w:szCs w:val="24"/>
              </w:rPr>
            </w:pPr>
            <w:r w:rsidRPr="009135D6">
              <w:rPr>
                <w:rFonts w:ascii="Times New Roman" w:hAnsi="Times New Roman"/>
                <w:b/>
                <w:bCs/>
                <w:sz w:val="24"/>
                <w:szCs w:val="24"/>
              </w:rPr>
              <w:t>Показатели оценивания компетенций</w:t>
            </w:r>
          </w:p>
        </w:tc>
      </w:tr>
      <w:tr w:rsidR="00992A2E" w:rsidRPr="00110315" w:rsidTr="004024B3">
        <w:trPr>
          <w:jc w:val="center"/>
        </w:trPr>
        <w:tc>
          <w:tcPr>
            <w:tcW w:w="993" w:type="pct"/>
            <w:vAlign w:val="center"/>
          </w:tcPr>
          <w:p w:rsidR="00992A2E" w:rsidRPr="009135D6" w:rsidRDefault="00992A2E" w:rsidP="004024B3">
            <w:pPr>
              <w:jc w:val="center"/>
              <w:rPr>
                <w:rFonts w:ascii="Times New Roman" w:hAnsi="Times New Roman"/>
                <w:b/>
                <w:sz w:val="24"/>
                <w:szCs w:val="24"/>
              </w:rPr>
            </w:pPr>
            <w:r w:rsidRPr="009135D6">
              <w:rPr>
                <w:rFonts w:ascii="Times New Roman" w:hAnsi="Times New Roman"/>
                <w:b/>
                <w:sz w:val="24"/>
                <w:szCs w:val="24"/>
              </w:rPr>
              <w:t>Отлично</w:t>
            </w:r>
          </w:p>
        </w:tc>
        <w:tc>
          <w:tcPr>
            <w:tcW w:w="4007" w:type="pct"/>
          </w:tcPr>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делает квалифицированные выводы и обобщения;</w:t>
            </w:r>
          </w:p>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владеет на высококвалифицированном уровне системой понятий.</w:t>
            </w:r>
          </w:p>
        </w:tc>
      </w:tr>
      <w:tr w:rsidR="00992A2E" w:rsidRPr="00110315" w:rsidTr="004024B3">
        <w:trPr>
          <w:jc w:val="center"/>
        </w:trPr>
        <w:tc>
          <w:tcPr>
            <w:tcW w:w="993" w:type="pct"/>
            <w:vAlign w:val="center"/>
          </w:tcPr>
          <w:p w:rsidR="00992A2E" w:rsidRPr="009135D6" w:rsidRDefault="00992A2E" w:rsidP="004024B3">
            <w:pPr>
              <w:jc w:val="center"/>
              <w:rPr>
                <w:rFonts w:ascii="Times New Roman" w:hAnsi="Times New Roman"/>
                <w:b/>
                <w:sz w:val="24"/>
                <w:szCs w:val="24"/>
              </w:rPr>
            </w:pPr>
            <w:r w:rsidRPr="009135D6">
              <w:rPr>
                <w:rFonts w:ascii="Times New Roman" w:hAnsi="Times New Roman"/>
                <w:b/>
                <w:sz w:val="24"/>
                <w:szCs w:val="24"/>
              </w:rPr>
              <w:t>Хорошо</w:t>
            </w:r>
          </w:p>
        </w:tc>
        <w:tc>
          <w:tcPr>
            <w:tcW w:w="4007" w:type="pct"/>
          </w:tcPr>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затрудняется в формулировании квалифицированных выводов и обобщений;</w:t>
            </w:r>
          </w:p>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владеет на достаточном уровне системой понятий.</w:t>
            </w:r>
          </w:p>
        </w:tc>
      </w:tr>
      <w:tr w:rsidR="00992A2E" w:rsidRPr="00110315" w:rsidTr="004024B3">
        <w:trPr>
          <w:jc w:val="center"/>
        </w:trPr>
        <w:tc>
          <w:tcPr>
            <w:tcW w:w="993" w:type="pct"/>
            <w:vAlign w:val="center"/>
          </w:tcPr>
          <w:p w:rsidR="00992A2E" w:rsidRPr="009135D6" w:rsidRDefault="00992A2E" w:rsidP="004024B3">
            <w:pPr>
              <w:jc w:val="center"/>
              <w:rPr>
                <w:rFonts w:ascii="Times New Roman" w:hAnsi="Times New Roman"/>
                <w:b/>
                <w:sz w:val="24"/>
                <w:szCs w:val="24"/>
              </w:rPr>
            </w:pPr>
            <w:r w:rsidRPr="009135D6">
              <w:rPr>
                <w:rFonts w:ascii="Times New Roman" w:hAnsi="Times New Roman"/>
                <w:b/>
                <w:sz w:val="24"/>
                <w:szCs w:val="24"/>
              </w:rPr>
              <w:t>Удовлетворительно</w:t>
            </w:r>
          </w:p>
        </w:tc>
        <w:tc>
          <w:tcPr>
            <w:tcW w:w="4007" w:type="pct"/>
          </w:tcPr>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студент ориентируется в материале, однако затрудняется в его изложении;</w:t>
            </w:r>
          </w:p>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показывает недостаточность знаний основной и дополнительной литературы;</w:t>
            </w:r>
          </w:p>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слабо аргументирует научные положения;</w:t>
            </w:r>
          </w:p>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практически не способен сформулировать выводы и обобщения;</w:t>
            </w:r>
          </w:p>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частично владеет системой понятий.</w:t>
            </w:r>
          </w:p>
        </w:tc>
      </w:tr>
      <w:tr w:rsidR="00992A2E" w:rsidRPr="00110315" w:rsidTr="004024B3">
        <w:trPr>
          <w:jc w:val="center"/>
        </w:trPr>
        <w:tc>
          <w:tcPr>
            <w:tcW w:w="993" w:type="pct"/>
            <w:vAlign w:val="center"/>
          </w:tcPr>
          <w:p w:rsidR="00992A2E" w:rsidRPr="009135D6" w:rsidRDefault="00992A2E" w:rsidP="004024B3">
            <w:pPr>
              <w:jc w:val="center"/>
              <w:rPr>
                <w:rFonts w:ascii="Times New Roman" w:hAnsi="Times New Roman"/>
                <w:b/>
                <w:sz w:val="24"/>
                <w:szCs w:val="24"/>
              </w:rPr>
            </w:pPr>
            <w:r w:rsidRPr="009135D6">
              <w:rPr>
                <w:rFonts w:ascii="Times New Roman" w:hAnsi="Times New Roman"/>
                <w:b/>
                <w:sz w:val="24"/>
                <w:szCs w:val="24"/>
              </w:rPr>
              <w:t>Неудовлетворительно</w:t>
            </w:r>
          </w:p>
        </w:tc>
        <w:tc>
          <w:tcPr>
            <w:tcW w:w="4007" w:type="pct"/>
          </w:tcPr>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студент не усвоил значительной части материала;</w:t>
            </w:r>
          </w:p>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не может аргументировать научные положения;</w:t>
            </w:r>
          </w:p>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не формулирует квалифицированных выводов и обобщений;</w:t>
            </w:r>
          </w:p>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не владеет системой понятий.</w:t>
            </w:r>
          </w:p>
        </w:tc>
      </w:tr>
    </w:tbl>
    <w:p w:rsidR="00992A2E" w:rsidRPr="009135D6" w:rsidRDefault="00992A2E" w:rsidP="009135D6">
      <w:pPr>
        <w:jc w:val="center"/>
        <w:rPr>
          <w:rFonts w:ascii="Times New Roman" w:hAnsi="Times New Roman"/>
          <w:bCs/>
          <w:sz w:val="24"/>
          <w:szCs w:val="24"/>
        </w:rPr>
      </w:pPr>
    </w:p>
    <w:p w:rsidR="00992A2E" w:rsidRPr="009135D6" w:rsidRDefault="00992A2E" w:rsidP="009135D6">
      <w:pPr>
        <w:jc w:val="center"/>
        <w:rPr>
          <w:rFonts w:ascii="Times New Roman" w:hAnsi="Times New Roman"/>
          <w:bCs/>
          <w:sz w:val="24"/>
          <w:szCs w:val="24"/>
        </w:rPr>
      </w:pPr>
    </w:p>
    <w:p w:rsidR="00992A2E" w:rsidRPr="009135D6" w:rsidRDefault="00992A2E" w:rsidP="009135D6">
      <w:pPr>
        <w:jc w:val="center"/>
        <w:rPr>
          <w:rFonts w:ascii="Times New Roman" w:hAnsi="Times New Roman"/>
          <w:bCs/>
          <w:sz w:val="24"/>
          <w:szCs w:val="24"/>
        </w:rPr>
      </w:pPr>
      <w:r w:rsidRPr="009135D6">
        <w:rPr>
          <w:rFonts w:ascii="Times New Roman" w:hAnsi="Times New Roman"/>
          <w:b/>
          <w:sz w:val="24"/>
          <w:szCs w:val="24"/>
        </w:rPr>
        <w:t xml:space="preserve">Критерии оценки владения студентами навыками </w:t>
      </w:r>
      <w:r w:rsidRPr="009135D6">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92A2E" w:rsidRPr="009135D6" w:rsidRDefault="00992A2E" w:rsidP="009135D6">
      <w:pPr>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92A2E" w:rsidRPr="00110315" w:rsidTr="004024B3">
        <w:trPr>
          <w:jc w:val="center"/>
        </w:trPr>
        <w:tc>
          <w:tcPr>
            <w:tcW w:w="1390" w:type="pct"/>
            <w:vAlign w:val="center"/>
          </w:tcPr>
          <w:p w:rsidR="00992A2E" w:rsidRPr="009135D6" w:rsidRDefault="00992A2E" w:rsidP="004024B3">
            <w:pPr>
              <w:jc w:val="center"/>
              <w:rPr>
                <w:rFonts w:ascii="Times New Roman" w:hAnsi="Times New Roman"/>
                <w:b/>
                <w:sz w:val="24"/>
                <w:szCs w:val="24"/>
              </w:rPr>
            </w:pPr>
            <w:r w:rsidRPr="009135D6">
              <w:rPr>
                <w:rFonts w:ascii="Times New Roman" w:hAnsi="Times New Roman"/>
                <w:b/>
                <w:sz w:val="24"/>
                <w:szCs w:val="24"/>
              </w:rPr>
              <w:t>Шкала оценивания</w:t>
            </w:r>
          </w:p>
        </w:tc>
        <w:tc>
          <w:tcPr>
            <w:tcW w:w="3610" w:type="pct"/>
            <w:vAlign w:val="center"/>
          </w:tcPr>
          <w:p w:rsidR="00992A2E" w:rsidRPr="009135D6" w:rsidRDefault="00992A2E" w:rsidP="004024B3">
            <w:pPr>
              <w:jc w:val="center"/>
              <w:rPr>
                <w:rFonts w:ascii="Times New Roman" w:hAnsi="Times New Roman"/>
                <w:b/>
                <w:sz w:val="24"/>
                <w:szCs w:val="24"/>
              </w:rPr>
            </w:pPr>
            <w:r w:rsidRPr="009135D6">
              <w:rPr>
                <w:rFonts w:ascii="Times New Roman" w:hAnsi="Times New Roman"/>
                <w:b/>
                <w:bCs/>
                <w:sz w:val="24"/>
                <w:szCs w:val="24"/>
              </w:rPr>
              <w:t>Показатели оценивания компетенций</w:t>
            </w:r>
          </w:p>
        </w:tc>
      </w:tr>
      <w:tr w:rsidR="00992A2E" w:rsidRPr="00110315" w:rsidTr="004024B3">
        <w:trPr>
          <w:jc w:val="center"/>
        </w:trPr>
        <w:tc>
          <w:tcPr>
            <w:tcW w:w="1390" w:type="pct"/>
          </w:tcPr>
          <w:p w:rsidR="00992A2E" w:rsidRPr="009135D6" w:rsidRDefault="00992A2E" w:rsidP="004024B3">
            <w:pPr>
              <w:jc w:val="center"/>
              <w:rPr>
                <w:rFonts w:ascii="Times New Roman" w:hAnsi="Times New Roman"/>
                <w:b/>
                <w:sz w:val="24"/>
                <w:szCs w:val="24"/>
              </w:rPr>
            </w:pPr>
            <w:r w:rsidRPr="009135D6">
              <w:rPr>
                <w:rFonts w:ascii="Times New Roman" w:hAnsi="Times New Roman"/>
                <w:b/>
                <w:sz w:val="24"/>
                <w:szCs w:val="24"/>
              </w:rPr>
              <w:t>Отлично</w:t>
            </w:r>
          </w:p>
        </w:tc>
        <w:tc>
          <w:tcPr>
            <w:tcW w:w="3610" w:type="pct"/>
          </w:tcPr>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92A2E" w:rsidRPr="00110315" w:rsidTr="004024B3">
        <w:trPr>
          <w:jc w:val="center"/>
        </w:trPr>
        <w:tc>
          <w:tcPr>
            <w:tcW w:w="1390" w:type="pct"/>
          </w:tcPr>
          <w:p w:rsidR="00992A2E" w:rsidRPr="009135D6" w:rsidRDefault="00992A2E" w:rsidP="004024B3">
            <w:pPr>
              <w:jc w:val="center"/>
              <w:rPr>
                <w:rFonts w:ascii="Times New Roman" w:hAnsi="Times New Roman"/>
                <w:b/>
                <w:sz w:val="24"/>
                <w:szCs w:val="24"/>
              </w:rPr>
            </w:pPr>
            <w:r w:rsidRPr="009135D6">
              <w:rPr>
                <w:rFonts w:ascii="Times New Roman" w:hAnsi="Times New Roman"/>
                <w:b/>
                <w:sz w:val="24"/>
                <w:szCs w:val="24"/>
              </w:rPr>
              <w:t>Хорошо</w:t>
            </w:r>
          </w:p>
        </w:tc>
        <w:tc>
          <w:tcPr>
            <w:tcW w:w="3610" w:type="pct"/>
          </w:tcPr>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92A2E" w:rsidRPr="00110315" w:rsidTr="004024B3">
        <w:trPr>
          <w:jc w:val="center"/>
        </w:trPr>
        <w:tc>
          <w:tcPr>
            <w:tcW w:w="1390" w:type="pct"/>
          </w:tcPr>
          <w:p w:rsidR="00992A2E" w:rsidRPr="009135D6" w:rsidRDefault="00992A2E" w:rsidP="004024B3">
            <w:pPr>
              <w:jc w:val="center"/>
              <w:rPr>
                <w:rFonts w:ascii="Times New Roman" w:hAnsi="Times New Roman"/>
                <w:b/>
                <w:sz w:val="24"/>
                <w:szCs w:val="24"/>
              </w:rPr>
            </w:pPr>
            <w:r w:rsidRPr="009135D6">
              <w:rPr>
                <w:rFonts w:ascii="Times New Roman" w:hAnsi="Times New Roman"/>
                <w:b/>
                <w:sz w:val="24"/>
                <w:szCs w:val="24"/>
              </w:rPr>
              <w:t>Удовлетворительно</w:t>
            </w:r>
          </w:p>
        </w:tc>
        <w:tc>
          <w:tcPr>
            <w:tcW w:w="3610" w:type="pct"/>
          </w:tcPr>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992A2E" w:rsidRPr="009135D6" w:rsidRDefault="00992A2E" w:rsidP="004024B3">
            <w:pPr>
              <w:rPr>
                <w:rFonts w:ascii="Times New Roman" w:hAnsi="Times New Roman"/>
                <w:bCs/>
                <w:sz w:val="24"/>
                <w:szCs w:val="24"/>
              </w:rPr>
            </w:pPr>
          </w:p>
        </w:tc>
      </w:tr>
      <w:tr w:rsidR="00992A2E" w:rsidRPr="00110315" w:rsidTr="004024B3">
        <w:trPr>
          <w:jc w:val="center"/>
        </w:trPr>
        <w:tc>
          <w:tcPr>
            <w:tcW w:w="1390" w:type="pct"/>
          </w:tcPr>
          <w:p w:rsidR="00992A2E" w:rsidRPr="009135D6" w:rsidRDefault="00992A2E" w:rsidP="004024B3">
            <w:pPr>
              <w:jc w:val="center"/>
              <w:rPr>
                <w:rFonts w:ascii="Times New Roman" w:hAnsi="Times New Roman"/>
                <w:b/>
                <w:sz w:val="24"/>
                <w:szCs w:val="24"/>
              </w:rPr>
            </w:pPr>
            <w:r w:rsidRPr="009135D6">
              <w:rPr>
                <w:rFonts w:ascii="Times New Roman" w:hAnsi="Times New Roman"/>
                <w:b/>
                <w:sz w:val="24"/>
                <w:szCs w:val="24"/>
              </w:rPr>
              <w:t>Неудовлетворительно</w:t>
            </w:r>
          </w:p>
        </w:tc>
        <w:tc>
          <w:tcPr>
            <w:tcW w:w="3610" w:type="pct"/>
          </w:tcPr>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не выполнены требования, предъявляемые к навыкам, оцениваемым “удовлетворительно”.</w:t>
            </w:r>
          </w:p>
        </w:tc>
      </w:tr>
    </w:tbl>
    <w:p w:rsidR="00992A2E" w:rsidRPr="009135D6" w:rsidRDefault="00992A2E" w:rsidP="003A7ADC">
      <w:pPr>
        <w:spacing w:after="0" w:line="360" w:lineRule="auto"/>
        <w:jc w:val="both"/>
        <w:rPr>
          <w:rFonts w:ascii="Times New Roman" w:hAnsi="Times New Roman"/>
          <w:b/>
          <w:sz w:val="24"/>
          <w:szCs w:val="24"/>
          <w:lang w:eastAsia="ru-RU"/>
        </w:rPr>
      </w:pPr>
    </w:p>
    <w:p w:rsidR="00992A2E" w:rsidRPr="009135D6" w:rsidRDefault="00992A2E" w:rsidP="003A7ADC">
      <w:pPr>
        <w:spacing w:after="0" w:line="360" w:lineRule="auto"/>
        <w:jc w:val="both"/>
        <w:rPr>
          <w:rFonts w:ascii="Times New Roman" w:hAnsi="Times New Roman"/>
          <w:b/>
          <w:sz w:val="24"/>
          <w:szCs w:val="24"/>
          <w:lang w:eastAsia="ru-RU"/>
        </w:rPr>
      </w:pPr>
    </w:p>
    <w:p w:rsidR="00992A2E" w:rsidRPr="00F224FF" w:rsidRDefault="00992A2E" w:rsidP="003A7ADC">
      <w:pPr>
        <w:spacing w:after="0" w:line="240" w:lineRule="auto"/>
        <w:jc w:val="center"/>
        <w:rPr>
          <w:rFonts w:ascii="Times New Roman" w:hAnsi="Times New Roman"/>
          <w:b/>
          <w:bCs/>
          <w:sz w:val="24"/>
          <w:szCs w:val="24"/>
        </w:rPr>
      </w:pPr>
    </w:p>
    <w:p w:rsidR="00992A2E" w:rsidRPr="00F224FF" w:rsidRDefault="00992A2E" w:rsidP="003A7ADC">
      <w:pPr>
        <w:spacing w:after="0" w:line="360" w:lineRule="auto"/>
        <w:jc w:val="both"/>
        <w:rPr>
          <w:rFonts w:ascii="Times New Roman" w:hAnsi="Times New Roman"/>
          <w:b/>
          <w:sz w:val="24"/>
          <w:szCs w:val="24"/>
          <w:lang w:eastAsia="ru-RU"/>
        </w:rPr>
      </w:pPr>
    </w:p>
    <w:p w:rsidR="00992A2E" w:rsidRPr="009135D6" w:rsidRDefault="00992A2E" w:rsidP="000223CD">
      <w:pPr>
        <w:numPr>
          <w:ilvl w:val="0"/>
          <w:numId w:val="13"/>
        </w:numPr>
        <w:spacing w:after="0" w:line="20" w:lineRule="atLeast"/>
        <w:contextualSpacing/>
        <w:jc w:val="both"/>
        <w:rPr>
          <w:rFonts w:ascii="Times New Roman" w:hAnsi="Times New Roman"/>
          <w:b/>
          <w:sz w:val="24"/>
          <w:szCs w:val="24"/>
          <w:lang w:eastAsia="ru-RU"/>
        </w:rPr>
      </w:pPr>
      <w:r w:rsidRPr="009135D6">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92A2E" w:rsidRPr="00F224FF" w:rsidRDefault="00992A2E" w:rsidP="003A7ADC">
      <w:pPr>
        <w:spacing w:after="0" w:line="20" w:lineRule="atLeast"/>
        <w:contextualSpacing/>
        <w:jc w:val="center"/>
        <w:rPr>
          <w:rFonts w:ascii="Times New Roman" w:hAnsi="Times New Roman"/>
          <w:b/>
          <w:color w:val="000000"/>
          <w:sz w:val="24"/>
          <w:szCs w:val="24"/>
          <w:lang w:eastAsia="ru-RU"/>
        </w:rPr>
      </w:pPr>
    </w:p>
    <w:p w:rsidR="00992A2E" w:rsidRDefault="00992A2E" w:rsidP="003A7ADC">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992A2E" w:rsidRPr="00F224FF" w:rsidRDefault="00992A2E" w:rsidP="003A7ADC">
      <w:pPr>
        <w:spacing w:after="0" w:line="20" w:lineRule="atLeast"/>
        <w:ind w:firstLine="696"/>
        <w:contextualSpacing/>
        <w:jc w:val="both"/>
        <w:rPr>
          <w:rFonts w:ascii="Times New Roman" w:hAnsi="Times New Roman"/>
          <w:color w:val="000000"/>
          <w:sz w:val="24"/>
          <w:szCs w:val="24"/>
          <w:u w:val="single"/>
          <w:lang w:eastAsia="ru-RU"/>
        </w:rPr>
      </w:pPr>
      <w:r>
        <w:rPr>
          <w:rFonts w:ascii="Times New Roman" w:hAnsi="Times New Roman"/>
          <w:color w:val="000000"/>
          <w:sz w:val="24"/>
          <w:szCs w:val="24"/>
          <w:u w:val="single"/>
          <w:lang w:eastAsia="ru-RU"/>
        </w:rPr>
        <w:t>Тест</w:t>
      </w:r>
    </w:p>
    <w:p w:rsidR="00992A2E" w:rsidRDefault="00992A2E" w:rsidP="003A7ADC">
      <w:pPr>
        <w:spacing w:after="0" w:line="20" w:lineRule="atLeast"/>
        <w:rPr>
          <w:rFonts w:ascii="Times New Roman" w:hAnsi="Times New Roman"/>
          <w:b/>
          <w:sz w:val="24"/>
          <w:szCs w:val="24"/>
          <w:lang w:eastAsia="ru-RU"/>
        </w:rPr>
      </w:pPr>
    </w:p>
    <w:p w:rsidR="00992A2E" w:rsidRPr="00ED309A" w:rsidRDefault="00992A2E" w:rsidP="009135D6">
      <w:pPr>
        <w:autoSpaceDE w:val="0"/>
        <w:autoSpaceDN w:val="0"/>
        <w:adjustRightInd w:val="0"/>
        <w:rPr>
          <w:rFonts w:ascii="Times New Roman" w:hAnsi="Times New Roman"/>
          <w:iCs/>
          <w:sz w:val="24"/>
          <w:szCs w:val="24"/>
        </w:rPr>
      </w:pPr>
      <w:r>
        <w:rPr>
          <w:rFonts w:ascii="Times New Roman" w:hAnsi="Times New Roman"/>
          <w:iCs/>
          <w:sz w:val="24"/>
          <w:szCs w:val="24"/>
        </w:rPr>
        <w:t>1</w:t>
      </w:r>
      <w:r w:rsidRPr="00ED309A">
        <w:rPr>
          <w:rFonts w:ascii="Times New Roman" w:hAnsi="Times New Roman"/>
          <w:iCs/>
          <w:sz w:val="24"/>
          <w:szCs w:val="24"/>
        </w:rPr>
        <w:t>Барокко переводится как…</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 xml:space="preserve"> осколки камней</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 xml:space="preserve"> странный, причудливый</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образцовый, первоклассный</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 xml:space="preserve"> нанизывать на нить</w:t>
      </w:r>
    </w:p>
    <w:p w:rsidR="00992A2E" w:rsidRPr="00ED309A" w:rsidRDefault="00992A2E" w:rsidP="009135D6">
      <w:pPr>
        <w:autoSpaceDE w:val="0"/>
        <w:autoSpaceDN w:val="0"/>
        <w:adjustRightInd w:val="0"/>
        <w:rPr>
          <w:rFonts w:ascii="Times New Roman" w:hAnsi="Times New Roman"/>
          <w:sz w:val="24"/>
          <w:szCs w:val="24"/>
        </w:rPr>
      </w:pPr>
    </w:p>
    <w:p w:rsidR="00992A2E" w:rsidRPr="00ED309A" w:rsidRDefault="00992A2E" w:rsidP="009135D6">
      <w:pPr>
        <w:autoSpaceDE w:val="0"/>
        <w:autoSpaceDN w:val="0"/>
        <w:adjustRightInd w:val="0"/>
        <w:rPr>
          <w:rFonts w:ascii="Times New Roman" w:hAnsi="Times New Roman"/>
          <w:iCs/>
          <w:sz w:val="24"/>
          <w:szCs w:val="24"/>
        </w:rPr>
      </w:pPr>
      <w:r w:rsidRPr="00ED309A">
        <w:rPr>
          <w:rFonts w:ascii="Times New Roman" w:hAnsi="Times New Roman"/>
          <w:iCs/>
          <w:sz w:val="24"/>
          <w:szCs w:val="24"/>
        </w:rPr>
        <w:t>2. Представителем итальянского барокко был</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 xml:space="preserve"> Франциско Сурбаран</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 xml:space="preserve"> Караваджо</w:t>
      </w:r>
    </w:p>
    <w:p w:rsidR="00992A2E" w:rsidRDefault="00992A2E" w:rsidP="009135D6">
      <w:pPr>
        <w:autoSpaceDE w:val="0"/>
        <w:autoSpaceDN w:val="0"/>
        <w:adjustRightInd w:val="0"/>
        <w:rPr>
          <w:rFonts w:ascii="Times New Roman" w:hAnsi="Times New Roman"/>
          <w:sz w:val="24"/>
          <w:szCs w:val="24"/>
        </w:rPr>
      </w:pPr>
      <w:r>
        <w:rPr>
          <w:rFonts w:ascii="Times New Roman" w:hAnsi="Times New Roman"/>
          <w:sz w:val="24"/>
          <w:szCs w:val="24"/>
        </w:rPr>
        <w:t>Рубенс</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 xml:space="preserve"> Эль Греко</w:t>
      </w:r>
    </w:p>
    <w:p w:rsidR="00992A2E" w:rsidRPr="00ED309A" w:rsidRDefault="00992A2E" w:rsidP="009135D6">
      <w:pPr>
        <w:autoSpaceDE w:val="0"/>
        <w:autoSpaceDN w:val="0"/>
        <w:adjustRightInd w:val="0"/>
        <w:rPr>
          <w:rFonts w:ascii="Times New Roman" w:hAnsi="Times New Roman"/>
          <w:sz w:val="24"/>
          <w:szCs w:val="24"/>
        </w:rPr>
      </w:pPr>
    </w:p>
    <w:p w:rsidR="00992A2E" w:rsidRPr="00ED309A" w:rsidRDefault="00992A2E" w:rsidP="009135D6">
      <w:pPr>
        <w:autoSpaceDE w:val="0"/>
        <w:autoSpaceDN w:val="0"/>
        <w:adjustRightInd w:val="0"/>
        <w:rPr>
          <w:rFonts w:ascii="Times New Roman" w:hAnsi="Times New Roman"/>
          <w:iCs/>
          <w:sz w:val="24"/>
          <w:szCs w:val="24"/>
        </w:rPr>
      </w:pPr>
      <w:r>
        <w:rPr>
          <w:rFonts w:ascii="Times New Roman" w:hAnsi="Times New Roman"/>
          <w:iCs/>
          <w:sz w:val="24"/>
          <w:szCs w:val="24"/>
        </w:rPr>
        <w:t xml:space="preserve">3 </w:t>
      </w:r>
      <w:r w:rsidRPr="00ED309A">
        <w:rPr>
          <w:rFonts w:ascii="Times New Roman" w:hAnsi="Times New Roman"/>
          <w:iCs/>
          <w:sz w:val="24"/>
          <w:szCs w:val="24"/>
        </w:rPr>
        <w:t>Произведением Рубенса не является (отметьте лишнее)</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Похищение дочерей Левкиппа</w:t>
      </w:r>
    </w:p>
    <w:p w:rsidR="00992A2E"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 xml:space="preserve">Прибытие </w:t>
      </w:r>
      <w:r>
        <w:rPr>
          <w:rFonts w:ascii="Times New Roman" w:hAnsi="Times New Roman"/>
          <w:sz w:val="24"/>
          <w:szCs w:val="24"/>
        </w:rPr>
        <w:t>королевы Марии Медичи в Марсель</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Персей и Андромеда</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 xml:space="preserve"> Обращение Павла</w:t>
      </w:r>
    </w:p>
    <w:p w:rsidR="00992A2E" w:rsidRPr="00ED309A" w:rsidRDefault="00992A2E" w:rsidP="009135D6">
      <w:pPr>
        <w:autoSpaceDE w:val="0"/>
        <w:autoSpaceDN w:val="0"/>
        <w:adjustRightInd w:val="0"/>
        <w:rPr>
          <w:rFonts w:ascii="Times New Roman" w:hAnsi="Times New Roman"/>
          <w:sz w:val="24"/>
          <w:szCs w:val="24"/>
        </w:rPr>
      </w:pPr>
    </w:p>
    <w:p w:rsidR="00992A2E" w:rsidRPr="00ED309A" w:rsidRDefault="00992A2E" w:rsidP="009135D6">
      <w:pPr>
        <w:autoSpaceDE w:val="0"/>
        <w:autoSpaceDN w:val="0"/>
        <w:adjustRightInd w:val="0"/>
        <w:rPr>
          <w:rFonts w:ascii="Times New Roman" w:hAnsi="Times New Roman"/>
          <w:iCs/>
          <w:sz w:val="24"/>
          <w:szCs w:val="24"/>
        </w:rPr>
      </w:pPr>
      <w:r w:rsidRPr="00ED309A">
        <w:rPr>
          <w:rFonts w:ascii="Times New Roman" w:hAnsi="Times New Roman"/>
          <w:iCs/>
          <w:sz w:val="24"/>
          <w:szCs w:val="24"/>
        </w:rPr>
        <w:t>4. Представителями классицизма были</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 xml:space="preserve"> Н.Пуссен.</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 xml:space="preserve"> Ш. Лебрен.</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 xml:space="preserve"> Ж. Ватто</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 xml:space="preserve"> К. Лоррен</w:t>
      </w:r>
    </w:p>
    <w:p w:rsidR="00992A2E" w:rsidRPr="00ED309A" w:rsidRDefault="00992A2E" w:rsidP="009135D6">
      <w:pPr>
        <w:autoSpaceDE w:val="0"/>
        <w:autoSpaceDN w:val="0"/>
        <w:adjustRightInd w:val="0"/>
        <w:rPr>
          <w:rFonts w:ascii="Times New Roman" w:hAnsi="Times New Roman"/>
          <w:sz w:val="24"/>
          <w:szCs w:val="24"/>
        </w:rPr>
      </w:pPr>
    </w:p>
    <w:p w:rsidR="00992A2E" w:rsidRPr="00ED309A" w:rsidRDefault="00992A2E" w:rsidP="009135D6">
      <w:pPr>
        <w:autoSpaceDE w:val="0"/>
        <w:autoSpaceDN w:val="0"/>
        <w:adjustRightInd w:val="0"/>
        <w:rPr>
          <w:rFonts w:ascii="Times New Roman" w:hAnsi="Times New Roman"/>
          <w:iCs/>
          <w:sz w:val="24"/>
          <w:szCs w:val="24"/>
        </w:rPr>
      </w:pPr>
      <w:r w:rsidRPr="00ED309A">
        <w:rPr>
          <w:rFonts w:ascii="Times New Roman" w:hAnsi="Times New Roman"/>
          <w:iCs/>
          <w:sz w:val="24"/>
          <w:szCs w:val="24"/>
        </w:rPr>
        <w:t>5. Определите авторов и названия следующих художественных произведений XII века</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1. Кружевница                                                                            А.) Эль Греко</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2. Три грации                                                                              Б.) Рубенс</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3. Юноша с лютней                                                                    В.) Вермер</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4. Туалет Венеры                                                                        Г.) Йорданс</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5. Бобовый король                                                                      Д.) Караваджо</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6. Апостолы Петр и Павел                                                         Е.) Веласкес</w:t>
      </w:r>
    </w:p>
    <w:p w:rsidR="00992A2E" w:rsidRPr="00ED309A" w:rsidRDefault="00992A2E" w:rsidP="009135D6">
      <w:pPr>
        <w:autoSpaceDE w:val="0"/>
        <w:autoSpaceDN w:val="0"/>
        <w:adjustRightInd w:val="0"/>
        <w:rPr>
          <w:rFonts w:ascii="Times New Roman" w:hAnsi="Times New Roman"/>
          <w:sz w:val="24"/>
          <w:szCs w:val="24"/>
        </w:rPr>
      </w:pPr>
    </w:p>
    <w:p w:rsidR="00992A2E" w:rsidRPr="00ED309A" w:rsidRDefault="00992A2E" w:rsidP="009135D6">
      <w:pPr>
        <w:autoSpaceDE w:val="0"/>
        <w:autoSpaceDN w:val="0"/>
        <w:adjustRightInd w:val="0"/>
        <w:rPr>
          <w:rFonts w:ascii="Times New Roman" w:hAnsi="Times New Roman"/>
          <w:iCs/>
          <w:sz w:val="24"/>
          <w:szCs w:val="24"/>
        </w:rPr>
      </w:pPr>
      <w:r w:rsidRPr="00ED309A">
        <w:rPr>
          <w:rFonts w:ascii="Times New Roman" w:hAnsi="Times New Roman"/>
          <w:iCs/>
          <w:sz w:val="24"/>
          <w:szCs w:val="24"/>
        </w:rPr>
        <w:t>6. Определите источники сюжетов следующих картин Рембрандта</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Даная</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Возвращение блудного сына                                                     Источник сюжета – Библия</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Жертвоприношение Авраама</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Изгнание торгующих из храма                                                  Источник сюжета – античные мифы</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Флора</w:t>
      </w:r>
    </w:p>
    <w:p w:rsidR="00992A2E" w:rsidRPr="00ED309A" w:rsidRDefault="00992A2E" w:rsidP="009135D6">
      <w:pPr>
        <w:autoSpaceDE w:val="0"/>
        <w:autoSpaceDN w:val="0"/>
        <w:adjustRightInd w:val="0"/>
        <w:rPr>
          <w:rFonts w:ascii="Times New Roman" w:hAnsi="Times New Roman"/>
          <w:sz w:val="24"/>
          <w:szCs w:val="24"/>
        </w:rPr>
      </w:pPr>
      <w:r w:rsidRPr="00ED309A">
        <w:rPr>
          <w:rFonts w:ascii="Times New Roman" w:hAnsi="Times New Roman"/>
          <w:sz w:val="24"/>
          <w:szCs w:val="24"/>
        </w:rPr>
        <w:t>Вирсавия</w:t>
      </w:r>
    </w:p>
    <w:p w:rsidR="00992A2E" w:rsidRPr="00ED309A" w:rsidRDefault="00992A2E" w:rsidP="009135D6">
      <w:pPr>
        <w:autoSpaceDE w:val="0"/>
        <w:autoSpaceDN w:val="0"/>
        <w:adjustRightInd w:val="0"/>
        <w:rPr>
          <w:rFonts w:ascii="Times New Roman" w:hAnsi="Times New Roman"/>
          <w:sz w:val="24"/>
          <w:szCs w:val="24"/>
        </w:rPr>
      </w:pPr>
    </w:p>
    <w:p w:rsidR="00992A2E" w:rsidRPr="00ED309A" w:rsidRDefault="00992A2E" w:rsidP="009135D6">
      <w:pPr>
        <w:autoSpaceDE w:val="0"/>
        <w:autoSpaceDN w:val="0"/>
        <w:adjustRightInd w:val="0"/>
        <w:rPr>
          <w:rFonts w:ascii="Times New Roman" w:hAnsi="Times New Roman"/>
          <w:iCs/>
          <w:sz w:val="24"/>
          <w:szCs w:val="24"/>
        </w:rPr>
      </w:pPr>
      <w:r w:rsidRPr="00ED309A">
        <w:rPr>
          <w:rFonts w:ascii="Times New Roman" w:hAnsi="Times New Roman"/>
          <w:iCs/>
          <w:sz w:val="24"/>
          <w:szCs w:val="24"/>
        </w:rPr>
        <w:t>7. Часть здания, выступающая за основную линию фасада, обычно расположена симметрично по отношению к центральной оси – это …</w:t>
      </w:r>
    </w:p>
    <w:p w:rsidR="00992A2E" w:rsidRPr="00ED309A" w:rsidRDefault="00992A2E" w:rsidP="009135D6">
      <w:pPr>
        <w:autoSpaceDE w:val="0"/>
        <w:autoSpaceDN w:val="0"/>
        <w:adjustRightInd w:val="0"/>
        <w:rPr>
          <w:rFonts w:ascii="Times New Roman" w:hAnsi="Times New Roman"/>
          <w:iCs/>
          <w:sz w:val="24"/>
          <w:szCs w:val="24"/>
        </w:rPr>
      </w:pPr>
    </w:p>
    <w:p w:rsidR="00992A2E" w:rsidRPr="00ED309A" w:rsidRDefault="00992A2E" w:rsidP="009135D6">
      <w:pPr>
        <w:autoSpaceDE w:val="0"/>
        <w:autoSpaceDN w:val="0"/>
        <w:adjustRightInd w:val="0"/>
        <w:rPr>
          <w:rFonts w:ascii="Times New Roman" w:hAnsi="Times New Roman"/>
          <w:iCs/>
          <w:sz w:val="24"/>
          <w:szCs w:val="24"/>
        </w:rPr>
      </w:pPr>
      <w:r w:rsidRPr="00ED309A">
        <w:rPr>
          <w:rFonts w:ascii="Times New Roman" w:hAnsi="Times New Roman"/>
          <w:iCs/>
          <w:sz w:val="24"/>
          <w:szCs w:val="24"/>
        </w:rPr>
        <w:t>8. Живописная скульптурная или резная композиция декоративного характера, расположенная над дверью и являющаяся органической частью интерьера – это…</w:t>
      </w:r>
    </w:p>
    <w:p w:rsidR="00992A2E" w:rsidRPr="00ED309A" w:rsidRDefault="00992A2E" w:rsidP="009135D6">
      <w:pPr>
        <w:autoSpaceDE w:val="0"/>
        <w:autoSpaceDN w:val="0"/>
        <w:adjustRightInd w:val="0"/>
        <w:rPr>
          <w:rFonts w:ascii="Times New Roman" w:hAnsi="Times New Roman"/>
          <w:iCs/>
          <w:sz w:val="24"/>
          <w:szCs w:val="24"/>
        </w:rPr>
      </w:pPr>
    </w:p>
    <w:p w:rsidR="00992A2E" w:rsidRPr="00ED309A" w:rsidRDefault="00992A2E" w:rsidP="009135D6">
      <w:pPr>
        <w:autoSpaceDE w:val="0"/>
        <w:autoSpaceDN w:val="0"/>
        <w:adjustRightInd w:val="0"/>
        <w:rPr>
          <w:rFonts w:ascii="Times New Roman" w:hAnsi="Times New Roman"/>
          <w:iCs/>
          <w:sz w:val="24"/>
          <w:szCs w:val="24"/>
        </w:rPr>
      </w:pPr>
      <w:r w:rsidRPr="00ED309A">
        <w:rPr>
          <w:rFonts w:ascii="Times New Roman" w:hAnsi="Times New Roman"/>
          <w:iCs/>
          <w:sz w:val="24"/>
          <w:szCs w:val="24"/>
        </w:rPr>
        <w:t>9. Английский парк – это…</w:t>
      </w:r>
    </w:p>
    <w:p w:rsidR="00992A2E" w:rsidRPr="00ED309A" w:rsidRDefault="00992A2E" w:rsidP="009135D6">
      <w:pPr>
        <w:autoSpaceDE w:val="0"/>
        <w:autoSpaceDN w:val="0"/>
        <w:adjustRightInd w:val="0"/>
        <w:rPr>
          <w:rFonts w:ascii="Times New Roman" w:hAnsi="Times New Roman"/>
          <w:iCs/>
          <w:sz w:val="24"/>
          <w:szCs w:val="24"/>
        </w:rPr>
      </w:pPr>
    </w:p>
    <w:p w:rsidR="00992A2E" w:rsidRPr="00ED309A" w:rsidRDefault="00992A2E" w:rsidP="009135D6">
      <w:pPr>
        <w:autoSpaceDE w:val="0"/>
        <w:autoSpaceDN w:val="0"/>
        <w:adjustRightInd w:val="0"/>
        <w:rPr>
          <w:rFonts w:ascii="Times New Roman" w:hAnsi="Times New Roman"/>
          <w:iCs/>
          <w:sz w:val="24"/>
          <w:szCs w:val="24"/>
        </w:rPr>
      </w:pPr>
      <w:r>
        <w:rPr>
          <w:rFonts w:ascii="Times New Roman" w:hAnsi="Times New Roman"/>
          <w:iCs/>
          <w:sz w:val="24"/>
          <w:szCs w:val="24"/>
        </w:rPr>
        <w:t>1</w:t>
      </w:r>
      <w:r w:rsidRPr="00ED309A">
        <w:rPr>
          <w:rFonts w:ascii="Times New Roman" w:hAnsi="Times New Roman"/>
          <w:iCs/>
          <w:sz w:val="24"/>
          <w:szCs w:val="24"/>
        </w:rPr>
        <w:t>0. Караваджизм - это …</w:t>
      </w:r>
    </w:p>
    <w:p w:rsidR="00992A2E" w:rsidRDefault="00992A2E" w:rsidP="009135D6"/>
    <w:p w:rsidR="00992A2E" w:rsidRPr="00ED309A" w:rsidRDefault="00992A2E" w:rsidP="009135D6">
      <w:pPr>
        <w:autoSpaceDE w:val="0"/>
        <w:autoSpaceDN w:val="0"/>
        <w:adjustRightInd w:val="0"/>
        <w:spacing w:line="240" w:lineRule="auto"/>
        <w:rPr>
          <w:rFonts w:ascii="Times New Roman" w:hAnsi="Times New Roman"/>
          <w:iCs/>
          <w:sz w:val="24"/>
          <w:szCs w:val="24"/>
        </w:rPr>
      </w:pPr>
      <w:r>
        <w:rPr>
          <w:rFonts w:ascii="Times New Roman" w:hAnsi="Times New Roman"/>
          <w:iCs/>
          <w:sz w:val="24"/>
          <w:szCs w:val="24"/>
        </w:rPr>
        <w:t>11</w:t>
      </w:r>
      <w:r w:rsidRPr="00ED309A">
        <w:rPr>
          <w:rFonts w:ascii="Times New Roman" w:hAnsi="Times New Roman"/>
          <w:iCs/>
          <w:sz w:val="24"/>
          <w:szCs w:val="24"/>
        </w:rPr>
        <w:t>Художественные направления XIX-ХХ веков (Отметьте лишнее)</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1. Романтизм</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2. Реализм</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3. Импрессионизм</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4. Барокко</w:t>
      </w:r>
    </w:p>
    <w:p w:rsidR="00992A2E" w:rsidRPr="00ED309A" w:rsidRDefault="00992A2E" w:rsidP="009135D6">
      <w:pPr>
        <w:autoSpaceDE w:val="0"/>
        <w:autoSpaceDN w:val="0"/>
        <w:adjustRightInd w:val="0"/>
        <w:spacing w:line="240" w:lineRule="auto"/>
        <w:rPr>
          <w:rFonts w:ascii="Times New Roman" w:hAnsi="Times New Roman"/>
          <w:iCs/>
          <w:sz w:val="24"/>
          <w:szCs w:val="24"/>
        </w:rPr>
      </w:pPr>
    </w:p>
    <w:p w:rsidR="00992A2E" w:rsidRPr="00ED309A" w:rsidRDefault="00992A2E" w:rsidP="009135D6">
      <w:pPr>
        <w:autoSpaceDE w:val="0"/>
        <w:autoSpaceDN w:val="0"/>
        <w:adjustRightInd w:val="0"/>
        <w:spacing w:line="240" w:lineRule="auto"/>
        <w:rPr>
          <w:rFonts w:ascii="Times New Roman" w:hAnsi="Times New Roman"/>
          <w:iCs/>
          <w:sz w:val="24"/>
          <w:szCs w:val="24"/>
        </w:rPr>
      </w:pPr>
      <w:r>
        <w:rPr>
          <w:rFonts w:ascii="Times New Roman" w:hAnsi="Times New Roman"/>
          <w:iCs/>
          <w:sz w:val="24"/>
          <w:szCs w:val="24"/>
        </w:rPr>
        <w:t>12.</w:t>
      </w:r>
      <w:r w:rsidRPr="00ED309A">
        <w:rPr>
          <w:rFonts w:ascii="Times New Roman" w:hAnsi="Times New Roman"/>
          <w:iCs/>
          <w:sz w:val="24"/>
          <w:szCs w:val="24"/>
        </w:rPr>
        <w:t>Представителями импрессионизма были (отметьте лиишнее)</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Э. Мане</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1. К. Моне</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2. Ренуар</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3. Ван Гог</w:t>
      </w:r>
    </w:p>
    <w:p w:rsidR="00992A2E" w:rsidRPr="00ED309A" w:rsidRDefault="00992A2E" w:rsidP="009135D6">
      <w:pPr>
        <w:autoSpaceDE w:val="0"/>
        <w:autoSpaceDN w:val="0"/>
        <w:adjustRightInd w:val="0"/>
        <w:spacing w:line="240" w:lineRule="auto"/>
        <w:rPr>
          <w:rFonts w:ascii="Times New Roman" w:hAnsi="Times New Roman"/>
          <w:iCs/>
          <w:sz w:val="24"/>
          <w:szCs w:val="24"/>
        </w:rPr>
      </w:pPr>
    </w:p>
    <w:p w:rsidR="00992A2E" w:rsidRPr="00ED309A" w:rsidRDefault="00992A2E" w:rsidP="009135D6">
      <w:pPr>
        <w:autoSpaceDE w:val="0"/>
        <w:autoSpaceDN w:val="0"/>
        <w:adjustRightInd w:val="0"/>
        <w:spacing w:line="240" w:lineRule="auto"/>
        <w:rPr>
          <w:rFonts w:ascii="Times New Roman" w:hAnsi="Times New Roman"/>
          <w:iCs/>
          <w:sz w:val="24"/>
          <w:szCs w:val="24"/>
        </w:rPr>
      </w:pPr>
      <w:r>
        <w:rPr>
          <w:rFonts w:ascii="Times New Roman" w:hAnsi="Times New Roman"/>
          <w:iCs/>
          <w:sz w:val="24"/>
          <w:szCs w:val="24"/>
        </w:rPr>
        <w:t>1</w:t>
      </w:r>
      <w:r w:rsidRPr="00ED309A">
        <w:rPr>
          <w:rFonts w:ascii="Times New Roman" w:hAnsi="Times New Roman"/>
          <w:iCs/>
          <w:sz w:val="24"/>
          <w:szCs w:val="24"/>
        </w:rPr>
        <w:t>3. Произведениями Э. Мане являются (отметьте лишнее)</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1. Олимпия</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2. Бар в «Фоли- Бержер»</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3. Гора в Сент-Виктуар</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4. Завтрак на траве</w:t>
      </w:r>
    </w:p>
    <w:p w:rsidR="00992A2E" w:rsidRPr="00ED309A" w:rsidRDefault="00992A2E" w:rsidP="009135D6">
      <w:pPr>
        <w:autoSpaceDE w:val="0"/>
        <w:autoSpaceDN w:val="0"/>
        <w:adjustRightInd w:val="0"/>
        <w:spacing w:line="240" w:lineRule="auto"/>
        <w:rPr>
          <w:rFonts w:ascii="Times New Roman" w:hAnsi="Times New Roman"/>
          <w:iCs/>
          <w:sz w:val="24"/>
          <w:szCs w:val="24"/>
        </w:rPr>
      </w:pPr>
    </w:p>
    <w:p w:rsidR="00992A2E" w:rsidRPr="00ED309A" w:rsidRDefault="00992A2E" w:rsidP="009135D6">
      <w:pPr>
        <w:autoSpaceDE w:val="0"/>
        <w:autoSpaceDN w:val="0"/>
        <w:adjustRightInd w:val="0"/>
        <w:spacing w:line="240" w:lineRule="auto"/>
        <w:rPr>
          <w:rFonts w:ascii="Times New Roman" w:hAnsi="Times New Roman"/>
          <w:iCs/>
          <w:sz w:val="24"/>
          <w:szCs w:val="24"/>
        </w:rPr>
      </w:pPr>
      <w:r>
        <w:rPr>
          <w:rFonts w:ascii="Times New Roman" w:hAnsi="Times New Roman"/>
          <w:iCs/>
          <w:sz w:val="24"/>
          <w:szCs w:val="24"/>
        </w:rPr>
        <w:t>1</w:t>
      </w:r>
      <w:r w:rsidRPr="00ED309A">
        <w:rPr>
          <w:rFonts w:ascii="Times New Roman" w:hAnsi="Times New Roman"/>
          <w:iCs/>
          <w:sz w:val="24"/>
          <w:szCs w:val="24"/>
        </w:rPr>
        <w:t>4. Основные течения западного авангарда (отметьте лишнее)</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1. Кубизм</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2. Экспрессионизм</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3. Сезаннизм</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4. Дадаизм</w:t>
      </w:r>
    </w:p>
    <w:p w:rsidR="00992A2E" w:rsidRPr="00ED309A" w:rsidRDefault="00992A2E" w:rsidP="009135D6">
      <w:pPr>
        <w:autoSpaceDE w:val="0"/>
        <w:autoSpaceDN w:val="0"/>
        <w:adjustRightInd w:val="0"/>
        <w:spacing w:line="240" w:lineRule="auto"/>
        <w:rPr>
          <w:rFonts w:ascii="Times New Roman" w:hAnsi="Times New Roman"/>
          <w:iCs/>
          <w:sz w:val="24"/>
          <w:szCs w:val="24"/>
        </w:rPr>
      </w:pPr>
    </w:p>
    <w:p w:rsidR="00992A2E" w:rsidRPr="00ED309A" w:rsidRDefault="00992A2E" w:rsidP="009135D6">
      <w:pPr>
        <w:autoSpaceDE w:val="0"/>
        <w:autoSpaceDN w:val="0"/>
        <w:adjustRightInd w:val="0"/>
        <w:spacing w:line="240" w:lineRule="auto"/>
        <w:rPr>
          <w:rFonts w:ascii="Times New Roman" w:hAnsi="Times New Roman"/>
          <w:iCs/>
          <w:sz w:val="24"/>
          <w:szCs w:val="24"/>
        </w:rPr>
      </w:pPr>
      <w:r>
        <w:rPr>
          <w:rFonts w:ascii="Times New Roman" w:hAnsi="Times New Roman"/>
          <w:iCs/>
          <w:sz w:val="24"/>
          <w:szCs w:val="24"/>
        </w:rPr>
        <w:t>1</w:t>
      </w:r>
      <w:r w:rsidRPr="00ED309A">
        <w:rPr>
          <w:rFonts w:ascii="Times New Roman" w:hAnsi="Times New Roman"/>
          <w:iCs/>
          <w:sz w:val="24"/>
          <w:szCs w:val="24"/>
        </w:rPr>
        <w:t>5. Найдите произведение соответствующего автора</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1.К. Моне                                      А.) Золотые рыбки</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2. Э. Мане                                     Б.) Купальщицы</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3. Матисс                                     В.) Авиньонские девицы</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4. Пикассо                                    Г.) Впечатление восход солнца</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5. Сезанн                                      Д.) Завтрак на траве</w:t>
      </w:r>
    </w:p>
    <w:p w:rsidR="00992A2E" w:rsidRPr="00ED309A" w:rsidRDefault="00992A2E" w:rsidP="009135D6">
      <w:pPr>
        <w:autoSpaceDE w:val="0"/>
        <w:autoSpaceDN w:val="0"/>
        <w:adjustRightInd w:val="0"/>
        <w:spacing w:line="240" w:lineRule="auto"/>
        <w:rPr>
          <w:rFonts w:ascii="Times New Roman" w:hAnsi="Times New Roman"/>
          <w:iCs/>
          <w:sz w:val="24"/>
          <w:szCs w:val="24"/>
        </w:rPr>
      </w:pPr>
    </w:p>
    <w:p w:rsidR="00992A2E" w:rsidRPr="00ED309A" w:rsidRDefault="00992A2E" w:rsidP="009135D6">
      <w:pPr>
        <w:autoSpaceDE w:val="0"/>
        <w:autoSpaceDN w:val="0"/>
        <w:adjustRightInd w:val="0"/>
        <w:spacing w:line="240" w:lineRule="auto"/>
        <w:rPr>
          <w:rFonts w:ascii="Times New Roman" w:hAnsi="Times New Roman"/>
          <w:iCs/>
          <w:sz w:val="24"/>
          <w:szCs w:val="24"/>
        </w:rPr>
      </w:pPr>
      <w:r>
        <w:rPr>
          <w:rFonts w:ascii="Times New Roman" w:hAnsi="Times New Roman"/>
          <w:iCs/>
          <w:sz w:val="24"/>
          <w:szCs w:val="24"/>
        </w:rPr>
        <w:t>1</w:t>
      </w:r>
      <w:r w:rsidRPr="00ED309A">
        <w:rPr>
          <w:rFonts w:ascii="Times New Roman" w:hAnsi="Times New Roman"/>
          <w:iCs/>
          <w:sz w:val="24"/>
          <w:szCs w:val="24"/>
        </w:rPr>
        <w:t>6. Найдите соответствие</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1. Кубизм                                     А.) Матисс</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2. Дадаизм                                   Б.)Пикассо</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3. Фовизм                                     В.) Мунк</w:t>
      </w:r>
    </w:p>
    <w:p w:rsidR="00992A2E" w:rsidRPr="00ED309A" w:rsidRDefault="00992A2E" w:rsidP="009135D6">
      <w:pPr>
        <w:autoSpaceDE w:val="0"/>
        <w:autoSpaceDN w:val="0"/>
        <w:adjustRightInd w:val="0"/>
        <w:spacing w:line="240" w:lineRule="auto"/>
        <w:rPr>
          <w:rFonts w:ascii="Times New Roman" w:hAnsi="Times New Roman"/>
          <w:iCs/>
          <w:sz w:val="24"/>
          <w:szCs w:val="24"/>
        </w:rPr>
      </w:pPr>
      <w:r w:rsidRPr="00ED309A">
        <w:rPr>
          <w:rFonts w:ascii="Times New Roman" w:hAnsi="Times New Roman"/>
          <w:iCs/>
          <w:sz w:val="24"/>
          <w:szCs w:val="24"/>
        </w:rPr>
        <w:t>4. Экспрессионизм                      Г.)М.Д</w:t>
      </w:r>
    </w:p>
    <w:p w:rsidR="00992A2E" w:rsidRPr="00ED309A" w:rsidRDefault="00992A2E" w:rsidP="009135D6">
      <w:pPr>
        <w:autoSpaceDE w:val="0"/>
        <w:autoSpaceDN w:val="0"/>
        <w:adjustRightInd w:val="0"/>
        <w:spacing w:line="240" w:lineRule="auto"/>
        <w:rPr>
          <w:rFonts w:ascii="Times New Roman" w:hAnsi="Times New Roman"/>
          <w:iCs/>
          <w:sz w:val="24"/>
          <w:szCs w:val="24"/>
        </w:rPr>
      </w:pPr>
    </w:p>
    <w:p w:rsidR="00992A2E" w:rsidRPr="00ED309A" w:rsidRDefault="00992A2E" w:rsidP="009135D6">
      <w:pPr>
        <w:autoSpaceDE w:val="0"/>
        <w:autoSpaceDN w:val="0"/>
        <w:adjustRightInd w:val="0"/>
        <w:spacing w:line="240" w:lineRule="auto"/>
        <w:rPr>
          <w:rFonts w:ascii="Times New Roman" w:hAnsi="Times New Roman"/>
          <w:iCs/>
          <w:sz w:val="24"/>
          <w:szCs w:val="24"/>
        </w:rPr>
      </w:pPr>
      <w:r>
        <w:rPr>
          <w:rFonts w:ascii="Times New Roman" w:hAnsi="Times New Roman"/>
          <w:iCs/>
          <w:sz w:val="24"/>
          <w:szCs w:val="24"/>
        </w:rPr>
        <w:t>1</w:t>
      </w:r>
      <w:r w:rsidRPr="00ED309A">
        <w:rPr>
          <w:rFonts w:ascii="Times New Roman" w:hAnsi="Times New Roman"/>
          <w:iCs/>
          <w:sz w:val="24"/>
          <w:szCs w:val="24"/>
        </w:rPr>
        <w:t>7. Пленэр – это…</w:t>
      </w:r>
    </w:p>
    <w:p w:rsidR="00992A2E" w:rsidRPr="00ED309A" w:rsidRDefault="00992A2E" w:rsidP="009135D6">
      <w:pPr>
        <w:autoSpaceDE w:val="0"/>
        <w:autoSpaceDN w:val="0"/>
        <w:adjustRightInd w:val="0"/>
        <w:spacing w:line="240" w:lineRule="auto"/>
        <w:rPr>
          <w:rFonts w:ascii="Times New Roman" w:hAnsi="Times New Roman"/>
          <w:iCs/>
          <w:sz w:val="24"/>
          <w:szCs w:val="24"/>
        </w:rPr>
      </w:pPr>
    </w:p>
    <w:p w:rsidR="00992A2E" w:rsidRPr="00ED309A" w:rsidRDefault="00992A2E" w:rsidP="009135D6">
      <w:pPr>
        <w:autoSpaceDE w:val="0"/>
        <w:autoSpaceDN w:val="0"/>
        <w:adjustRightInd w:val="0"/>
        <w:spacing w:line="240" w:lineRule="auto"/>
        <w:rPr>
          <w:rFonts w:ascii="Times New Roman" w:hAnsi="Times New Roman"/>
          <w:iCs/>
          <w:sz w:val="24"/>
          <w:szCs w:val="24"/>
        </w:rPr>
      </w:pPr>
      <w:r>
        <w:rPr>
          <w:rFonts w:ascii="Times New Roman" w:hAnsi="Times New Roman"/>
          <w:iCs/>
          <w:sz w:val="24"/>
          <w:szCs w:val="24"/>
        </w:rPr>
        <w:t>1</w:t>
      </w:r>
      <w:r w:rsidRPr="00ED309A">
        <w:rPr>
          <w:rFonts w:ascii="Times New Roman" w:hAnsi="Times New Roman"/>
          <w:iCs/>
          <w:sz w:val="24"/>
          <w:szCs w:val="24"/>
        </w:rPr>
        <w:t>8. Пуантилизм – это …</w:t>
      </w:r>
    </w:p>
    <w:p w:rsidR="00992A2E" w:rsidRDefault="00992A2E" w:rsidP="009135D6"/>
    <w:p w:rsidR="00992A2E" w:rsidRPr="00F224FF" w:rsidRDefault="00992A2E" w:rsidP="003A7ADC">
      <w:pPr>
        <w:spacing w:after="0" w:line="20" w:lineRule="atLeast"/>
        <w:rPr>
          <w:rFonts w:ascii="Times New Roman" w:hAnsi="Times New Roman"/>
          <w:b/>
          <w:sz w:val="24"/>
          <w:szCs w:val="24"/>
          <w:lang w:eastAsia="ru-RU"/>
        </w:rPr>
      </w:pPr>
    </w:p>
    <w:p w:rsidR="00992A2E" w:rsidRPr="00BE131A" w:rsidRDefault="00992A2E" w:rsidP="003A7ADC">
      <w:pPr>
        <w:spacing w:after="0" w:line="240" w:lineRule="auto"/>
        <w:rPr>
          <w:rFonts w:ascii="Times New Roman" w:hAnsi="Times New Roman"/>
          <w:b/>
          <w:sz w:val="24"/>
          <w:szCs w:val="24"/>
          <w:lang w:val="uk-UA" w:eastAsia="ru-RU"/>
        </w:rPr>
      </w:pPr>
    </w:p>
    <w:p w:rsidR="00992A2E" w:rsidRPr="00F224FF" w:rsidRDefault="00992A2E" w:rsidP="003A7ADC">
      <w:pPr>
        <w:spacing w:after="0" w:line="240" w:lineRule="auto"/>
        <w:ind w:left="720"/>
        <w:contextualSpacing/>
        <w:jc w:val="both"/>
        <w:rPr>
          <w:rFonts w:ascii="Times New Roman" w:hAnsi="Times New Roman"/>
          <w:sz w:val="24"/>
          <w:szCs w:val="24"/>
          <w:u w:val="single"/>
          <w:lang w:eastAsia="ru-RU"/>
        </w:rPr>
      </w:pPr>
    </w:p>
    <w:p w:rsidR="00992A2E" w:rsidRPr="000223CD" w:rsidRDefault="00992A2E" w:rsidP="003A7ADC">
      <w:pPr>
        <w:spacing w:after="0" w:line="240" w:lineRule="auto"/>
        <w:ind w:firstLine="708"/>
        <w:jc w:val="both"/>
        <w:rPr>
          <w:rFonts w:ascii="Times New Roman" w:hAnsi="Times New Roman"/>
          <w:sz w:val="24"/>
          <w:szCs w:val="24"/>
          <w:u w:val="single"/>
          <w:lang w:eastAsia="ru-RU"/>
        </w:rPr>
      </w:pPr>
      <w:r w:rsidRPr="000223CD">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992A2E" w:rsidRPr="000223CD" w:rsidRDefault="00992A2E" w:rsidP="00BE131A">
      <w:pPr>
        <w:ind w:firstLine="709"/>
        <w:jc w:val="both"/>
        <w:rPr>
          <w:rFonts w:ascii="Times New Roman" w:hAnsi="Times New Roman"/>
          <w:i/>
          <w:sz w:val="24"/>
          <w:szCs w:val="24"/>
        </w:rPr>
      </w:pPr>
    </w:p>
    <w:p w:rsidR="00992A2E" w:rsidRPr="000223CD" w:rsidRDefault="00992A2E" w:rsidP="00BE131A">
      <w:pPr>
        <w:pStyle w:val="a9"/>
        <w:rPr>
          <w:i/>
          <w:sz w:val="24"/>
          <w:szCs w:val="24"/>
        </w:rPr>
      </w:pPr>
      <w:r w:rsidRPr="000223CD">
        <w:rPr>
          <w:i/>
          <w:sz w:val="24"/>
          <w:szCs w:val="24"/>
        </w:rPr>
        <w:t>Проблемно-аналитическое задание</w:t>
      </w:r>
    </w:p>
    <w:p w:rsidR="00992A2E" w:rsidRPr="000223CD" w:rsidRDefault="00992A2E" w:rsidP="00BE131A">
      <w:pPr>
        <w:ind w:firstLine="567"/>
        <w:jc w:val="both"/>
        <w:rPr>
          <w:rFonts w:ascii="Times New Roman" w:hAnsi="Times New Roman"/>
          <w:bCs/>
          <w:sz w:val="24"/>
          <w:szCs w:val="24"/>
        </w:rPr>
      </w:pPr>
      <w:r w:rsidRPr="000223CD">
        <w:rPr>
          <w:rFonts w:ascii="Times New Roman" w:hAnsi="Times New Roman"/>
          <w:bCs/>
          <w:sz w:val="24"/>
          <w:szCs w:val="24"/>
        </w:rPr>
        <w:t xml:space="preserve">Индивидуальная  работа с иллюстративным материалом. </w:t>
      </w:r>
    </w:p>
    <w:p w:rsidR="00992A2E" w:rsidRPr="000223CD" w:rsidRDefault="00992A2E" w:rsidP="00BE131A">
      <w:pPr>
        <w:ind w:firstLine="567"/>
        <w:jc w:val="both"/>
        <w:rPr>
          <w:rFonts w:ascii="Times New Roman" w:hAnsi="Times New Roman"/>
          <w:sz w:val="24"/>
          <w:szCs w:val="24"/>
          <w:lang w:val="uk-UA"/>
        </w:rPr>
      </w:pPr>
      <w:r w:rsidRPr="000223CD">
        <w:rPr>
          <w:rFonts w:ascii="Times New Roman" w:hAnsi="Times New Roman"/>
          <w:bCs/>
          <w:sz w:val="24"/>
          <w:szCs w:val="24"/>
        </w:rPr>
        <w:t>Студентам предлагаются изображения с образцами произведений изобразительного искусства для самостоятельного художественного анализа и атрибуции (определения времени и места изготовления).</w:t>
      </w:r>
    </w:p>
    <w:p w:rsidR="00992A2E" w:rsidRPr="000223CD" w:rsidRDefault="00992A2E" w:rsidP="003A7ADC">
      <w:pPr>
        <w:spacing w:after="0" w:line="240" w:lineRule="auto"/>
        <w:jc w:val="both"/>
        <w:rPr>
          <w:rFonts w:ascii="Times New Roman" w:hAnsi="Times New Roman"/>
          <w:sz w:val="24"/>
          <w:szCs w:val="24"/>
          <w:lang w:val="uk-UA" w:eastAsia="ru-RU"/>
        </w:rPr>
      </w:pPr>
    </w:p>
    <w:p w:rsidR="00992A2E" w:rsidRPr="000223CD" w:rsidRDefault="00992A2E" w:rsidP="003A7ADC">
      <w:pPr>
        <w:spacing w:after="0" w:line="240" w:lineRule="auto"/>
        <w:jc w:val="both"/>
        <w:rPr>
          <w:rFonts w:ascii="Times New Roman" w:hAnsi="Times New Roman"/>
          <w:sz w:val="24"/>
          <w:szCs w:val="24"/>
          <w:u w:val="single"/>
          <w:lang w:eastAsia="ru-RU"/>
        </w:rPr>
      </w:pPr>
    </w:p>
    <w:p w:rsidR="00992A2E" w:rsidRPr="000223CD" w:rsidRDefault="00992A2E" w:rsidP="003A7ADC">
      <w:pPr>
        <w:spacing w:after="0" w:line="240" w:lineRule="auto"/>
        <w:jc w:val="both"/>
        <w:rPr>
          <w:rFonts w:ascii="Times New Roman" w:hAnsi="Times New Roman"/>
          <w:sz w:val="24"/>
          <w:szCs w:val="24"/>
          <w:u w:val="single"/>
          <w:lang w:eastAsia="ru-RU"/>
        </w:rPr>
      </w:pPr>
    </w:p>
    <w:p w:rsidR="00992A2E" w:rsidRPr="000223CD" w:rsidRDefault="00992A2E" w:rsidP="003A7ADC">
      <w:pPr>
        <w:spacing w:after="0" w:line="240" w:lineRule="auto"/>
        <w:jc w:val="both"/>
        <w:rPr>
          <w:rFonts w:ascii="Times New Roman" w:hAnsi="Times New Roman"/>
          <w:sz w:val="24"/>
          <w:szCs w:val="24"/>
          <w:u w:val="single"/>
          <w:lang w:eastAsia="ru-RU"/>
        </w:rPr>
      </w:pPr>
    </w:p>
    <w:p w:rsidR="00992A2E" w:rsidRDefault="00992A2E" w:rsidP="003A7ADC">
      <w:pPr>
        <w:autoSpaceDE w:val="0"/>
        <w:autoSpaceDN w:val="0"/>
        <w:adjustRightInd w:val="0"/>
        <w:spacing w:after="0" w:line="240" w:lineRule="auto"/>
        <w:rPr>
          <w:rFonts w:ascii="Times New Roman" w:hAnsi="Times New Roman"/>
          <w:color w:val="FF0000"/>
          <w:sz w:val="24"/>
          <w:szCs w:val="24"/>
          <w:u w:val="single"/>
          <w:lang w:eastAsia="ru-RU"/>
        </w:rPr>
      </w:pPr>
    </w:p>
    <w:p w:rsidR="00992A2E" w:rsidRPr="009135D6" w:rsidRDefault="00992A2E" w:rsidP="003A7ADC">
      <w:pPr>
        <w:autoSpaceDE w:val="0"/>
        <w:autoSpaceDN w:val="0"/>
        <w:adjustRightInd w:val="0"/>
        <w:spacing w:after="0" w:line="240" w:lineRule="auto"/>
        <w:rPr>
          <w:rFonts w:ascii="Times New Roman" w:hAnsi="Times New Roman"/>
          <w:color w:val="FF0000"/>
          <w:sz w:val="24"/>
          <w:szCs w:val="24"/>
          <w:u w:val="single"/>
          <w:lang w:eastAsia="ru-RU"/>
        </w:rPr>
      </w:pPr>
    </w:p>
    <w:p w:rsidR="00992A2E" w:rsidRPr="009135D6" w:rsidRDefault="00992A2E" w:rsidP="00ED309A">
      <w:pPr>
        <w:shd w:val="clear" w:color="auto" w:fill="FFFFFF"/>
        <w:jc w:val="center"/>
        <w:rPr>
          <w:rFonts w:ascii="Times New Roman" w:hAnsi="Times New Roman"/>
          <w:b/>
          <w:sz w:val="24"/>
          <w:szCs w:val="24"/>
        </w:rPr>
      </w:pPr>
      <w:r w:rsidRPr="009135D6">
        <w:rPr>
          <w:rFonts w:ascii="Times New Roman" w:hAnsi="Times New Roman"/>
          <w:b/>
          <w:sz w:val="24"/>
          <w:szCs w:val="24"/>
        </w:rPr>
        <w:t xml:space="preserve">Тест </w:t>
      </w:r>
    </w:p>
    <w:p w:rsidR="00992A2E" w:rsidRPr="009135D6" w:rsidRDefault="00992A2E" w:rsidP="00ED309A">
      <w:pPr>
        <w:pStyle w:val="a8"/>
        <w:spacing w:after="0"/>
        <w:rPr>
          <w:rFonts w:ascii="Times New Roman" w:hAnsi="Times New Roman"/>
          <w:color w:val="auto"/>
          <w:sz w:val="24"/>
          <w:szCs w:val="24"/>
        </w:rPr>
      </w:pP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bCs/>
          <w:color w:val="auto"/>
          <w:sz w:val="24"/>
          <w:szCs w:val="24"/>
        </w:rPr>
        <w:t>1.  Отличительные черты Возрождения:</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а) связь культуры и религии, подчинение человека церкви;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 б) подражание античности, лишение человека права на развитие своих способностей;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в) светский характер культуры, гуманизм, обращение к античности.</w:t>
      </w:r>
    </w:p>
    <w:p w:rsidR="00992A2E" w:rsidRPr="009135D6" w:rsidRDefault="00992A2E" w:rsidP="00ED309A">
      <w:pPr>
        <w:pStyle w:val="a8"/>
        <w:spacing w:after="0"/>
        <w:rPr>
          <w:rFonts w:ascii="Times New Roman" w:hAnsi="Times New Roman"/>
          <w:color w:val="auto"/>
          <w:sz w:val="24"/>
          <w:szCs w:val="24"/>
        </w:rPr>
      </w:pPr>
    </w:p>
    <w:p w:rsidR="00992A2E" w:rsidRPr="009135D6" w:rsidRDefault="00992A2E" w:rsidP="00ED309A">
      <w:pPr>
        <w:pStyle w:val="a8"/>
        <w:spacing w:after="0"/>
        <w:rPr>
          <w:rFonts w:ascii="Times New Roman" w:hAnsi="Times New Roman"/>
          <w:bCs/>
          <w:color w:val="auto"/>
          <w:sz w:val="24"/>
          <w:szCs w:val="24"/>
        </w:rPr>
      </w:pPr>
      <w:r w:rsidRPr="009135D6">
        <w:rPr>
          <w:rFonts w:ascii="Times New Roman" w:hAnsi="Times New Roman"/>
          <w:bCs/>
          <w:color w:val="auto"/>
          <w:sz w:val="24"/>
          <w:szCs w:val="24"/>
        </w:rPr>
        <w:t>2. Из всех искусств Возрождение особенно возвысило:</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а) изобразительное;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б) "искусство слова";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в) музыкальное.</w:t>
      </w:r>
    </w:p>
    <w:p w:rsidR="00992A2E" w:rsidRPr="009135D6" w:rsidRDefault="00992A2E" w:rsidP="00ED309A">
      <w:pPr>
        <w:pStyle w:val="a8"/>
        <w:spacing w:after="0"/>
        <w:rPr>
          <w:rFonts w:ascii="Times New Roman" w:hAnsi="Times New Roman"/>
          <w:color w:val="auto"/>
          <w:sz w:val="24"/>
          <w:szCs w:val="24"/>
        </w:rPr>
      </w:pPr>
    </w:p>
    <w:p w:rsidR="00992A2E" w:rsidRPr="009135D6" w:rsidRDefault="00992A2E" w:rsidP="00ED309A">
      <w:pPr>
        <w:pStyle w:val="a8"/>
        <w:spacing w:after="0"/>
        <w:rPr>
          <w:rFonts w:ascii="Times New Roman" w:hAnsi="Times New Roman"/>
          <w:bCs/>
          <w:color w:val="auto"/>
          <w:sz w:val="24"/>
          <w:szCs w:val="24"/>
        </w:rPr>
      </w:pPr>
      <w:r w:rsidRPr="009135D6">
        <w:rPr>
          <w:rFonts w:ascii="Times New Roman" w:hAnsi="Times New Roman"/>
          <w:bCs/>
          <w:color w:val="auto"/>
          <w:sz w:val="24"/>
          <w:szCs w:val="24"/>
        </w:rPr>
        <w:t>3. Любимый сюжет живописи Ренессанса:</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а) исторические события Италии 14-16 вв.;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 б) Mадонна с младенцем;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 в) изображение природы Италии.</w:t>
      </w:r>
    </w:p>
    <w:p w:rsidR="00992A2E" w:rsidRPr="009135D6" w:rsidRDefault="00992A2E" w:rsidP="00ED309A">
      <w:pPr>
        <w:pStyle w:val="a8"/>
        <w:spacing w:after="0"/>
        <w:rPr>
          <w:rFonts w:ascii="Times New Roman" w:hAnsi="Times New Roman"/>
          <w:color w:val="auto"/>
          <w:sz w:val="24"/>
          <w:szCs w:val="24"/>
        </w:rPr>
      </w:pP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bCs/>
          <w:color w:val="auto"/>
          <w:sz w:val="24"/>
          <w:szCs w:val="24"/>
        </w:rPr>
        <w:t>4 . Среди работ этого художника - "Поцелуй Иуды", "Оплакивание Христа" и другие:</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а) Брунеллески;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б) Джотто;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в) Боттичелли.</w:t>
      </w:r>
    </w:p>
    <w:p w:rsidR="00992A2E" w:rsidRPr="009135D6" w:rsidRDefault="00992A2E" w:rsidP="00ED309A">
      <w:pPr>
        <w:pStyle w:val="a8"/>
        <w:spacing w:after="0"/>
        <w:rPr>
          <w:rFonts w:ascii="Times New Roman" w:hAnsi="Times New Roman"/>
          <w:color w:val="auto"/>
          <w:sz w:val="24"/>
          <w:szCs w:val="24"/>
        </w:rPr>
      </w:pP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bCs/>
          <w:color w:val="auto"/>
          <w:sz w:val="24"/>
          <w:szCs w:val="24"/>
        </w:rPr>
        <w:t>5 . Соотнеси название работы и автора:</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1) "Джоконда";                                     а) Микеланджело;</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2) "Рождение Венеры";                       б) Боттичелли;</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3) "Давид",                                           в) Леонардо да Винчи.</w:t>
      </w:r>
    </w:p>
    <w:p w:rsidR="00992A2E" w:rsidRPr="009135D6" w:rsidRDefault="00992A2E" w:rsidP="00ED309A">
      <w:pPr>
        <w:pStyle w:val="a8"/>
        <w:spacing w:after="0"/>
        <w:rPr>
          <w:rFonts w:ascii="Times New Roman" w:hAnsi="Times New Roman"/>
          <w:color w:val="auto"/>
          <w:sz w:val="24"/>
          <w:szCs w:val="24"/>
        </w:rPr>
      </w:pP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bCs/>
          <w:color w:val="auto"/>
          <w:sz w:val="24"/>
          <w:szCs w:val="24"/>
        </w:rPr>
        <w:t>6.  Главные персонажи в картинах Питера Брейгеля:</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а) люди и природа;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б) библейские пророки;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в) богатые горожане.</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bCs/>
          <w:color w:val="auto"/>
          <w:sz w:val="24"/>
          <w:szCs w:val="24"/>
        </w:rPr>
        <w:t>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bCs/>
          <w:color w:val="auto"/>
          <w:sz w:val="24"/>
          <w:szCs w:val="24"/>
        </w:rPr>
        <w:t>  </w:t>
      </w:r>
      <w:r w:rsidRPr="009135D6">
        <w:rPr>
          <w:rFonts w:ascii="Times New Roman" w:hAnsi="Times New Roman"/>
          <w:b/>
          <w:bCs/>
          <w:color w:val="auto"/>
          <w:sz w:val="24"/>
          <w:szCs w:val="24"/>
        </w:rPr>
        <w:t>       </w:t>
      </w:r>
    </w:p>
    <w:p w:rsidR="00992A2E" w:rsidRPr="009135D6" w:rsidRDefault="00992A2E" w:rsidP="00ED309A">
      <w:pPr>
        <w:shd w:val="clear" w:color="auto" w:fill="FFFFFF"/>
        <w:rPr>
          <w:rFonts w:ascii="Times New Roman" w:hAnsi="Times New Roman"/>
          <w:sz w:val="24"/>
          <w:szCs w:val="24"/>
        </w:rPr>
      </w:pPr>
      <w:r w:rsidRPr="009135D6">
        <w:rPr>
          <w:rFonts w:ascii="Times New Roman" w:hAnsi="Times New Roman"/>
          <w:sz w:val="24"/>
          <w:szCs w:val="24"/>
        </w:rPr>
        <w:t>7. Соответствие между страной и ее представителем эпохи Возрождения:</w:t>
      </w:r>
    </w:p>
    <w:p w:rsidR="00992A2E" w:rsidRPr="009135D6" w:rsidRDefault="00992A2E" w:rsidP="00ED309A">
      <w:pPr>
        <w:shd w:val="clear" w:color="auto" w:fill="FFFFFF"/>
        <w:rPr>
          <w:rFonts w:ascii="Times New Roman" w:hAnsi="Times New Roman"/>
          <w:sz w:val="24"/>
          <w:szCs w:val="24"/>
        </w:rPr>
      </w:pPr>
      <w:r w:rsidRPr="009135D6">
        <w:rPr>
          <w:rFonts w:ascii="Times New Roman" w:hAnsi="Times New Roman"/>
          <w:sz w:val="24"/>
          <w:szCs w:val="24"/>
        </w:rPr>
        <w:t xml:space="preserve">    1. Италия                               </w:t>
      </w:r>
      <w:r w:rsidRPr="009135D6">
        <w:rPr>
          <w:rFonts w:ascii="Times New Roman" w:hAnsi="Times New Roman"/>
          <w:sz w:val="24"/>
          <w:szCs w:val="24"/>
          <w:lang w:val="en-US"/>
        </w:rPr>
        <w:t>a</w:t>
      </w:r>
      <w:r w:rsidRPr="009135D6">
        <w:rPr>
          <w:rFonts w:ascii="Times New Roman" w:hAnsi="Times New Roman"/>
          <w:sz w:val="24"/>
          <w:szCs w:val="24"/>
        </w:rPr>
        <w:t>) Гужон</w:t>
      </w:r>
    </w:p>
    <w:p w:rsidR="00992A2E" w:rsidRPr="009135D6" w:rsidRDefault="00992A2E" w:rsidP="00ED309A">
      <w:pPr>
        <w:shd w:val="clear" w:color="auto" w:fill="FFFFFF"/>
        <w:rPr>
          <w:rFonts w:ascii="Times New Roman" w:hAnsi="Times New Roman"/>
          <w:sz w:val="24"/>
          <w:szCs w:val="24"/>
        </w:rPr>
      </w:pPr>
      <w:r w:rsidRPr="009135D6">
        <w:rPr>
          <w:rFonts w:ascii="Times New Roman" w:hAnsi="Times New Roman"/>
          <w:sz w:val="24"/>
          <w:szCs w:val="24"/>
        </w:rPr>
        <w:t xml:space="preserve">    2. Франция                             </w:t>
      </w:r>
      <w:r w:rsidRPr="009135D6">
        <w:rPr>
          <w:rFonts w:ascii="Times New Roman" w:hAnsi="Times New Roman"/>
          <w:sz w:val="24"/>
          <w:szCs w:val="24"/>
          <w:lang w:val="en-US"/>
        </w:rPr>
        <w:t>b</w:t>
      </w:r>
      <w:r w:rsidRPr="009135D6">
        <w:rPr>
          <w:rFonts w:ascii="Times New Roman" w:hAnsi="Times New Roman"/>
          <w:sz w:val="24"/>
          <w:szCs w:val="24"/>
        </w:rPr>
        <w:t>) Матиас Грюневальд</w:t>
      </w:r>
    </w:p>
    <w:p w:rsidR="00992A2E" w:rsidRPr="009135D6" w:rsidRDefault="00992A2E" w:rsidP="00ED309A">
      <w:pPr>
        <w:shd w:val="clear" w:color="auto" w:fill="FFFFFF"/>
        <w:rPr>
          <w:rFonts w:ascii="Times New Roman" w:hAnsi="Times New Roman"/>
          <w:sz w:val="24"/>
          <w:szCs w:val="24"/>
        </w:rPr>
      </w:pPr>
      <w:r w:rsidRPr="009135D6">
        <w:rPr>
          <w:rFonts w:ascii="Times New Roman" w:hAnsi="Times New Roman"/>
          <w:sz w:val="24"/>
          <w:szCs w:val="24"/>
        </w:rPr>
        <w:t xml:space="preserve">    3. Германия                            </w:t>
      </w:r>
      <w:r w:rsidRPr="009135D6">
        <w:rPr>
          <w:rFonts w:ascii="Times New Roman" w:hAnsi="Times New Roman"/>
          <w:sz w:val="24"/>
          <w:szCs w:val="24"/>
          <w:lang w:val="en-US"/>
        </w:rPr>
        <w:t>c</w:t>
      </w:r>
      <w:r w:rsidRPr="009135D6">
        <w:rPr>
          <w:rFonts w:ascii="Times New Roman" w:hAnsi="Times New Roman"/>
          <w:sz w:val="24"/>
          <w:szCs w:val="24"/>
        </w:rPr>
        <w:t>) Брунеллески</w:t>
      </w:r>
    </w:p>
    <w:p w:rsidR="00992A2E" w:rsidRPr="009135D6" w:rsidRDefault="00992A2E" w:rsidP="00ED309A">
      <w:pPr>
        <w:shd w:val="clear" w:color="auto" w:fill="FFFFFF"/>
        <w:rPr>
          <w:rFonts w:ascii="Times New Roman" w:hAnsi="Times New Roman"/>
          <w:sz w:val="24"/>
          <w:szCs w:val="24"/>
        </w:rPr>
      </w:pPr>
      <w:r w:rsidRPr="009135D6">
        <w:rPr>
          <w:rFonts w:ascii="Times New Roman" w:hAnsi="Times New Roman"/>
          <w:sz w:val="24"/>
          <w:szCs w:val="24"/>
        </w:rPr>
        <w:t xml:space="preserve">    4. Нидерланды                       </w:t>
      </w:r>
      <w:r w:rsidRPr="009135D6">
        <w:rPr>
          <w:rFonts w:ascii="Times New Roman" w:hAnsi="Times New Roman"/>
          <w:sz w:val="24"/>
          <w:szCs w:val="24"/>
          <w:lang w:val="en-US"/>
        </w:rPr>
        <w:t>d</w:t>
      </w:r>
      <w:r w:rsidRPr="009135D6">
        <w:rPr>
          <w:rFonts w:ascii="Times New Roman" w:hAnsi="Times New Roman"/>
          <w:sz w:val="24"/>
          <w:szCs w:val="24"/>
        </w:rPr>
        <w:t>) Ян Ван Эйк</w:t>
      </w:r>
    </w:p>
    <w:p w:rsidR="00992A2E" w:rsidRPr="009135D6" w:rsidRDefault="00992A2E" w:rsidP="00ED309A">
      <w:pPr>
        <w:spacing w:before="60"/>
        <w:rPr>
          <w:rFonts w:ascii="Times New Roman" w:hAnsi="Times New Roman"/>
          <w:sz w:val="24"/>
          <w:szCs w:val="24"/>
        </w:rPr>
      </w:pPr>
      <w:r w:rsidRPr="009135D6">
        <w:rPr>
          <w:rFonts w:ascii="Times New Roman" w:hAnsi="Times New Roman"/>
          <w:sz w:val="24"/>
          <w:szCs w:val="24"/>
        </w:rPr>
        <w:t xml:space="preserve"> 8.  Соответствие между названием живописного произведения и его автором:</w:t>
      </w:r>
    </w:p>
    <w:p w:rsidR="00992A2E" w:rsidRPr="009135D6" w:rsidRDefault="00992A2E" w:rsidP="00ED309A">
      <w:pPr>
        <w:ind w:left="180"/>
        <w:rPr>
          <w:rFonts w:ascii="Times New Roman" w:hAnsi="Times New Roman"/>
          <w:sz w:val="24"/>
          <w:szCs w:val="24"/>
        </w:rPr>
      </w:pPr>
      <w:r w:rsidRPr="009135D6">
        <w:rPr>
          <w:rFonts w:ascii="Times New Roman" w:hAnsi="Times New Roman"/>
          <w:sz w:val="24"/>
          <w:szCs w:val="24"/>
        </w:rPr>
        <w:t xml:space="preserve">  1. «Весна»                              a) Микеланджело</w:t>
      </w:r>
    </w:p>
    <w:p w:rsidR="00992A2E" w:rsidRPr="009135D6" w:rsidRDefault="00992A2E" w:rsidP="00ED309A">
      <w:pPr>
        <w:ind w:left="180"/>
        <w:rPr>
          <w:rFonts w:ascii="Times New Roman" w:hAnsi="Times New Roman"/>
          <w:sz w:val="24"/>
          <w:szCs w:val="24"/>
        </w:rPr>
      </w:pPr>
      <w:r w:rsidRPr="009135D6">
        <w:rPr>
          <w:rFonts w:ascii="Times New Roman" w:hAnsi="Times New Roman"/>
          <w:sz w:val="24"/>
          <w:szCs w:val="24"/>
        </w:rPr>
        <w:t xml:space="preserve">  2. «Троица»                            b) Боттичелли</w:t>
      </w:r>
    </w:p>
    <w:p w:rsidR="00992A2E" w:rsidRPr="009135D6" w:rsidRDefault="00992A2E" w:rsidP="00ED309A">
      <w:pPr>
        <w:ind w:left="180"/>
        <w:rPr>
          <w:rFonts w:ascii="Times New Roman" w:hAnsi="Times New Roman"/>
          <w:sz w:val="24"/>
          <w:szCs w:val="24"/>
        </w:rPr>
      </w:pPr>
      <w:r w:rsidRPr="009135D6">
        <w:rPr>
          <w:rFonts w:ascii="Times New Roman" w:hAnsi="Times New Roman"/>
          <w:sz w:val="24"/>
          <w:szCs w:val="24"/>
        </w:rPr>
        <w:t xml:space="preserve">  3. «Юдифь»                             c) Джорджоне</w:t>
      </w:r>
    </w:p>
    <w:p w:rsidR="00992A2E" w:rsidRPr="009135D6" w:rsidRDefault="00992A2E" w:rsidP="00ED309A">
      <w:pPr>
        <w:ind w:left="180"/>
        <w:rPr>
          <w:rFonts w:ascii="Times New Roman" w:hAnsi="Times New Roman"/>
          <w:sz w:val="24"/>
          <w:szCs w:val="24"/>
        </w:rPr>
      </w:pPr>
      <w:r w:rsidRPr="009135D6">
        <w:rPr>
          <w:rFonts w:ascii="Times New Roman" w:hAnsi="Times New Roman"/>
          <w:sz w:val="24"/>
          <w:szCs w:val="24"/>
        </w:rPr>
        <w:t xml:space="preserve">  4. «Сотворение Адама»           d) Мазаччо</w:t>
      </w:r>
    </w:p>
    <w:p w:rsidR="00992A2E" w:rsidRPr="009135D6" w:rsidRDefault="00992A2E" w:rsidP="00ED309A">
      <w:pPr>
        <w:ind w:left="180"/>
        <w:rPr>
          <w:rFonts w:ascii="Times New Roman" w:hAnsi="Times New Roman"/>
          <w:sz w:val="24"/>
          <w:szCs w:val="24"/>
        </w:rPr>
      </w:pP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bCs/>
          <w:color w:val="auto"/>
          <w:sz w:val="24"/>
          <w:szCs w:val="24"/>
        </w:rPr>
        <w:t>9. Временные рамки эпохи Возрождения:</w:t>
      </w:r>
    </w:p>
    <w:p w:rsidR="00992A2E" w:rsidRPr="009135D6" w:rsidRDefault="00992A2E" w:rsidP="00ED309A">
      <w:pPr>
        <w:pStyle w:val="a8"/>
        <w:spacing w:after="0"/>
        <w:ind w:left="567"/>
        <w:rPr>
          <w:rFonts w:ascii="Times New Roman" w:hAnsi="Times New Roman"/>
          <w:color w:val="auto"/>
          <w:sz w:val="24"/>
          <w:szCs w:val="24"/>
        </w:rPr>
      </w:pPr>
      <w:r w:rsidRPr="009135D6">
        <w:rPr>
          <w:rFonts w:ascii="Times New Roman" w:hAnsi="Times New Roman"/>
          <w:color w:val="auto"/>
          <w:sz w:val="24"/>
          <w:szCs w:val="24"/>
        </w:rPr>
        <w:t>а) 12-15 века;     б) 12-14 века;      в) 13-16 века.</w:t>
      </w:r>
    </w:p>
    <w:p w:rsidR="00992A2E" w:rsidRPr="009135D6" w:rsidRDefault="00992A2E" w:rsidP="00ED309A">
      <w:pPr>
        <w:pStyle w:val="a8"/>
        <w:spacing w:after="0"/>
        <w:ind w:left="567"/>
        <w:rPr>
          <w:rFonts w:ascii="Times New Roman" w:hAnsi="Times New Roman"/>
          <w:color w:val="auto"/>
          <w:sz w:val="24"/>
          <w:szCs w:val="24"/>
        </w:rPr>
      </w:pP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bCs/>
          <w:color w:val="auto"/>
          <w:sz w:val="24"/>
          <w:szCs w:val="24"/>
        </w:rPr>
        <w:t xml:space="preserve"> 10. В чем отличие мастеров эпохи Возрождения от средневековья:</w:t>
      </w:r>
    </w:p>
    <w:p w:rsidR="00992A2E" w:rsidRPr="009135D6" w:rsidRDefault="00992A2E" w:rsidP="00ED309A">
      <w:pPr>
        <w:pStyle w:val="a8"/>
        <w:spacing w:after="0"/>
        <w:ind w:left="567"/>
        <w:rPr>
          <w:rFonts w:ascii="Times New Roman" w:hAnsi="Times New Roman"/>
          <w:color w:val="auto"/>
          <w:sz w:val="24"/>
          <w:szCs w:val="24"/>
        </w:rPr>
      </w:pPr>
      <w:r w:rsidRPr="009135D6">
        <w:rPr>
          <w:rFonts w:ascii="Times New Roman" w:hAnsi="Times New Roman"/>
          <w:color w:val="auto"/>
          <w:sz w:val="24"/>
          <w:szCs w:val="24"/>
        </w:rPr>
        <w:t xml:space="preserve">а) они хотели остаться безызвестными;   </w:t>
      </w:r>
    </w:p>
    <w:p w:rsidR="00992A2E" w:rsidRPr="009135D6" w:rsidRDefault="00992A2E" w:rsidP="00ED309A">
      <w:pPr>
        <w:pStyle w:val="a8"/>
        <w:spacing w:after="0"/>
        <w:ind w:left="567"/>
        <w:rPr>
          <w:rFonts w:ascii="Times New Roman" w:hAnsi="Times New Roman"/>
          <w:color w:val="auto"/>
          <w:sz w:val="24"/>
          <w:szCs w:val="24"/>
        </w:rPr>
      </w:pPr>
      <w:r w:rsidRPr="009135D6">
        <w:rPr>
          <w:rFonts w:ascii="Times New Roman" w:hAnsi="Times New Roman"/>
          <w:color w:val="auto"/>
          <w:sz w:val="24"/>
          <w:szCs w:val="24"/>
        </w:rPr>
        <w:t xml:space="preserve">б) они придавали оригинальность произведениям и подчеркивали свое авторство;   </w:t>
      </w:r>
    </w:p>
    <w:p w:rsidR="00992A2E" w:rsidRPr="009135D6" w:rsidRDefault="00992A2E" w:rsidP="00ED309A">
      <w:pPr>
        <w:pStyle w:val="a8"/>
        <w:spacing w:after="0"/>
        <w:ind w:left="567"/>
        <w:rPr>
          <w:rFonts w:ascii="Times New Roman" w:hAnsi="Times New Roman"/>
          <w:color w:val="auto"/>
          <w:sz w:val="24"/>
          <w:szCs w:val="24"/>
        </w:rPr>
      </w:pPr>
      <w:r w:rsidRPr="009135D6">
        <w:rPr>
          <w:rFonts w:ascii="Times New Roman" w:hAnsi="Times New Roman"/>
          <w:color w:val="auto"/>
          <w:sz w:val="24"/>
          <w:szCs w:val="24"/>
        </w:rPr>
        <w:t>в) они копировали старых мастеров.</w:t>
      </w:r>
    </w:p>
    <w:p w:rsidR="00992A2E" w:rsidRPr="009135D6" w:rsidRDefault="00992A2E" w:rsidP="00ED309A">
      <w:pPr>
        <w:pStyle w:val="a8"/>
        <w:spacing w:after="0"/>
        <w:ind w:left="567"/>
        <w:rPr>
          <w:rFonts w:ascii="Times New Roman" w:hAnsi="Times New Roman"/>
          <w:color w:val="auto"/>
          <w:sz w:val="24"/>
          <w:szCs w:val="24"/>
        </w:rPr>
      </w:pPr>
    </w:p>
    <w:p w:rsidR="00992A2E" w:rsidRPr="009135D6" w:rsidRDefault="00992A2E" w:rsidP="00ED309A">
      <w:pPr>
        <w:pStyle w:val="a8"/>
        <w:spacing w:after="0"/>
        <w:rPr>
          <w:rFonts w:ascii="Times New Roman" w:hAnsi="Times New Roman"/>
          <w:bCs/>
          <w:color w:val="auto"/>
          <w:sz w:val="24"/>
          <w:szCs w:val="24"/>
        </w:rPr>
      </w:pPr>
      <w:r w:rsidRPr="009135D6">
        <w:rPr>
          <w:rFonts w:ascii="Times New Roman" w:hAnsi="Times New Roman"/>
          <w:bCs/>
          <w:color w:val="auto"/>
          <w:sz w:val="24"/>
          <w:szCs w:val="24"/>
        </w:rPr>
        <w:t xml:space="preserve">  11. Одной из живописных последних работ Микеланджело была выполненная в 1514 г.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bCs/>
          <w:color w:val="auto"/>
          <w:sz w:val="24"/>
          <w:szCs w:val="24"/>
        </w:rPr>
        <w:t xml:space="preserve">            фреска Сикстинской капеллы. Какой библейский сюжет был изображен?</w:t>
      </w:r>
    </w:p>
    <w:p w:rsidR="00992A2E" w:rsidRPr="009135D6" w:rsidRDefault="00992A2E" w:rsidP="00ED309A">
      <w:pPr>
        <w:pStyle w:val="a8"/>
        <w:spacing w:after="0"/>
        <w:ind w:left="567"/>
        <w:rPr>
          <w:rFonts w:ascii="Times New Roman" w:hAnsi="Times New Roman"/>
          <w:color w:val="auto"/>
          <w:sz w:val="24"/>
          <w:szCs w:val="24"/>
        </w:rPr>
      </w:pPr>
      <w:r w:rsidRPr="009135D6">
        <w:rPr>
          <w:rFonts w:ascii="Times New Roman" w:hAnsi="Times New Roman"/>
          <w:color w:val="auto"/>
          <w:sz w:val="24"/>
          <w:szCs w:val="24"/>
        </w:rPr>
        <w:t xml:space="preserve">  а) "Сотворение мира";   б) "Потоп";  в) 'Тайная вечеря"</w:t>
      </w:r>
    </w:p>
    <w:p w:rsidR="00992A2E" w:rsidRPr="009135D6" w:rsidRDefault="00992A2E" w:rsidP="00ED309A">
      <w:pPr>
        <w:pStyle w:val="a8"/>
        <w:spacing w:after="0"/>
        <w:ind w:left="567"/>
        <w:rPr>
          <w:rFonts w:ascii="Times New Roman" w:hAnsi="Times New Roman"/>
          <w:color w:val="auto"/>
          <w:sz w:val="24"/>
          <w:szCs w:val="24"/>
        </w:rPr>
      </w:pPr>
    </w:p>
    <w:p w:rsidR="00992A2E" w:rsidRPr="009135D6" w:rsidRDefault="00992A2E" w:rsidP="00ED309A">
      <w:pPr>
        <w:pStyle w:val="a8"/>
        <w:spacing w:after="0"/>
        <w:ind w:hanging="284"/>
        <w:rPr>
          <w:rFonts w:ascii="Times New Roman" w:hAnsi="Times New Roman"/>
          <w:color w:val="auto"/>
          <w:sz w:val="24"/>
          <w:szCs w:val="24"/>
        </w:rPr>
      </w:pPr>
      <w:r w:rsidRPr="009135D6">
        <w:rPr>
          <w:rFonts w:ascii="Times New Roman" w:hAnsi="Times New Roman"/>
          <w:bCs/>
          <w:color w:val="auto"/>
          <w:sz w:val="24"/>
          <w:szCs w:val="24"/>
        </w:rPr>
        <w:t xml:space="preserve">       12. Временные рамки Северного Возрождения:</w:t>
      </w:r>
    </w:p>
    <w:p w:rsidR="00992A2E" w:rsidRPr="009135D6" w:rsidRDefault="00992A2E" w:rsidP="00ED309A">
      <w:pPr>
        <w:pStyle w:val="a8"/>
        <w:spacing w:after="0"/>
        <w:ind w:left="567" w:hanging="284"/>
        <w:rPr>
          <w:rFonts w:ascii="Times New Roman" w:hAnsi="Times New Roman"/>
          <w:color w:val="auto"/>
          <w:sz w:val="24"/>
          <w:szCs w:val="24"/>
        </w:rPr>
      </w:pPr>
      <w:r w:rsidRPr="009135D6">
        <w:rPr>
          <w:rFonts w:ascii="Times New Roman" w:hAnsi="Times New Roman"/>
          <w:color w:val="auto"/>
          <w:sz w:val="24"/>
          <w:szCs w:val="24"/>
        </w:rPr>
        <w:t xml:space="preserve"> а) 14-16 века;   б) 12-16 века;   в) 15-16 века.</w:t>
      </w:r>
    </w:p>
    <w:p w:rsidR="00992A2E" w:rsidRPr="009135D6" w:rsidRDefault="00992A2E" w:rsidP="00ED309A">
      <w:pPr>
        <w:pStyle w:val="a8"/>
        <w:spacing w:after="0"/>
        <w:ind w:left="567" w:hanging="284"/>
        <w:rPr>
          <w:rFonts w:ascii="Times New Roman" w:hAnsi="Times New Roman"/>
          <w:color w:val="auto"/>
          <w:sz w:val="24"/>
          <w:szCs w:val="24"/>
        </w:rPr>
      </w:pPr>
    </w:p>
    <w:p w:rsidR="00992A2E" w:rsidRPr="009135D6" w:rsidRDefault="00992A2E" w:rsidP="00ED309A">
      <w:pPr>
        <w:pStyle w:val="a8"/>
        <w:spacing w:after="0"/>
        <w:ind w:hanging="284"/>
        <w:rPr>
          <w:rFonts w:ascii="Times New Roman" w:hAnsi="Times New Roman"/>
          <w:b/>
          <w:bCs/>
          <w:color w:val="auto"/>
          <w:sz w:val="24"/>
          <w:szCs w:val="24"/>
        </w:rPr>
      </w:pPr>
    </w:p>
    <w:p w:rsidR="00992A2E" w:rsidRPr="009135D6" w:rsidRDefault="00992A2E" w:rsidP="00ED309A">
      <w:pPr>
        <w:pStyle w:val="a8"/>
        <w:spacing w:after="0"/>
        <w:ind w:hanging="284"/>
        <w:rPr>
          <w:rFonts w:ascii="Times New Roman" w:hAnsi="Times New Roman"/>
          <w:color w:val="auto"/>
          <w:sz w:val="24"/>
          <w:szCs w:val="24"/>
        </w:rPr>
      </w:pPr>
      <w:r w:rsidRPr="009135D6">
        <w:rPr>
          <w:rFonts w:ascii="Times New Roman" w:hAnsi="Times New Roman"/>
          <w:bCs/>
          <w:color w:val="auto"/>
          <w:sz w:val="24"/>
          <w:szCs w:val="24"/>
        </w:rPr>
        <w:t xml:space="preserve">     13. Соответствие  автора и названия:</w:t>
      </w:r>
    </w:p>
    <w:p w:rsidR="00992A2E" w:rsidRPr="009135D6" w:rsidRDefault="00992A2E" w:rsidP="00ED309A">
      <w:pPr>
        <w:pStyle w:val="a8"/>
        <w:spacing w:after="0"/>
        <w:ind w:left="284" w:hanging="284"/>
        <w:rPr>
          <w:rFonts w:ascii="Times New Roman" w:hAnsi="Times New Roman"/>
          <w:color w:val="auto"/>
          <w:sz w:val="24"/>
          <w:szCs w:val="24"/>
        </w:rPr>
      </w:pPr>
      <w:r w:rsidRPr="009135D6">
        <w:rPr>
          <w:rFonts w:ascii="Times New Roman" w:hAnsi="Times New Roman"/>
          <w:color w:val="auto"/>
          <w:sz w:val="24"/>
          <w:szCs w:val="24"/>
        </w:rPr>
        <w:t xml:space="preserve">     а) "Воз сена";                                     1) Альбрехт Дюрер;</w:t>
      </w:r>
    </w:p>
    <w:p w:rsidR="00992A2E" w:rsidRPr="009135D6" w:rsidRDefault="00992A2E" w:rsidP="00ED309A">
      <w:pPr>
        <w:pStyle w:val="a8"/>
        <w:spacing w:after="0"/>
        <w:ind w:left="284" w:hanging="284"/>
        <w:rPr>
          <w:rFonts w:ascii="Times New Roman" w:hAnsi="Times New Roman"/>
          <w:color w:val="auto"/>
          <w:sz w:val="24"/>
          <w:szCs w:val="24"/>
        </w:rPr>
      </w:pPr>
      <w:r w:rsidRPr="009135D6">
        <w:rPr>
          <w:rFonts w:ascii="Times New Roman" w:hAnsi="Times New Roman"/>
          <w:color w:val="auto"/>
          <w:sz w:val="24"/>
          <w:szCs w:val="24"/>
        </w:rPr>
        <w:t xml:space="preserve">     б) "Битва Карнавала и Поста";        2) Иероним Босх;</w:t>
      </w:r>
    </w:p>
    <w:p w:rsidR="00992A2E" w:rsidRPr="009135D6" w:rsidRDefault="00992A2E" w:rsidP="00ED309A">
      <w:pPr>
        <w:pStyle w:val="a8"/>
        <w:spacing w:after="0"/>
        <w:ind w:left="284" w:hanging="284"/>
        <w:rPr>
          <w:rFonts w:ascii="Times New Roman" w:hAnsi="Times New Roman"/>
          <w:b/>
          <w:bCs/>
          <w:color w:val="auto"/>
          <w:sz w:val="24"/>
          <w:szCs w:val="24"/>
        </w:rPr>
      </w:pPr>
      <w:r w:rsidRPr="009135D6">
        <w:rPr>
          <w:rFonts w:ascii="Times New Roman" w:hAnsi="Times New Roman"/>
          <w:color w:val="auto"/>
          <w:sz w:val="24"/>
          <w:szCs w:val="24"/>
        </w:rPr>
        <w:t xml:space="preserve">     в) "Всадник, смерть и дьявол";        3) Питер Брейгель</w:t>
      </w:r>
      <w:r w:rsidRPr="009135D6">
        <w:rPr>
          <w:rFonts w:ascii="Times New Roman" w:hAnsi="Times New Roman"/>
          <w:b/>
          <w:bCs/>
          <w:color w:val="auto"/>
          <w:sz w:val="24"/>
          <w:szCs w:val="24"/>
        </w:rPr>
        <w:t xml:space="preserve">. </w:t>
      </w:r>
    </w:p>
    <w:p w:rsidR="00992A2E" w:rsidRPr="009135D6" w:rsidRDefault="00992A2E" w:rsidP="00ED309A">
      <w:pPr>
        <w:pStyle w:val="a8"/>
        <w:spacing w:after="0"/>
        <w:ind w:left="284" w:hanging="284"/>
        <w:rPr>
          <w:rFonts w:ascii="Times New Roman" w:hAnsi="Times New Roman"/>
          <w:b/>
          <w:bCs/>
          <w:color w:val="auto"/>
          <w:sz w:val="24"/>
          <w:szCs w:val="24"/>
        </w:rPr>
      </w:pPr>
    </w:p>
    <w:p w:rsidR="00992A2E" w:rsidRPr="009135D6" w:rsidRDefault="00992A2E" w:rsidP="00ED309A">
      <w:pPr>
        <w:ind w:left="180" w:hanging="284"/>
        <w:rPr>
          <w:rFonts w:ascii="Times New Roman" w:hAnsi="Times New Roman"/>
          <w:sz w:val="24"/>
          <w:szCs w:val="24"/>
        </w:rPr>
      </w:pPr>
      <w:r w:rsidRPr="009135D6">
        <w:rPr>
          <w:rFonts w:ascii="Times New Roman" w:hAnsi="Times New Roman"/>
          <w:sz w:val="24"/>
          <w:szCs w:val="24"/>
        </w:rPr>
        <w:t xml:space="preserve">    14. Соответствие между стилем искусства и его представителем:</w:t>
      </w:r>
    </w:p>
    <w:p w:rsidR="00992A2E" w:rsidRPr="009135D6" w:rsidRDefault="00992A2E" w:rsidP="00ED309A">
      <w:pPr>
        <w:ind w:left="180" w:hanging="284"/>
        <w:rPr>
          <w:rFonts w:ascii="Times New Roman" w:hAnsi="Times New Roman"/>
          <w:sz w:val="24"/>
          <w:szCs w:val="24"/>
        </w:rPr>
      </w:pPr>
      <w:r w:rsidRPr="009135D6">
        <w:rPr>
          <w:rFonts w:ascii="Times New Roman" w:hAnsi="Times New Roman"/>
          <w:sz w:val="24"/>
          <w:szCs w:val="24"/>
        </w:rPr>
        <w:t>1. барокко                                     a) Ф. Буше</w:t>
      </w:r>
    </w:p>
    <w:p w:rsidR="00992A2E" w:rsidRPr="009135D6" w:rsidRDefault="00992A2E" w:rsidP="00ED309A">
      <w:pPr>
        <w:ind w:left="180" w:hanging="284"/>
        <w:rPr>
          <w:rFonts w:ascii="Times New Roman" w:hAnsi="Times New Roman"/>
          <w:sz w:val="24"/>
          <w:szCs w:val="24"/>
        </w:rPr>
      </w:pPr>
      <w:r w:rsidRPr="009135D6">
        <w:rPr>
          <w:rFonts w:ascii="Times New Roman" w:hAnsi="Times New Roman"/>
          <w:sz w:val="24"/>
          <w:szCs w:val="24"/>
        </w:rPr>
        <w:t xml:space="preserve">     2. рококо                                       b) Л. Бернини</w:t>
      </w:r>
    </w:p>
    <w:p w:rsidR="00992A2E" w:rsidRPr="009135D6" w:rsidRDefault="00992A2E" w:rsidP="00ED309A">
      <w:pPr>
        <w:ind w:left="180" w:hanging="284"/>
        <w:rPr>
          <w:rFonts w:ascii="Times New Roman" w:hAnsi="Times New Roman"/>
          <w:sz w:val="24"/>
          <w:szCs w:val="24"/>
        </w:rPr>
      </w:pPr>
      <w:r w:rsidRPr="009135D6">
        <w:rPr>
          <w:rFonts w:ascii="Times New Roman" w:hAnsi="Times New Roman"/>
          <w:sz w:val="24"/>
          <w:szCs w:val="24"/>
        </w:rPr>
        <w:t xml:space="preserve">     3. классицизм                               с) К. Лоррен</w:t>
      </w:r>
    </w:p>
    <w:p w:rsidR="00992A2E" w:rsidRPr="009135D6" w:rsidRDefault="00992A2E" w:rsidP="00ED309A">
      <w:pPr>
        <w:ind w:left="180" w:hanging="284"/>
        <w:rPr>
          <w:rFonts w:ascii="Times New Roman" w:hAnsi="Times New Roman"/>
          <w:sz w:val="24"/>
          <w:szCs w:val="24"/>
        </w:rPr>
      </w:pPr>
      <w:r w:rsidRPr="009135D6">
        <w:rPr>
          <w:rFonts w:ascii="Times New Roman" w:hAnsi="Times New Roman"/>
          <w:sz w:val="24"/>
          <w:szCs w:val="24"/>
        </w:rPr>
        <w:t xml:space="preserve">     4. модерн                                      </w:t>
      </w:r>
      <w:r w:rsidRPr="009135D6">
        <w:rPr>
          <w:rFonts w:ascii="Times New Roman" w:hAnsi="Times New Roman"/>
          <w:sz w:val="24"/>
          <w:szCs w:val="24"/>
          <w:lang w:val="en-US"/>
        </w:rPr>
        <w:t>d</w:t>
      </w:r>
      <w:r w:rsidRPr="009135D6">
        <w:rPr>
          <w:rFonts w:ascii="Times New Roman" w:hAnsi="Times New Roman"/>
          <w:sz w:val="24"/>
          <w:szCs w:val="24"/>
        </w:rPr>
        <w:t>) Р. Лалик</w:t>
      </w:r>
    </w:p>
    <w:p w:rsidR="00992A2E" w:rsidRPr="009135D6" w:rsidRDefault="00992A2E" w:rsidP="00ED309A">
      <w:pPr>
        <w:spacing w:before="60"/>
        <w:ind w:left="180" w:hanging="284"/>
        <w:rPr>
          <w:rFonts w:ascii="Times New Roman" w:hAnsi="Times New Roman"/>
          <w:sz w:val="24"/>
          <w:szCs w:val="24"/>
        </w:rPr>
      </w:pPr>
    </w:p>
    <w:p w:rsidR="00992A2E" w:rsidRPr="009135D6" w:rsidRDefault="00992A2E" w:rsidP="00ED309A">
      <w:pPr>
        <w:ind w:left="180" w:hanging="284"/>
        <w:rPr>
          <w:rFonts w:ascii="Times New Roman" w:hAnsi="Times New Roman"/>
          <w:sz w:val="24"/>
          <w:szCs w:val="24"/>
        </w:rPr>
      </w:pPr>
      <w:r w:rsidRPr="009135D6">
        <w:rPr>
          <w:rFonts w:ascii="Times New Roman" w:hAnsi="Times New Roman"/>
          <w:sz w:val="24"/>
          <w:szCs w:val="24"/>
        </w:rPr>
        <w:t xml:space="preserve">   15. Импрессионизм получил свое название благодаря работе: </w:t>
      </w:r>
    </w:p>
    <w:p w:rsidR="00992A2E" w:rsidRPr="009135D6" w:rsidRDefault="00992A2E" w:rsidP="00ED309A">
      <w:pPr>
        <w:ind w:hanging="284"/>
        <w:rPr>
          <w:rFonts w:ascii="Times New Roman" w:hAnsi="Times New Roman"/>
          <w:sz w:val="24"/>
          <w:szCs w:val="24"/>
        </w:rPr>
      </w:pPr>
      <w:r w:rsidRPr="009135D6">
        <w:rPr>
          <w:rFonts w:ascii="Times New Roman" w:hAnsi="Times New Roman"/>
          <w:sz w:val="24"/>
          <w:szCs w:val="24"/>
          <w:lang w:val="en-US"/>
        </w:rPr>
        <w:t>a</w:t>
      </w:r>
      <w:r w:rsidRPr="009135D6">
        <w:rPr>
          <w:rFonts w:ascii="Times New Roman" w:hAnsi="Times New Roman"/>
          <w:sz w:val="24"/>
          <w:szCs w:val="24"/>
        </w:rPr>
        <w:t xml:space="preserve">) К. Моне   </w:t>
      </w:r>
    </w:p>
    <w:p w:rsidR="00992A2E" w:rsidRPr="009135D6" w:rsidRDefault="00992A2E" w:rsidP="00ED309A">
      <w:pPr>
        <w:ind w:hanging="284"/>
        <w:rPr>
          <w:rFonts w:ascii="Times New Roman" w:hAnsi="Times New Roman"/>
          <w:sz w:val="24"/>
          <w:szCs w:val="24"/>
        </w:rPr>
      </w:pPr>
      <w:r w:rsidRPr="009135D6">
        <w:rPr>
          <w:rFonts w:ascii="Times New Roman" w:hAnsi="Times New Roman"/>
          <w:sz w:val="24"/>
          <w:szCs w:val="24"/>
          <w:lang w:val="en-US"/>
        </w:rPr>
        <w:t>b</w:t>
      </w:r>
      <w:r w:rsidRPr="009135D6">
        <w:rPr>
          <w:rFonts w:ascii="Times New Roman" w:hAnsi="Times New Roman"/>
          <w:sz w:val="24"/>
          <w:szCs w:val="24"/>
        </w:rPr>
        <w:t xml:space="preserve">) П. Сезанна </w:t>
      </w:r>
    </w:p>
    <w:p w:rsidR="00992A2E" w:rsidRPr="009135D6" w:rsidRDefault="00992A2E" w:rsidP="00ED309A">
      <w:pPr>
        <w:ind w:hanging="284"/>
        <w:rPr>
          <w:rFonts w:ascii="Times New Roman" w:hAnsi="Times New Roman"/>
          <w:sz w:val="24"/>
          <w:szCs w:val="24"/>
        </w:rPr>
      </w:pPr>
      <w:r w:rsidRPr="009135D6">
        <w:rPr>
          <w:rFonts w:ascii="Times New Roman" w:hAnsi="Times New Roman"/>
          <w:sz w:val="24"/>
          <w:szCs w:val="24"/>
          <w:lang w:val="en-US"/>
        </w:rPr>
        <w:t>c</w:t>
      </w:r>
      <w:r w:rsidRPr="009135D6">
        <w:rPr>
          <w:rFonts w:ascii="Times New Roman" w:hAnsi="Times New Roman"/>
          <w:sz w:val="24"/>
          <w:szCs w:val="24"/>
        </w:rPr>
        <w:t>) О. Ренуара</w:t>
      </w:r>
    </w:p>
    <w:p w:rsidR="00992A2E" w:rsidRPr="009135D6" w:rsidRDefault="00992A2E" w:rsidP="00ED309A">
      <w:pPr>
        <w:ind w:hanging="284"/>
        <w:rPr>
          <w:rFonts w:ascii="Times New Roman" w:hAnsi="Times New Roman"/>
          <w:sz w:val="24"/>
          <w:szCs w:val="24"/>
        </w:rPr>
      </w:pPr>
      <w:r w:rsidRPr="009135D6">
        <w:rPr>
          <w:rFonts w:ascii="Times New Roman" w:hAnsi="Times New Roman"/>
          <w:sz w:val="24"/>
          <w:szCs w:val="24"/>
          <w:lang w:val="en-US"/>
        </w:rPr>
        <w:t>d</w:t>
      </w:r>
      <w:r w:rsidRPr="009135D6">
        <w:rPr>
          <w:rFonts w:ascii="Times New Roman" w:hAnsi="Times New Roman"/>
          <w:sz w:val="24"/>
          <w:szCs w:val="24"/>
        </w:rPr>
        <w:t xml:space="preserve">) Э. Мане </w:t>
      </w:r>
    </w:p>
    <w:p w:rsidR="00992A2E" w:rsidRPr="009135D6" w:rsidRDefault="00992A2E" w:rsidP="00ED309A">
      <w:pPr>
        <w:spacing w:before="60"/>
        <w:ind w:hanging="284"/>
        <w:rPr>
          <w:rFonts w:ascii="Times New Roman" w:hAnsi="Times New Roman"/>
          <w:sz w:val="24"/>
          <w:szCs w:val="24"/>
        </w:rPr>
      </w:pPr>
    </w:p>
    <w:p w:rsidR="00992A2E" w:rsidRPr="009135D6" w:rsidRDefault="00992A2E" w:rsidP="00ED309A">
      <w:pPr>
        <w:spacing w:before="60"/>
        <w:rPr>
          <w:rFonts w:ascii="Times New Roman" w:hAnsi="Times New Roman"/>
          <w:sz w:val="24"/>
          <w:szCs w:val="24"/>
        </w:rPr>
      </w:pPr>
      <w:r w:rsidRPr="009135D6">
        <w:rPr>
          <w:rFonts w:ascii="Times New Roman" w:hAnsi="Times New Roman"/>
          <w:sz w:val="24"/>
          <w:szCs w:val="24"/>
        </w:rPr>
        <w:t xml:space="preserve">  16.  В центре композиции картины Д. Веласкеса «Менины» находится: </w:t>
      </w: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 xml:space="preserve">   a) портрет короля и королевы Испании </w:t>
      </w: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 xml:space="preserve">   b) инфанта Маргарита </w:t>
      </w: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 xml:space="preserve">   с) сам художник Диего Веласкес, который смотрит на зрителя</w:t>
      </w:r>
    </w:p>
    <w:p w:rsidR="00992A2E" w:rsidRPr="009135D6" w:rsidRDefault="00992A2E" w:rsidP="00ED309A">
      <w:pPr>
        <w:rPr>
          <w:rFonts w:ascii="Times New Roman" w:hAnsi="Times New Roman"/>
          <w:sz w:val="24"/>
          <w:szCs w:val="24"/>
        </w:rPr>
      </w:pPr>
      <w:r w:rsidRPr="009135D6">
        <w:rPr>
          <w:rFonts w:ascii="Times New Roman" w:hAnsi="Times New Roman"/>
          <w:sz w:val="24"/>
          <w:szCs w:val="24"/>
          <w:lang w:val="en-US"/>
        </w:rPr>
        <w:t>d</w:t>
      </w:r>
      <w:r w:rsidRPr="009135D6">
        <w:rPr>
          <w:rFonts w:ascii="Times New Roman" w:hAnsi="Times New Roman"/>
          <w:sz w:val="24"/>
          <w:szCs w:val="24"/>
        </w:rPr>
        <w:t>)  группа придворных</w:t>
      </w:r>
    </w:p>
    <w:p w:rsidR="00992A2E" w:rsidRPr="009135D6" w:rsidRDefault="00992A2E" w:rsidP="00ED309A">
      <w:pPr>
        <w:rPr>
          <w:rFonts w:ascii="Times New Roman" w:hAnsi="Times New Roman"/>
          <w:sz w:val="24"/>
          <w:szCs w:val="24"/>
        </w:rPr>
      </w:pPr>
    </w:p>
    <w:p w:rsidR="00992A2E" w:rsidRPr="009135D6" w:rsidRDefault="00992A2E" w:rsidP="00ED309A">
      <w:pPr>
        <w:rPr>
          <w:rFonts w:ascii="Times New Roman" w:hAnsi="Times New Roman"/>
          <w:sz w:val="24"/>
          <w:szCs w:val="24"/>
          <w:lang w:val="uk-UA"/>
        </w:rPr>
      </w:pP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 xml:space="preserve">17. Какие из приведенных ниже стилистических пар сосуществовали в XVII и XVIII вв.: </w:t>
      </w: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 xml:space="preserve">a) готика и барокко </w:t>
      </w: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 xml:space="preserve">b) барокко и классицизм  </w:t>
      </w: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 xml:space="preserve">c) барокко и рококо </w:t>
      </w: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d) классицизм и неоклассицизм</w:t>
      </w:r>
    </w:p>
    <w:p w:rsidR="00992A2E" w:rsidRPr="009135D6" w:rsidRDefault="00992A2E" w:rsidP="00ED309A">
      <w:pPr>
        <w:spacing w:before="60"/>
        <w:ind w:left="180"/>
        <w:rPr>
          <w:rFonts w:ascii="Times New Roman" w:hAnsi="Times New Roman"/>
          <w:sz w:val="24"/>
          <w:szCs w:val="24"/>
        </w:rPr>
      </w:pPr>
    </w:p>
    <w:p w:rsidR="00992A2E" w:rsidRPr="009135D6" w:rsidRDefault="00992A2E" w:rsidP="00ED309A">
      <w:pPr>
        <w:spacing w:before="60"/>
        <w:ind w:left="180" w:hanging="180"/>
        <w:rPr>
          <w:rFonts w:ascii="Times New Roman" w:hAnsi="Times New Roman"/>
          <w:sz w:val="24"/>
          <w:szCs w:val="24"/>
        </w:rPr>
      </w:pPr>
      <w:r w:rsidRPr="009135D6">
        <w:rPr>
          <w:rFonts w:ascii="Times New Roman" w:hAnsi="Times New Roman"/>
          <w:sz w:val="24"/>
          <w:szCs w:val="24"/>
        </w:rPr>
        <w:t>18.Соответствие между страной и представляющим ее художником:</w:t>
      </w: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 xml:space="preserve">   1. Голландия                       a) А. Карраччи </w:t>
      </w: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 xml:space="preserve">   2. Франция                          c) Ф. Хальс</w:t>
      </w: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 xml:space="preserve">   3. Италия                             b) Н. Пуссен</w:t>
      </w: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 xml:space="preserve">   4. Фландрия                         d) П. Рубенс</w:t>
      </w:r>
    </w:p>
    <w:p w:rsidR="00992A2E" w:rsidRPr="009135D6" w:rsidRDefault="00992A2E" w:rsidP="00ED309A">
      <w:pPr>
        <w:rPr>
          <w:rFonts w:ascii="Times New Roman" w:hAnsi="Times New Roman"/>
          <w:sz w:val="24"/>
          <w:szCs w:val="24"/>
        </w:rPr>
      </w:pPr>
    </w:p>
    <w:p w:rsidR="00992A2E" w:rsidRPr="009135D6" w:rsidRDefault="00992A2E" w:rsidP="00ED309A">
      <w:pPr>
        <w:spacing w:before="60" w:after="60"/>
        <w:rPr>
          <w:rFonts w:ascii="Times New Roman" w:hAnsi="Times New Roman"/>
          <w:sz w:val="24"/>
          <w:szCs w:val="24"/>
        </w:rPr>
      </w:pPr>
      <w:r w:rsidRPr="009135D6">
        <w:rPr>
          <w:rFonts w:ascii="Times New Roman" w:hAnsi="Times New Roman"/>
          <w:sz w:val="24"/>
          <w:szCs w:val="24"/>
        </w:rPr>
        <w:t>19. Соответствие между стилем искусства и его представителем:</w:t>
      </w:r>
    </w:p>
    <w:p w:rsidR="00992A2E" w:rsidRPr="009135D6" w:rsidRDefault="00992A2E" w:rsidP="00ED309A">
      <w:pPr>
        <w:ind w:left="180" w:hanging="180"/>
        <w:rPr>
          <w:rFonts w:ascii="Times New Roman" w:hAnsi="Times New Roman"/>
          <w:sz w:val="24"/>
          <w:szCs w:val="24"/>
        </w:rPr>
      </w:pPr>
      <w:r w:rsidRPr="009135D6">
        <w:rPr>
          <w:rFonts w:ascii="Times New Roman" w:hAnsi="Times New Roman"/>
          <w:sz w:val="24"/>
          <w:szCs w:val="24"/>
        </w:rPr>
        <w:t xml:space="preserve">1. импрессионизм                                                        c) П. Сезанн </w:t>
      </w:r>
    </w:p>
    <w:p w:rsidR="00992A2E" w:rsidRPr="009135D6" w:rsidRDefault="00992A2E" w:rsidP="00ED309A">
      <w:pPr>
        <w:ind w:left="180" w:hanging="180"/>
        <w:rPr>
          <w:rFonts w:ascii="Times New Roman" w:hAnsi="Times New Roman"/>
          <w:sz w:val="24"/>
          <w:szCs w:val="24"/>
        </w:rPr>
      </w:pPr>
      <w:r w:rsidRPr="009135D6">
        <w:rPr>
          <w:rFonts w:ascii="Times New Roman" w:hAnsi="Times New Roman"/>
          <w:sz w:val="24"/>
          <w:szCs w:val="24"/>
        </w:rPr>
        <w:t xml:space="preserve">2. постимпрессионизм                                                 a)  Э. Дега </w:t>
      </w:r>
    </w:p>
    <w:p w:rsidR="00992A2E" w:rsidRPr="009135D6" w:rsidRDefault="00992A2E" w:rsidP="00ED309A">
      <w:pPr>
        <w:ind w:left="180" w:hanging="180"/>
        <w:rPr>
          <w:rFonts w:ascii="Times New Roman" w:hAnsi="Times New Roman"/>
          <w:sz w:val="24"/>
          <w:szCs w:val="24"/>
        </w:rPr>
      </w:pPr>
      <w:r w:rsidRPr="009135D6">
        <w:rPr>
          <w:rFonts w:ascii="Times New Roman" w:hAnsi="Times New Roman"/>
          <w:sz w:val="24"/>
          <w:szCs w:val="24"/>
        </w:rPr>
        <w:t xml:space="preserve">3. неоимпрессионизм                                                   b) Ж. Сёра                                           </w:t>
      </w:r>
    </w:p>
    <w:p w:rsidR="00992A2E" w:rsidRPr="009135D6" w:rsidRDefault="00992A2E" w:rsidP="00ED309A">
      <w:pPr>
        <w:ind w:left="180" w:hanging="180"/>
        <w:rPr>
          <w:rFonts w:ascii="Times New Roman" w:hAnsi="Times New Roman"/>
          <w:sz w:val="24"/>
          <w:szCs w:val="24"/>
        </w:rPr>
      </w:pPr>
      <w:r w:rsidRPr="009135D6">
        <w:rPr>
          <w:rFonts w:ascii="Times New Roman" w:hAnsi="Times New Roman"/>
          <w:sz w:val="24"/>
          <w:szCs w:val="24"/>
        </w:rPr>
        <w:t xml:space="preserve">4. фовизм                                                                      </w:t>
      </w:r>
      <w:r w:rsidRPr="009135D6">
        <w:rPr>
          <w:rFonts w:ascii="Times New Roman" w:hAnsi="Times New Roman"/>
          <w:sz w:val="24"/>
          <w:szCs w:val="24"/>
          <w:lang w:val="en-US"/>
        </w:rPr>
        <w:t>d</w:t>
      </w:r>
      <w:r w:rsidRPr="009135D6">
        <w:rPr>
          <w:rFonts w:ascii="Times New Roman" w:hAnsi="Times New Roman"/>
          <w:sz w:val="24"/>
          <w:szCs w:val="24"/>
        </w:rPr>
        <w:t>) А. Матисс</w:t>
      </w:r>
    </w:p>
    <w:p w:rsidR="00992A2E" w:rsidRPr="009135D6" w:rsidRDefault="00992A2E" w:rsidP="00ED309A">
      <w:pPr>
        <w:ind w:hanging="180"/>
        <w:rPr>
          <w:rFonts w:ascii="Times New Roman" w:hAnsi="Times New Roman"/>
          <w:sz w:val="24"/>
          <w:szCs w:val="24"/>
        </w:rPr>
      </w:pPr>
    </w:p>
    <w:p w:rsidR="00992A2E" w:rsidRPr="009135D6" w:rsidRDefault="00992A2E" w:rsidP="00ED309A">
      <w:pPr>
        <w:ind w:hanging="180"/>
        <w:rPr>
          <w:rFonts w:ascii="Times New Roman" w:hAnsi="Times New Roman"/>
          <w:sz w:val="24"/>
          <w:szCs w:val="24"/>
        </w:rPr>
      </w:pPr>
      <w:r w:rsidRPr="009135D6">
        <w:rPr>
          <w:rFonts w:ascii="Times New Roman" w:hAnsi="Times New Roman"/>
          <w:sz w:val="24"/>
          <w:szCs w:val="24"/>
        </w:rPr>
        <w:t xml:space="preserve">   20. Соответствие между искусствоведческими терминами:</w:t>
      </w: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1. барокко                                                a) вид графики</w:t>
      </w: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2. портрет                                                b) стиль</w:t>
      </w: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3. ритм                                                     c) средство художественной выразительности</w:t>
      </w: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4. плакат                                                  d) жанр</w:t>
      </w:r>
    </w:p>
    <w:p w:rsidR="00992A2E" w:rsidRPr="009135D6" w:rsidRDefault="00992A2E" w:rsidP="00ED309A">
      <w:pPr>
        <w:rPr>
          <w:rFonts w:ascii="Times New Roman" w:hAnsi="Times New Roman"/>
          <w:sz w:val="24"/>
          <w:szCs w:val="24"/>
        </w:rPr>
      </w:pP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21. Образы танцовщиц созданы худо</w:t>
      </w:r>
      <w:r w:rsidRPr="009135D6">
        <w:rPr>
          <w:rFonts w:ascii="Times New Roman" w:hAnsi="Times New Roman"/>
          <w:sz w:val="24"/>
          <w:szCs w:val="24"/>
          <w:lang w:val="uk-UA"/>
        </w:rPr>
        <w:t>ж</w:t>
      </w:r>
      <w:r w:rsidRPr="009135D6">
        <w:rPr>
          <w:rFonts w:ascii="Times New Roman" w:hAnsi="Times New Roman"/>
          <w:sz w:val="24"/>
          <w:szCs w:val="24"/>
        </w:rPr>
        <w:t>ником:</w:t>
      </w: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 xml:space="preserve">a) Э. Мане </w:t>
      </w: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 xml:space="preserve">b) Э. Дега </w:t>
      </w: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c) П. Гогеном</w:t>
      </w:r>
    </w:p>
    <w:p w:rsidR="00992A2E" w:rsidRPr="009135D6" w:rsidRDefault="00992A2E" w:rsidP="00ED309A">
      <w:pPr>
        <w:rPr>
          <w:rFonts w:ascii="Times New Roman" w:hAnsi="Times New Roman"/>
          <w:sz w:val="24"/>
          <w:szCs w:val="24"/>
        </w:rPr>
      </w:pPr>
      <w:r w:rsidRPr="009135D6">
        <w:rPr>
          <w:rFonts w:ascii="Times New Roman" w:hAnsi="Times New Roman"/>
          <w:sz w:val="24"/>
          <w:szCs w:val="24"/>
          <w:lang w:val="en-US"/>
        </w:rPr>
        <w:t>d</w:t>
      </w:r>
      <w:r w:rsidRPr="009135D6">
        <w:rPr>
          <w:rFonts w:ascii="Times New Roman" w:hAnsi="Times New Roman"/>
          <w:sz w:val="24"/>
          <w:szCs w:val="24"/>
        </w:rPr>
        <w:t>) О. Ренуаром</w:t>
      </w:r>
    </w:p>
    <w:p w:rsidR="00992A2E" w:rsidRPr="009135D6" w:rsidRDefault="00992A2E" w:rsidP="00ED309A">
      <w:pPr>
        <w:spacing w:before="60"/>
        <w:rPr>
          <w:rFonts w:ascii="Times New Roman" w:hAnsi="Times New Roman"/>
          <w:sz w:val="24"/>
          <w:szCs w:val="24"/>
        </w:rPr>
      </w:pP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22. На картине Ж.Л. Давида «Клятва Горациев» принимают из рук отцы:</w:t>
      </w:r>
    </w:p>
    <w:p w:rsidR="00992A2E" w:rsidRPr="009135D6" w:rsidRDefault="00992A2E" w:rsidP="00ED309A">
      <w:pPr>
        <w:rPr>
          <w:rFonts w:ascii="Times New Roman" w:hAnsi="Times New Roman"/>
          <w:sz w:val="24"/>
          <w:szCs w:val="24"/>
        </w:rPr>
      </w:pPr>
      <w:r w:rsidRPr="009135D6">
        <w:rPr>
          <w:rFonts w:ascii="Times New Roman" w:hAnsi="Times New Roman"/>
          <w:sz w:val="24"/>
          <w:szCs w:val="24"/>
          <w:lang w:val="en-US"/>
        </w:rPr>
        <w:t>a</w:t>
      </w:r>
      <w:r w:rsidRPr="009135D6">
        <w:rPr>
          <w:rFonts w:ascii="Times New Roman" w:hAnsi="Times New Roman"/>
          <w:sz w:val="24"/>
          <w:szCs w:val="24"/>
        </w:rPr>
        <w:t>) ружья</w:t>
      </w:r>
    </w:p>
    <w:p w:rsidR="00992A2E" w:rsidRPr="009135D6" w:rsidRDefault="00992A2E" w:rsidP="00ED309A">
      <w:pPr>
        <w:rPr>
          <w:rFonts w:ascii="Times New Roman" w:hAnsi="Times New Roman"/>
          <w:sz w:val="24"/>
          <w:szCs w:val="24"/>
        </w:rPr>
      </w:pPr>
      <w:r w:rsidRPr="009135D6">
        <w:rPr>
          <w:rFonts w:ascii="Times New Roman" w:hAnsi="Times New Roman"/>
          <w:sz w:val="24"/>
          <w:szCs w:val="24"/>
          <w:lang w:val="en-US"/>
        </w:rPr>
        <w:t>b</w:t>
      </w:r>
      <w:r w:rsidRPr="009135D6">
        <w:rPr>
          <w:rFonts w:ascii="Times New Roman" w:hAnsi="Times New Roman"/>
          <w:sz w:val="24"/>
          <w:szCs w:val="24"/>
        </w:rPr>
        <w:t xml:space="preserve">) мечи </w:t>
      </w:r>
    </w:p>
    <w:p w:rsidR="00992A2E" w:rsidRPr="009135D6" w:rsidRDefault="00992A2E" w:rsidP="00ED309A">
      <w:pPr>
        <w:rPr>
          <w:rFonts w:ascii="Times New Roman" w:hAnsi="Times New Roman"/>
          <w:sz w:val="24"/>
          <w:szCs w:val="24"/>
        </w:rPr>
      </w:pPr>
      <w:r w:rsidRPr="009135D6">
        <w:rPr>
          <w:rFonts w:ascii="Times New Roman" w:hAnsi="Times New Roman"/>
          <w:sz w:val="24"/>
          <w:szCs w:val="24"/>
          <w:lang w:val="en-US"/>
        </w:rPr>
        <w:t>c</w:t>
      </w:r>
      <w:r w:rsidRPr="009135D6">
        <w:rPr>
          <w:rFonts w:ascii="Times New Roman" w:hAnsi="Times New Roman"/>
          <w:sz w:val="24"/>
          <w:szCs w:val="24"/>
        </w:rPr>
        <w:t>) копья</w:t>
      </w:r>
    </w:p>
    <w:p w:rsidR="00992A2E" w:rsidRPr="009135D6" w:rsidRDefault="00992A2E" w:rsidP="00ED309A">
      <w:pPr>
        <w:rPr>
          <w:rFonts w:ascii="Times New Roman" w:hAnsi="Times New Roman"/>
          <w:sz w:val="24"/>
          <w:szCs w:val="24"/>
        </w:rPr>
      </w:pPr>
      <w:r w:rsidRPr="009135D6">
        <w:rPr>
          <w:rFonts w:ascii="Times New Roman" w:hAnsi="Times New Roman"/>
          <w:sz w:val="24"/>
          <w:szCs w:val="24"/>
          <w:lang w:val="en-US"/>
        </w:rPr>
        <w:t>d</w:t>
      </w:r>
      <w:r w:rsidRPr="009135D6">
        <w:rPr>
          <w:rFonts w:ascii="Times New Roman" w:hAnsi="Times New Roman"/>
          <w:sz w:val="24"/>
          <w:szCs w:val="24"/>
        </w:rPr>
        <w:t>) секир</w:t>
      </w:r>
    </w:p>
    <w:p w:rsidR="00992A2E" w:rsidRPr="009135D6" w:rsidRDefault="00992A2E" w:rsidP="00ED309A">
      <w:pPr>
        <w:spacing w:before="100" w:beforeAutospacing="1"/>
        <w:rPr>
          <w:rFonts w:ascii="Times New Roman" w:hAnsi="Times New Roman"/>
          <w:sz w:val="24"/>
          <w:szCs w:val="24"/>
        </w:rPr>
      </w:pPr>
      <w:r w:rsidRPr="009135D6">
        <w:rPr>
          <w:rFonts w:ascii="Times New Roman" w:hAnsi="Times New Roman"/>
          <w:sz w:val="24"/>
          <w:szCs w:val="24"/>
        </w:rPr>
        <w:t>23</w:t>
      </w:r>
      <w:r w:rsidRPr="009135D6">
        <w:rPr>
          <w:rFonts w:ascii="Times New Roman" w:hAnsi="Times New Roman"/>
          <w:bCs/>
          <w:sz w:val="24"/>
          <w:szCs w:val="24"/>
        </w:rPr>
        <w:t>.</w:t>
      </w:r>
      <w:r w:rsidRPr="009135D6">
        <w:rPr>
          <w:rFonts w:ascii="Times New Roman" w:hAnsi="Times New Roman"/>
          <w:sz w:val="24"/>
          <w:szCs w:val="24"/>
        </w:rPr>
        <w:t xml:space="preserve"> Для искусства романтизма наиболее характерным является</w:t>
      </w:r>
      <w:r w:rsidRPr="009135D6">
        <w:rPr>
          <w:rFonts w:ascii="Times New Roman" w:hAnsi="Times New Roman"/>
          <w:sz w:val="24"/>
          <w:szCs w:val="24"/>
        </w:rPr>
        <w:br/>
        <w:t xml:space="preserve">а) культ античности </w:t>
      </w: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б) воспевание достоинства человека третьего сословия</w:t>
      </w: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 xml:space="preserve"> в) стремление показать человека как личность.</w:t>
      </w:r>
      <w:r w:rsidRPr="009135D6">
        <w:rPr>
          <w:rFonts w:ascii="Times New Roman" w:hAnsi="Times New Roman"/>
          <w:sz w:val="24"/>
          <w:szCs w:val="24"/>
        </w:rPr>
        <w:br/>
      </w:r>
      <w:r w:rsidRPr="009135D6">
        <w:rPr>
          <w:rFonts w:ascii="Times New Roman" w:hAnsi="Times New Roman"/>
          <w:sz w:val="24"/>
          <w:szCs w:val="24"/>
        </w:rPr>
        <w:br/>
      </w:r>
      <w:r w:rsidRPr="009135D6">
        <w:rPr>
          <w:rFonts w:ascii="Times New Roman" w:hAnsi="Times New Roman"/>
          <w:bCs/>
          <w:sz w:val="24"/>
          <w:szCs w:val="24"/>
        </w:rPr>
        <w:t>24.</w:t>
      </w:r>
      <w:r w:rsidRPr="009135D6">
        <w:rPr>
          <w:rFonts w:ascii="Times New Roman" w:hAnsi="Times New Roman"/>
          <w:sz w:val="24"/>
          <w:szCs w:val="24"/>
        </w:rPr>
        <w:t xml:space="preserve"> Кто из названных творцов искусства ХIХ века является романтиком:  </w:t>
      </w: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 xml:space="preserve">а) Ж.Л. Давид,  </w:t>
      </w: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 xml:space="preserve">б). Жерико,                                         </w:t>
      </w:r>
    </w:p>
    <w:p w:rsidR="00992A2E" w:rsidRPr="009135D6" w:rsidRDefault="00992A2E" w:rsidP="00ED309A">
      <w:pPr>
        <w:rPr>
          <w:rFonts w:ascii="Times New Roman" w:hAnsi="Times New Roman"/>
          <w:sz w:val="24"/>
          <w:szCs w:val="24"/>
        </w:rPr>
      </w:pPr>
      <w:r w:rsidRPr="009135D6">
        <w:rPr>
          <w:rFonts w:ascii="Times New Roman" w:hAnsi="Times New Roman"/>
          <w:sz w:val="24"/>
          <w:szCs w:val="24"/>
        </w:rPr>
        <w:t xml:space="preserve">в) Э. Делакруа, </w:t>
      </w:r>
    </w:p>
    <w:p w:rsidR="00992A2E" w:rsidRPr="009135D6" w:rsidRDefault="00992A2E" w:rsidP="00ED309A">
      <w:pPr>
        <w:spacing w:after="100" w:afterAutospacing="1"/>
        <w:rPr>
          <w:rFonts w:ascii="Times New Roman" w:hAnsi="Times New Roman"/>
          <w:sz w:val="24"/>
          <w:szCs w:val="24"/>
        </w:rPr>
      </w:pPr>
      <w:r w:rsidRPr="009135D6">
        <w:rPr>
          <w:rFonts w:ascii="Times New Roman" w:hAnsi="Times New Roman"/>
          <w:sz w:val="24"/>
          <w:szCs w:val="24"/>
        </w:rPr>
        <w:t>г) Караваджо.</w:t>
      </w:r>
    </w:p>
    <w:p w:rsidR="00992A2E" w:rsidRPr="009135D6" w:rsidRDefault="00992A2E" w:rsidP="00ED309A">
      <w:pPr>
        <w:rPr>
          <w:rFonts w:ascii="Times New Roman" w:hAnsi="Times New Roman"/>
          <w:sz w:val="24"/>
          <w:szCs w:val="24"/>
        </w:rPr>
      </w:pPr>
      <w:r w:rsidRPr="009135D6">
        <w:rPr>
          <w:rStyle w:val="af5"/>
          <w:rFonts w:ascii="Times New Roman" w:hAnsi="Times New Roman"/>
          <w:b w:val="0"/>
          <w:bCs/>
          <w:sz w:val="24"/>
          <w:szCs w:val="24"/>
        </w:rPr>
        <w:t>25. К какому течению относится творчество Ван Гога:</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 а) романтизм;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 б) барокко;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 в) постимпрессионизм</w:t>
      </w:r>
    </w:p>
    <w:p w:rsidR="00992A2E" w:rsidRPr="009135D6" w:rsidRDefault="00992A2E" w:rsidP="00ED309A">
      <w:pPr>
        <w:pStyle w:val="a8"/>
        <w:tabs>
          <w:tab w:val="left" w:pos="2712"/>
        </w:tabs>
        <w:spacing w:after="0"/>
        <w:rPr>
          <w:rFonts w:ascii="Times New Roman" w:hAnsi="Times New Roman"/>
          <w:color w:val="auto"/>
          <w:sz w:val="24"/>
          <w:szCs w:val="24"/>
        </w:rPr>
      </w:pPr>
      <w:r w:rsidRPr="009135D6">
        <w:rPr>
          <w:rFonts w:ascii="Times New Roman" w:hAnsi="Times New Roman"/>
          <w:color w:val="auto"/>
          <w:sz w:val="24"/>
          <w:szCs w:val="24"/>
        </w:rPr>
        <w:tab/>
      </w:r>
    </w:p>
    <w:p w:rsidR="00992A2E" w:rsidRPr="009135D6" w:rsidRDefault="00992A2E" w:rsidP="00ED309A">
      <w:pPr>
        <w:pStyle w:val="a8"/>
        <w:spacing w:after="0"/>
        <w:rPr>
          <w:rFonts w:ascii="Times New Roman" w:hAnsi="Times New Roman"/>
          <w:color w:val="auto"/>
          <w:sz w:val="24"/>
          <w:szCs w:val="24"/>
        </w:rPr>
      </w:pPr>
      <w:r w:rsidRPr="009135D6">
        <w:rPr>
          <w:rStyle w:val="af5"/>
          <w:rFonts w:ascii="Times New Roman" w:hAnsi="Times New Roman"/>
          <w:b w:val="0"/>
          <w:bCs/>
          <w:color w:val="auto"/>
          <w:sz w:val="24"/>
          <w:szCs w:val="24"/>
        </w:rPr>
        <w:t>26. Творчество Антуана Ватто – это наиболее яркое проявление:</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а) рококо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б) просветительского классицизма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в) просветительского реализма</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г) сентиментализма</w:t>
      </w:r>
    </w:p>
    <w:p w:rsidR="00992A2E" w:rsidRPr="009135D6" w:rsidRDefault="00992A2E" w:rsidP="00ED309A">
      <w:pPr>
        <w:pStyle w:val="a8"/>
        <w:spacing w:after="0"/>
        <w:rPr>
          <w:rFonts w:ascii="Times New Roman" w:hAnsi="Times New Roman"/>
          <w:color w:val="auto"/>
          <w:sz w:val="24"/>
          <w:szCs w:val="24"/>
        </w:rPr>
      </w:pPr>
    </w:p>
    <w:p w:rsidR="00992A2E" w:rsidRPr="009135D6" w:rsidRDefault="00992A2E" w:rsidP="00ED309A">
      <w:pPr>
        <w:pStyle w:val="a8"/>
        <w:spacing w:after="0"/>
        <w:rPr>
          <w:rFonts w:ascii="Times New Roman" w:hAnsi="Times New Roman"/>
          <w:color w:val="auto"/>
          <w:sz w:val="24"/>
          <w:szCs w:val="24"/>
        </w:rPr>
      </w:pPr>
      <w:r w:rsidRPr="009135D6">
        <w:rPr>
          <w:rStyle w:val="af5"/>
          <w:rFonts w:ascii="Times New Roman" w:hAnsi="Times New Roman"/>
          <w:b w:val="0"/>
          <w:bCs/>
          <w:color w:val="auto"/>
          <w:sz w:val="24"/>
          <w:szCs w:val="24"/>
        </w:rPr>
        <w:t>27. Передача мгновенного впечатления от реальности характерна для:</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 а) реализма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 б) импрессионизма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 в) символизма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 г) романтизма</w:t>
      </w:r>
    </w:p>
    <w:p w:rsidR="00992A2E" w:rsidRPr="009135D6" w:rsidRDefault="00992A2E" w:rsidP="00ED309A">
      <w:pPr>
        <w:pStyle w:val="a8"/>
        <w:spacing w:after="0"/>
        <w:rPr>
          <w:rFonts w:ascii="Times New Roman" w:hAnsi="Times New Roman"/>
          <w:color w:val="auto"/>
          <w:sz w:val="24"/>
          <w:szCs w:val="24"/>
        </w:rPr>
      </w:pPr>
    </w:p>
    <w:p w:rsidR="00992A2E" w:rsidRPr="009135D6" w:rsidRDefault="00992A2E" w:rsidP="00ED309A">
      <w:pPr>
        <w:pStyle w:val="a8"/>
        <w:spacing w:after="0"/>
        <w:rPr>
          <w:rFonts w:ascii="Times New Roman" w:hAnsi="Times New Roman"/>
          <w:color w:val="auto"/>
          <w:sz w:val="24"/>
          <w:szCs w:val="24"/>
        </w:rPr>
      </w:pPr>
      <w:r w:rsidRPr="009135D6">
        <w:rPr>
          <w:rStyle w:val="af5"/>
          <w:rFonts w:ascii="Times New Roman" w:hAnsi="Times New Roman"/>
          <w:b w:val="0"/>
          <w:bCs/>
          <w:color w:val="auto"/>
          <w:sz w:val="24"/>
          <w:szCs w:val="24"/>
        </w:rPr>
        <w:t>28. Какой стиль сложился в эпоху правления Наполеона:</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а) классицизм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б) барокко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в) романтизм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 г) модерн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д) ампир</w:t>
      </w:r>
    </w:p>
    <w:p w:rsidR="00992A2E" w:rsidRPr="009135D6" w:rsidRDefault="00992A2E" w:rsidP="00ED309A">
      <w:pPr>
        <w:pStyle w:val="a8"/>
        <w:spacing w:after="0"/>
        <w:rPr>
          <w:rFonts w:ascii="Times New Roman" w:hAnsi="Times New Roman"/>
          <w:color w:val="auto"/>
          <w:sz w:val="24"/>
          <w:szCs w:val="24"/>
        </w:rPr>
      </w:pPr>
    </w:p>
    <w:p w:rsidR="00992A2E" w:rsidRPr="009135D6" w:rsidRDefault="00992A2E" w:rsidP="00ED309A">
      <w:pPr>
        <w:pStyle w:val="a8"/>
        <w:spacing w:after="0"/>
        <w:rPr>
          <w:rFonts w:ascii="Times New Roman" w:hAnsi="Times New Roman"/>
          <w:color w:val="auto"/>
          <w:sz w:val="24"/>
          <w:szCs w:val="24"/>
        </w:rPr>
      </w:pPr>
      <w:r w:rsidRPr="009135D6">
        <w:rPr>
          <w:rStyle w:val="af5"/>
          <w:rFonts w:ascii="Times New Roman" w:hAnsi="Times New Roman"/>
          <w:b w:val="0"/>
          <w:bCs/>
          <w:color w:val="auto"/>
          <w:sz w:val="24"/>
          <w:szCs w:val="24"/>
        </w:rPr>
        <w:t>29. Назвать произведения Рембрандта ван Рейна:</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а) «Маха обнаженная»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б) «Ночной дозор»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в) «Возвращение блудного сына»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г) «Затруднительное предложение»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д) «Едоки картофеля»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е)  «Сикстинская мадонна»</w:t>
      </w:r>
    </w:p>
    <w:p w:rsidR="00992A2E" w:rsidRPr="009135D6" w:rsidRDefault="00992A2E" w:rsidP="00ED309A">
      <w:pPr>
        <w:pStyle w:val="a8"/>
        <w:spacing w:after="0"/>
        <w:rPr>
          <w:rFonts w:ascii="Times New Roman" w:hAnsi="Times New Roman"/>
          <w:color w:val="auto"/>
          <w:sz w:val="24"/>
          <w:szCs w:val="24"/>
        </w:rPr>
      </w:pPr>
    </w:p>
    <w:p w:rsidR="00992A2E" w:rsidRPr="009135D6" w:rsidRDefault="00992A2E" w:rsidP="00ED309A">
      <w:pPr>
        <w:pStyle w:val="a8"/>
        <w:spacing w:after="0"/>
        <w:rPr>
          <w:rFonts w:ascii="Times New Roman" w:hAnsi="Times New Roman"/>
          <w:color w:val="auto"/>
          <w:sz w:val="24"/>
          <w:szCs w:val="24"/>
        </w:rPr>
      </w:pPr>
    </w:p>
    <w:p w:rsidR="00992A2E" w:rsidRPr="009135D6" w:rsidRDefault="00992A2E" w:rsidP="00ED309A">
      <w:pPr>
        <w:pStyle w:val="a8"/>
        <w:spacing w:after="0"/>
        <w:rPr>
          <w:rFonts w:ascii="Times New Roman" w:hAnsi="Times New Roman"/>
          <w:color w:val="auto"/>
          <w:sz w:val="24"/>
          <w:szCs w:val="24"/>
        </w:rPr>
      </w:pPr>
      <w:r w:rsidRPr="009135D6">
        <w:rPr>
          <w:rStyle w:val="af5"/>
          <w:rFonts w:ascii="Times New Roman" w:hAnsi="Times New Roman"/>
          <w:b w:val="0"/>
          <w:bCs/>
          <w:color w:val="auto"/>
          <w:sz w:val="24"/>
          <w:szCs w:val="24"/>
        </w:rPr>
        <w:t>30. Выделить представителей сюрреализма в живописи:</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1. Климт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2. Дали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3. Гоген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4. Магрит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5. Пикассо   </w:t>
      </w:r>
    </w:p>
    <w:p w:rsidR="00992A2E" w:rsidRPr="00DA3AE1" w:rsidRDefault="00992A2E" w:rsidP="00ED309A">
      <w:pPr>
        <w:pStyle w:val="a8"/>
        <w:spacing w:after="0"/>
        <w:ind w:left="284"/>
        <w:rPr>
          <w:rFonts w:ascii="Times New Roman" w:hAnsi="Times New Roman"/>
          <w:b/>
          <w:bCs/>
          <w:color w:val="auto"/>
          <w:sz w:val="22"/>
          <w:szCs w:val="22"/>
        </w:rPr>
      </w:pPr>
    </w:p>
    <w:p w:rsidR="00992A2E" w:rsidRDefault="00992A2E" w:rsidP="003A7ADC">
      <w:pPr>
        <w:autoSpaceDE w:val="0"/>
        <w:autoSpaceDN w:val="0"/>
        <w:adjustRightInd w:val="0"/>
        <w:spacing w:after="0" w:line="240" w:lineRule="auto"/>
        <w:rPr>
          <w:rFonts w:ascii="Times New Roman" w:hAnsi="Times New Roman"/>
          <w:color w:val="FF0000"/>
          <w:sz w:val="24"/>
          <w:szCs w:val="24"/>
          <w:u w:val="single"/>
          <w:lang w:eastAsia="ru-RU"/>
        </w:rPr>
      </w:pPr>
    </w:p>
    <w:p w:rsidR="00992A2E" w:rsidRDefault="00992A2E" w:rsidP="003A7ADC">
      <w:pPr>
        <w:autoSpaceDE w:val="0"/>
        <w:autoSpaceDN w:val="0"/>
        <w:adjustRightInd w:val="0"/>
        <w:spacing w:after="0" w:line="240" w:lineRule="auto"/>
        <w:rPr>
          <w:rFonts w:ascii="Times New Roman" w:hAnsi="Times New Roman"/>
          <w:color w:val="FF0000"/>
          <w:sz w:val="24"/>
          <w:szCs w:val="24"/>
          <w:u w:val="single"/>
          <w:lang w:eastAsia="ru-RU"/>
        </w:rPr>
      </w:pPr>
    </w:p>
    <w:p w:rsidR="00992A2E" w:rsidRDefault="00992A2E" w:rsidP="003A7ADC">
      <w:pPr>
        <w:autoSpaceDE w:val="0"/>
        <w:autoSpaceDN w:val="0"/>
        <w:adjustRightInd w:val="0"/>
        <w:spacing w:after="0" w:line="240" w:lineRule="auto"/>
        <w:rPr>
          <w:rFonts w:ascii="Times New Roman" w:hAnsi="Times New Roman"/>
          <w:color w:val="FF0000"/>
          <w:sz w:val="24"/>
          <w:szCs w:val="24"/>
          <w:u w:val="single"/>
          <w:lang w:eastAsia="ru-RU"/>
        </w:rPr>
      </w:pPr>
    </w:p>
    <w:p w:rsidR="00992A2E" w:rsidRDefault="00992A2E" w:rsidP="003A7ADC">
      <w:pPr>
        <w:autoSpaceDE w:val="0"/>
        <w:autoSpaceDN w:val="0"/>
        <w:adjustRightInd w:val="0"/>
        <w:spacing w:after="0" w:line="240" w:lineRule="auto"/>
        <w:rPr>
          <w:rFonts w:ascii="Times New Roman" w:hAnsi="Times New Roman"/>
          <w:color w:val="FF0000"/>
          <w:sz w:val="24"/>
          <w:szCs w:val="24"/>
          <w:u w:val="single"/>
          <w:lang w:eastAsia="ru-RU"/>
        </w:rPr>
      </w:pPr>
    </w:p>
    <w:p w:rsidR="00992A2E" w:rsidRPr="00F224FF" w:rsidRDefault="00992A2E" w:rsidP="00D2445C">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992A2E" w:rsidRDefault="00992A2E" w:rsidP="003A7ADC">
      <w:pPr>
        <w:autoSpaceDE w:val="0"/>
        <w:autoSpaceDN w:val="0"/>
        <w:adjustRightInd w:val="0"/>
        <w:spacing w:after="0" w:line="240" w:lineRule="auto"/>
        <w:rPr>
          <w:rFonts w:ascii="Times New Roman" w:hAnsi="Times New Roman"/>
          <w:color w:val="FF0000"/>
          <w:sz w:val="24"/>
          <w:szCs w:val="24"/>
          <w:u w:val="single"/>
          <w:lang w:eastAsia="ru-RU"/>
        </w:rPr>
      </w:pPr>
    </w:p>
    <w:p w:rsidR="00992A2E" w:rsidRPr="00F224FF" w:rsidRDefault="00992A2E" w:rsidP="00D2445C">
      <w:pPr>
        <w:spacing w:after="0" w:line="20" w:lineRule="atLeast"/>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r>
        <w:rPr>
          <w:rFonts w:ascii="Times New Roman" w:hAnsi="Times New Roman"/>
          <w:b/>
          <w:sz w:val="24"/>
          <w:szCs w:val="24"/>
          <w:lang w:eastAsia="ru-RU"/>
        </w:rPr>
        <w:t>:</w:t>
      </w:r>
    </w:p>
    <w:p w:rsidR="00992A2E" w:rsidRPr="00DA3AE1" w:rsidRDefault="00992A2E" w:rsidP="000223CD">
      <w:pPr>
        <w:pStyle w:val="a4"/>
        <w:numPr>
          <w:ilvl w:val="0"/>
          <w:numId w:val="24"/>
        </w:numPr>
      </w:pPr>
      <w:r w:rsidRPr="00DA3AE1">
        <w:t>Особенности средневековой западноевропейской скульптуры и живописи.</w:t>
      </w:r>
    </w:p>
    <w:p w:rsidR="00992A2E" w:rsidRPr="00DA3AE1" w:rsidRDefault="00992A2E" w:rsidP="000223CD">
      <w:pPr>
        <w:pStyle w:val="a4"/>
        <w:numPr>
          <w:ilvl w:val="0"/>
          <w:numId w:val="24"/>
        </w:numPr>
      </w:pPr>
      <w:r w:rsidRPr="00DA3AE1">
        <w:t>Романский стиль.</w:t>
      </w:r>
    </w:p>
    <w:p w:rsidR="00992A2E" w:rsidRPr="00DA3AE1" w:rsidRDefault="00992A2E" w:rsidP="000223CD">
      <w:pPr>
        <w:pStyle w:val="a4"/>
        <w:numPr>
          <w:ilvl w:val="0"/>
          <w:numId w:val="24"/>
        </w:numPr>
      </w:pPr>
      <w:r w:rsidRPr="00DA3AE1">
        <w:t>Готический стиль.</w:t>
      </w:r>
    </w:p>
    <w:p w:rsidR="00992A2E" w:rsidRPr="00DA3AE1" w:rsidRDefault="00992A2E" w:rsidP="000223CD">
      <w:pPr>
        <w:pStyle w:val="a4"/>
        <w:numPr>
          <w:ilvl w:val="0"/>
          <w:numId w:val="24"/>
        </w:numPr>
      </w:pPr>
      <w:r w:rsidRPr="00DA3AE1">
        <w:t>Основные черты эпохи Возрождения.</w:t>
      </w:r>
    </w:p>
    <w:p w:rsidR="00992A2E" w:rsidRPr="00DA3AE1" w:rsidRDefault="00992A2E" w:rsidP="000223CD">
      <w:pPr>
        <w:pStyle w:val="a4"/>
        <w:numPr>
          <w:ilvl w:val="0"/>
          <w:numId w:val="24"/>
        </w:numPr>
      </w:pPr>
      <w:r w:rsidRPr="00DA3AE1">
        <w:t>Ансамбль Афинского акрополя.</w:t>
      </w:r>
    </w:p>
    <w:p w:rsidR="00992A2E" w:rsidRPr="00DA3AE1" w:rsidRDefault="00992A2E" w:rsidP="000223CD">
      <w:pPr>
        <w:pStyle w:val="a4"/>
        <w:numPr>
          <w:ilvl w:val="0"/>
          <w:numId w:val="24"/>
        </w:numPr>
      </w:pPr>
      <w:r w:rsidRPr="00DA3AE1">
        <w:t>Джотто и искусство Проторенессанса. </w:t>
      </w:r>
    </w:p>
    <w:p w:rsidR="00992A2E" w:rsidRPr="00DA3AE1" w:rsidRDefault="00992A2E" w:rsidP="000223CD">
      <w:pPr>
        <w:pStyle w:val="a4"/>
        <w:numPr>
          <w:ilvl w:val="0"/>
          <w:numId w:val="24"/>
        </w:numPr>
      </w:pPr>
      <w:r w:rsidRPr="00DA3AE1">
        <w:t xml:space="preserve"> Художественное и теоретическое наследие Леонардо да Винчи.</w:t>
      </w:r>
    </w:p>
    <w:p w:rsidR="00992A2E" w:rsidRPr="00DA3AE1" w:rsidRDefault="00992A2E" w:rsidP="000223CD">
      <w:pPr>
        <w:pStyle w:val="a4"/>
        <w:numPr>
          <w:ilvl w:val="0"/>
          <w:numId w:val="24"/>
        </w:numPr>
      </w:pPr>
      <w:r w:rsidRPr="00DA3AE1">
        <w:t>Рафаэль как выдающийся художник Высокого Возрождения.</w:t>
      </w:r>
    </w:p>
    <w:p w:rsidR="00992A2E" w:rsidRPr="00DA3AE1" w:rsidRDefault="00992A2E" w:rsidP="000223CD">
      <w:pPr>
        <w:pStyle w:val="a4"/>
        <w:numPr>
          <w:ilvl w:val="0"/>
          <w:numId w:val="24"/>
        </w:numPr>
      </w:pPr>
      <w:r w:rsidRPr="00DA3AE1">
        <w:t>Эволюция творчества Микеланджело.</w:t>
      </w:r>
    </w:p>
    <w:p w:rsidR="00992A2E" w:rsidRPr="00DA3AE1" w:rsidRDefault="00992A2E" w:rsidP="000223CD">
      <w:pPr>
        <w:pStyle w:val="a4"/>
        <w:numPr>
          <w:ilvl w:val="0"/>
          <w:numId w:val="24"/>
        </w:numPr>
      </w:pPr>
      <w:r w:rsidRPr="00DA3AE1">
        <w:t xml:space="preserve"> Живопись и графика Альбрехта Дюрера.</w:t>
      </w:r>
    </w:p>
    <w:p w:rsidR="00992A2E" w:rsidRPr="00DA3AE1" w:rsidRDefault="00992A2E" w:rsidP="000223CD">
      <w:pPr>
        <w:pStyle w:val="a4"/>
        <w:numPr>
          <w:ilvl w:val="0"/>
          <w:numId w:val="24"/>
        </w:numPr>
      </w:pPr>
      <w:r w:rsidRPr="00DA3AE1">
        <w:t xml:space="preserve"> Караваджо и его значение в развитии европейского искусства.</w:t>
      </w:r>
    </w:p>
    <w:p w:rsidR="00992A2E" w:rsidRPr="00DA3AE1" w:rsidRDefault="00992A2E" w:rsidP="000223CD">
      <w:pPr>
        <w:pStyle w:val="a4"/>
        <w:numPr>
          <w:ilvl w:val="0"/>
          <w:numId w:val="24"/>
        </w:numPr>
      </w:pPr>
      <w:r w:rsidRPr="00DA3AE1">
        <w:t>П.П.Рубенс и фламандское искусство XVII в.</w:t>
      </w:r>
    </w:p>
    <w:p w:rsidR="00992A2E" w:rsidRPr="00DA3AE1" w:rsidRDefault="00992A2E" w:rsidP="000223CD">
      <w:pPr>
        <w:pStyle w:val="a4"/>
        <w:numPr>
          <w:ilvl w:val="0"/>
          <w:numId w:val="24"/>
        </w:numPr>
      </w:pPr>
      <w:r w:rsidRPr="00DA3AE1">
        <w:t>Творчество Рембрандта.</w:t>
      </w:r>
    </w:p>
    <w:p w:rsidR="00992A2E" w:rsidRPr="00DA3AE1" w:rsidRDefault="00992A2E" w:rsidP="000223CD">
      <w:pPr>
        <w:pStyle w:val="a4"/>
        <w:numPr>
          <w:ilvl w:val="0"/>
          <w:numId w:val="24"/>
        </w:numPr>
      </w:pPr>
      <w:r w:rsidRPr="00DA3AE1">
        <w:t>Д.Веласкес и искусство Испании XVII в.</w:t>
      </w:r>
    </w:p>
    <w:p w:rsidR="00992A2E" w:rsidRPr="00DA3AE1" w:rsidRDefault="00992A2E" w:rsidP="000223CD">
      <w:pPr>
        <w:pStyle w:val="a4"/>
        <w:numPr>
          <w:ilvl w:val="0"/>
          <w:numId w:val="24"/>
        </w:numPr>
      </w:pPr>
      <w:r w:rsidRPr="00DA3AE1">
        <w:t>Классицизм и неоклассицизм в архитектуре Франции.</w:t>
      </w:r>
    </w:p>
    <w:p w:rsidR="00992A2E" w:rsidRPr="00DA3AE1" w:rsidRDefault="00992A2E" w:rsidP="000223CD">
      <w:pPr>
        <w:pStyle w:val="a4"/>
        <w:numPr>
          <w:ilvl w:val="0"/>
          <w:numId w:val="24"/>
        </w:numPr>
      </w:pPr>
      <w:r w:rsidRPr="00DA3AE1">
        <w:t xml:space="preserve"> Творчество Ф.Гойи.</w:t>
      </w:r>
    </w:p>
    <w:p w:rsidR="00992A2E" w:rsidRPr="00DA3AE1" w:rsidRDefault="00992A2E" w:rsidP="000223CD">
      <w:pPr>
        <w:pStyle w:val="a4"/>
        <w:numPr>
          <w:ilvl w:val="0"/>
          <w:numId w:val="24"/>
        </w:numPr>
      </w:pPr>
      <w:r w:rsidRPr="00DA3AE1">
        <w:t>Ж.-Л.Давид и французская живопись конца XVIII- начала XIX вв.</w:t>
      </w:r>
    </w:p>
    <w:p w:rsidR="00992A2E" w:rsidRPr="00DA3AE1" w:rsidRDefault="00992A2E" w:rsidP="000223CD">
      <w:pPr>
        <w:pStyle w:val="a4"/>
        <w:numPr>
          <w:ilvl w:val="0"/>
          <w:numId w:val="24"/>
        </w:numPr>
      </w:pPr>
      <w:r w:rsidRPr="00DA3AE1">
        <w:t>Э.Делакруа и французский романтизм.</w:t>
      </w:r>
    </w:p>
    <w:p w:rsidR="00992A2E" w:rsidRPr="00DA3AE1" w:rsidRDefault="00992A2E" w:rsidP="000223CD">
      <w:pPr>
        <w:pStyle w:val="a4"/>
        <w:numPr>
          <w:ilvl w:val="0"/>
          <w:numId w:val="24"/>
        </w:numPr>
      </w:pPr>
      <w:r w:rsidRPr="00DA3AE1">
        <w:t>Французский импрессионизм. Общая характеристика и главные мастера.</w:t>
      </w:r>
    </w:p>
    <w:p w:rsidR="00992A2E" w:rsidRPr="00D2445C" w:rsidRDefault="00992A2E" w:rsidP="000223CD">
      <w:pPr>
        <w:pStyle w:val="a4"/>
        <w:numPr>
          <w:ilvl w:val="0"/>
          <w:numId w:val="24"/>
        </w:numPr>
        <w:rPr>
          <w:color w:val="FF0000"/>
          <w:u w:val="single"/>
        </w:rPr>
      </w:pPr>
      <w:r w:rsidRPr="00DA3AE1">
        <w:t>Постимпрессионизм. П.Сезанн, В.Ван Гог, П.Гоген</w:t>
      </w:r>
    </w:p>
    <w:p w:rsidR="00992A2E" w:rsidRDefault="00992A2E" w:rsidP="000223CD">
      <w:pPr>
        <w:ind w:left="708"/>
        <w:rPr>
          <w:b/>
          <w:bCs/>
          <w:sz w:val="28"/>
          <w:szCs w:val="28"/>
        </w:rPr>
      </w:pPr>
    </w:p>
    <w:p w:rsidR="00992A2E" w:rsidRPr="000223CD" w:rsidRDefault="00992A2E" w:rsidP="000223CD">
      <w:pPr>
        <w:spacing w:after="0" w:line="20" w:lineRule="atLeast"/>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r>
        <w:rPr>
          <w:rFonts w:ascii="Times New Roman" w:hAnsi="Times New Roman"/>
          <w:b/>
          <w:sz w:val="24"/>
          <w:szCs w:val="24"/>
          <w:lang w:eastAsia="ru-RU"/>
        </w:rPr>
        <w:t>к зачету(3 семестр)</w:t>
      </w:r>
    </w:p>
    <w:p w:rsidR="00992A2E" w:rsidRDefault="00992A2E" w:rsidP="000223CD">
      <w:pPr>
        <w:ind w:left="708"/>
        <w:rPr>
          <w:b/>
          <w:bCs/>
          <w:sz w:val="28"/>
          <w:szCs w:val="28"/>
        </w:rPr>
      </w:pPr>
    </w:p>
    <w:p w:rsidR="00992A2E" w:rsidRPr="00E10776" w:rsidRDefault="00992A2E" w:rsidP="000223CD">
      <w:pPr>
        <w:ind w:left="708"/>
        <w:rPr>
          <w:rFonts w:ascii="Times New Roman" w:hAnsi="Times New Roman"/>
          <w:b/>
          <w:bCs/>
          <w:sz w:val="24"/>
          <w:szCs w:val="24"/>
        </w:rPr>
      </w:pPr>
      <w:r w:rsidRPr="00E10776">
        <w:rPr>
          <w:rFonts w:ascii="Times New Roman" w:hAnsi="Times New Roman"/>
          <w:b/>
          <w:bCs/>
          <w:sz w:val="24"/>
          <w:szCs w:val="24"/>
        </w:rPr>
        <w:t>Искусство и культура Средних веков.</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 xml:space="preserve">Типология и периодизация  искусства </w:t>
      </w:r>
      <w:r w:rsidRPr="00E10776">
        <w:rPr>
          <w:rFonts w:ascii="Times New Roman" w:hAnsi="Times New Roman"/>
          <w:bCs/>
          <w:sz w:val="24"/>
          <w:szCs w:val="24"/>
        </w:rPr>
        <w:t>Средних веков.</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Искусство варварских  королевств.</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Раннехристианские памятники архитектуры. Характеристика  катакомбных и базиликальных построек.</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Романская архитектура. Ее строительные приемы, основные стилистические черты.</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Скульптура  романского периода.</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Средневековый город. Гражданская архитектура.</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Темы и система расположения рельефов на фасаде готического храма.</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 xml:space="preserve">Монументальная живопись Византии. </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Формирование крестово-купольной системы храма.</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Иконопись Византии. Основные иконографические сюжеты.</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 xml:space="preserve">Искусство витража эпохи готики. </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Городские соборы Франции эпохи готики.</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Готическая скульптура Франции. Синтез архитектуры и скульптуры.</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Готическая архитектура Германии. Своеобразие типологии.</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Скульптура Германии эпохи готики.</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Английская готика. Стилистические особенности сводчатых конструкций.</w:t>
      </w:r>
    </w:p>
    <w:p w:rsidR="00992A2E" w:rsidRPr="00E10776" w:rsidRDefault="00992A2E" w:rsidP="000223CD">
      <w:pPr>
        <w:jc w:val="center"/>
        <w:rPr>
          <w:rFonts w:ascii="Times New Roman" w:hAnsi="Times New Roman"/>
          <w:b/>
          <w:bCs/>
          <w:color w:val="000000"/>
          <w:sz w:val="24"/>
          <w:szCs w:val="24"/>
        </w:rPr>
      </w:pPr>
    </w:p>
    <w:p w:rsidR="00992A2E" w:rsidRPr="00E10776" w:rsidRDefault="00992A2E" w:rsidP="000223CD">
      <w:pPr>
        <w:rPr>
          <w:rFonts w:ascii="Times New Roman" w:hAnsi="Times New Roman"/>
          <w:b/>
          <w:bCs/>
          <w:sz w:val="24"/>
          <w:szCs w:val="24"/>
        </w:rPr>
      </w:pPr>
    </w:p>
    <w:p w:rsidR="00992A2E" w:rsidRPr="00E10776" w:rsidRDefault="00992A2E" w:rsidP="000223CD">
      <w:pPr>
        <w:rPr>
          <w:rFonts w:ascii="Times New Roman" w:hAnsi="Times New Roman"/>
          <w:sz w:val="24"/>
          <w:szCs w:val="24"/>
        </w:rPr>
      </w:pPr>
      <w:r w:rsidRPr="00E10776">
        <w:rPr>
          <w:rFonts w:ascii="Times New Roman" w:hAnsi="Times New Roman"/>
          <w:b/>
          <w:bCs/>
          <w:sz w:val="24"/>
          <w:szCs w:val="24"/>
        </w:rPr>
        <w:t xml:space="preserve">        Искусство и культура эпохи Возрождения.</w:t>
      </w:r>
    </w:p>
    <w:p w:rsidR="00992A2E" w:rsidRPr="00E10776" w:rsidRDefault="00992A2E" w:rsidP="000223CD">
      <w:pPr>
        <w:rPr>
          <w:rFonts w:ascii="Times New Roman" w:hAnsi="Times New Roman"/>
          <w:b/>
          <w:bCs/>
          <w:sz w:val="24"/>
          <w:szCs w:val="24"/>
        </w:rPr>
      </w:pPr>
    </w:p>
    <w:p w:rsidR="00992A2E" w:rsidRPr="00E10776" w:rsidRDefault="00992A2E" w:rsidP="000223CD">
      <w:pPr>
        <w:numPr>
          <w:ilvl w:val="0"/>
          <w:numId w:val="27"/>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Искусство проторенессанса в Италии. Общая характеристика. Основные</w:t>
      </w:r>
    </w:p>
    <w:p w:rsidR="00992A2E" w:rsidRPr="00E10776" w:rsidRDefault="00992A2E" w:rsidP="000223CD">
      <w:pPr>
        <w:ind w:left="360"/>
        <w:rPr>
          <w:rFonts w:ascii="Times New Roman" w:hAnsi="Times New Roman"/>
          <w:sz w:val="24"/>
          <w:szCs w:val="24"/>
        </w:rPr>
      </w:pPr>
      <w:r w:rsidRPr="00E10776">
        <w:rPr>
          <w:rFonts w:ascii="Times New Roman" w:hAnsi="Times New Roman"/>
          <w:sz w:val="24"/>
          <w:szCs w:val="24"/>
        </w:rPr>
        <w:t xml:space="preserve">      мастера.</w:t>
      </w:r>
    </w:p>
    <w:p w:rsidR="00992A2E" w:rsidRPr="00E10776" w:rsidRDefault="00992A2E" w:rsidP="000223CD">
      <w:pPr>
        <w:numPr>
          <w:ilvl w:val="0"/>
          <w:numId w:val="27"/>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Творчество Джотто. Композиция капеллы дель Арена в Падуе.</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Живопись проторенессанса. Сиенская школа (Дуччо, Симоне Мартини, братья Лоренцетти).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Искусство Раннего Возрождения. Общая характеристика. Основные мастера.</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Скульптура Раннего Возрождения. Общая характеристика. Основные мастера.</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Творчество  Ф.Брунеллески.   Значение купола собора Санта  Мария дель Фиоре.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Творчество Донателло. Своеобразие скульптурного рельефа.</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Творчество Мазаччо. Психологическая характеристика  персонажей.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Итальянская живопись сер. - 2 пол. XV в. Творчество Пьеро делла Франчески.</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Творчество Сандро Боттичелли. Живопись и графика.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Творчество Андреа Мантеньи: монументальная живопись  и портрет.</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 «Арс - нова». Искусство XV в. в Нидерландах. Общая характеристика. Основные мастера.</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Творчество  Губерта и Яна ван Эйка.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Творчество Босха.  Характеристика алтарных полиптихов.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Творчество Леонардо да Винчи: основные периоды.</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Портрет в творчестве Леонардо да Винчи.</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Композиционное решение сюжетов с образом Мадонны в творчестве Рафаэля.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Характеристика росписей станцы делла Синьятура Рафаэля.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Микеланджело - архитектор.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Живописные работы Микеланджело. Роспись Сикстинской капеллы.</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Скульптурные произведения  Микеланджело.</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Маньеризм. Характеристика стиля. Основные художественные центры и мастера.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Венецианская школа живописи конца XV - начала XVI века: Джованни Беллини и Джорджоне.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Эволюция творчества Тициана.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Анализ произведений Тициана «Кающаяся Магдалина» и «Святой Себастьян».</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Творчество Веронезе и Тинторетто.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Возрождение в Англии и Испании. Творчество Эль Греко.</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Творчество Питера Брейгеля Старшего.</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Искусство Возрождения в Германии. Основные тенденции развития. Основные мастера.</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Творчество Дюрера. Живопись и графика.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Автопортреты Дюрера.</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Творчество Грюневальда. Стилистические особенности Изенгеймского алтаря.</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Творчество Лукаса Кранаха Старшего и Ганса Гольбейна Младшего.</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Возрождение во Франции. Общая характеристика. Живопись: основные мастера.</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Место и значение  искусства Возрождения в мировой художественной культуре.</w:t>
      </w:r>
    </w:p>
    <w:p w:rsidR="00992A2E" w:rsidRPr="00E10776" w:rsidRDefault="00992A2E" w:rsidP="000223CD">
      <w:pPr>
        <w:autoSpaceDE w:val="0"/>
        <w:autoSpaceDN w:val="0"/>
        <w:adjustRightInd w:val="0"/>
        <w:spacing w:after="0" w:line="240" w:lineRule="auto"/>
        <w:rPr>
          <w:rFonts w:ascii="Times New Roman" w:hAnsi="Times New Roman"/>
          <w:color w:val="FF0000"/>
          <w:sz w:val="24"/>
          <w:szCs w:val="24"/>
          <w:u w:val="single"/>
          <w:lang w:eastAsia="ru-RU"/>
        </w:rPr>
      </w:pPr>
    </w:p>
    <w:p w:rsidR="00992A2E" w:rsidRPr="000223CD" w:rsidRDefault="00992A2E" w:rsidP="000223CD">
      <w:pPr>
        <w:spacing w:after="0" w:line="20" w:lineRule="atLeast"/>
        <w:rPr>
          <w:b/>
          <w:bCs/>
          <w:sz w:val="28"/>
          <w:szCs w:val="28"/>
        </w:rPr>
      </w:pPr>
    </w:p>
    <w:p w:rsidR="00992A2E" w:rsidRPr="000223CD" w:rsidRDefault="00992A2E" w:rsidP="000223CD">
      <w:pPr>
        <w:spacing w:after="0" w:line="20" w:lineRule="atLeast"/>
        <w:rPr>
          <w:b/>
          <w:bCs/>
          <w:sz w:val="28"/>
          <w:szCs w:val="28"/>
        </w:rPr>
      </w:pPr>
    </w:p>
    <w:p w:rsidR="00992A2E" w:rsidRPr="000223CD" w:rsidRDefault="00992A2E" w:rsidP="000223CD">
      <w:pPr>
        <w:spacing w:after="0" w:line="20" w:lineRule="atLeast"/>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r>
        <w:rPr>
          <w:rFonts w:ascii="Times New Roman" w:hAnsi="Times New Roman"/>
          <w:b/>
          <w:sz w:val="24"/>
          <w:szCs w:val="24"/>
          <w:lang w:eastAsia="ru-RU"/>
        </w:rPr>
        <w:t>к экзамену (4 семестр)</w:t>
      </w:r>
    </w:p>
    <w:p w:rsidR="00992A2E" w:rsidRPr="00F224FF" w:rsidRDefault="00992A2E" w:rsidP="000223CD">
      <w:pPr>
        <w:spacing w:after="0" w:line="240" w:lineRule="auto"/>
        <w:rPr>
          <w:rFonts w:ascii="Times New Roman" w:hAnsi="Times New Roman"/>
          <w:b/>
          <w:sz w:val="24"/>
          <w:szCs w:val="24"/>
          <w:lang w:eastAsia="ru-RU"/>
        </w:rPr>
      </w:pPr>
    </w:p>
    <w:p w:rsidR="00992A2E" w:rsidRPr="00E10776" w:rsidRDefault="00992A2E" w:rsidP="00E10776">
      <w:pPr>
        <w:rPr>
          <w:rFonts w:ascii="Times New Roman" w:hAnsi="Times New Roman"/>
          <w:b/>
          <w:bCs/>
          <w:sz w:val="24"/>
          <w:szCs w:val="24"/>
        </w:rPr>
      </w:pPr>
    </w:p>
    <w:p w:rsidR="00992A2E" w:rsidRPr="00E10776" w:rsidRDefault="00992A2E" w:rsidP="00D2445C">
      <w:pPr>
        <w:autoSpaceDE w:val="0"/>
        <w:autoSpaceDN w:val="0"/>
        <w:adjustRightInd w:val="0"/>
        <w:spacing w:after="0" w:line="240" w:lineRule="auto"/>
        <w:rPr>
          <w:rFonts w:ascii="Times New Roman" w:hAnsi="Times New Roman"/>
          <w:color w:val="FF0000"/>
          <w:sz w:val="24"/>
          <w:szCs w:val="24"/>
          <w:u w:val="single"/>
          <w:lang w:eastAsia="ru-RU"/>
        </w:rPr>
      </w:pPr>
    </w:p>
    <w:p w:rsidR="00992A2E" w:rsidRPr="00E10776" w:rsidRDefault="00992A2E" w:rsidP="00D2445C">
      <w:pPr>
        <w:autoSpaceDE w:val="0"/>
        <w:autoSpaceDN w:val="0"/>
        <w:adjustRightInd w:val="0"/>
        <w:spacing w:after="0" w:line="240" w:lineRule="auto"/>
        <w:rPr>
          <w:rFonts w:ascii="Times New Roman" w:hAnsi="Times New Roman"/>
          <w:color w:val="FF0000"/>
          <w:sz w:val="24"/>
          <w:szCs w:val="24"/>
          <w:u w:val="single"/>
          <w:lang w:eastAsia="ru-RU"/>
        </w:rPr>
      </w:pPr>
    </w:p>
    <w:p w:rsidR="00992A2E" w:rsidRPr="00E10776" w:rsidRDefault="00992A2E" w:rsidP="00E10776">
      <w:pPr>
        <w:jc w:val="center"/>
        <w:rPr>
          <w:rFonts w:ascii="Times New Roman" w:hAnsi="Times New Roman"/>
          <w:b/>
          <w:bCs/>
          <w:sz w:val="24"/>
          <w:szCs w:val="24"/>
        </w:rPr>
      </w:pPr>
      <w:r w:rsidRPr="00E10776">
        <w:rPr>
          <w:rFonts w:ascii="Times New Roman" w:hAnsi="Times New Roman"/>
          <w:b/>
          <w:bCs/>
          <w:sz w:val="24"/>
          <w:szCs w:val="24"/>
        </w:rPr>
        <w:t xml:space="preserve">Искусство </w:t>
      </w:r>
      <w:r w:rsidRPr="00E10776">
        <w:rPr>
          <w:rFonts w:ascii="Times New Roman" w:hAnsi="Times New Roman"/>
          <w:b/>
          <w:bCs/>
          <w:sz w:val="24"/>
          <w:szCs w:val="24"/>
          <w:lang w:val="en-US"/>
        </w:rPr>
        <w:t>XVII</w:t>
      </w:r>
      <w:r w:rsidRPr="00E10776">
        <w:rPr>
          <w:rFonts w:ascii="Times New Roman" w:hAnsi="Times New Roman"/>
          <w:b/>
          <w:bCs/>
          <w:sz w:val="24"/>
          <w:szCs w:val="24"/>
        </w:rPr>
        <w:t xml:space="preserve"> века.</w:t>
      </w:r>
    </w:p>
    <w:p w:rsidR="00992A2E" w:rsidRPr="00E10776" w:rsidRDefault="00992A2E" w:rsidP="00E10776">
      <w:pPr>
        <w:ind w:firstLine="1418"/>
        <w:rPr>
          <w:rFonts w:ascii="Times New Roman" w:hAnsi="Times New Roman"/>
          <w:sz w:val="24"/>
          <w:szCs w:val="24"/>
        </w:rPr>
      </w:pP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Характеристика искусства </w:t>
      </w:r>
      <w:r w:rsidRPr="00E10776">
        <w:rPr>
          <w:rFonts w:ascii="Times New Roman" w:hAnsi="Times New Roman"/>
          <w:sz w:val="24"/>
          <w:szCs w:val="24"/>
          <w:lang w:val="en-US"/>
        </w:rPr>
        <w:t>XVII</w:t>
      </w:r>
      <w:r w:rsidRPr="00E10776">
        <w:rPr>
          <w:rFonts w:ascii="Times New Roman" w:hAnsi="Times New Roman"/>
          <w:sz w:val="24"/>
          <w:szCs w:val="24"/>
        </w:rPr>
        <w:t xml:space="preserve"> века. Становление художественных стилей и жанров.</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Болонская школа. Место и значение педагогической и художественной деятельности братьев Карраччи в формировании искусства Нового времени.</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Развитие реализма в итальянской живописи </w:t>
      </w:r>
      <w:r w:rsidRPr="00E10776">
        <w:rPr>
          <w:rFonts w:ascii="Times New Roman" w:hAnsi="Times New Roman"/>
          <w:sz w:val="24"/>
          <w:szCs w:val="24"/>
          <w:lang w:val="en-US"/>
        </w:rPr>
        <w:t>XVII</w:t>
      </w:r>
      <w:r w:rsidRPr="00E10776">
        <w:rPr>
          <w:rFonts w:ascii="Times New Roman" w:hAnsi="Times New Roman"/>
          <w:sz w:val="24"/>
          <w:szCs w:val="24"/>
        </w:rPr>
        <w:t xml:space="preserve"> века. Караваджо и караваджизм.</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Искусство барокко в итальянской архитектуре и скульптуре. Лоренцо Бернини. Характеристика творчества.</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Рубенс – глава фламандского барокко. Жизнь и творчество.</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Портрет  в творчестве Антониса Ван Дейка. </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Реализм творчества Якоба Йорданса. </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Анималистичекие сюжеты в творчестве фламандских  художников.</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Жанристы фламандской школы (Адриан Браувер, Давид Тенирс младший).</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Испанская живопись 1-й половине </w:t>
      </w:r>
      <w:r w:rsidRPr="00E10776">
        <w:rPr>
          <w:rFonts w:ascii="Times New Roman" w:hAnsi="Times New Roman"/>
          <w:sz w:val="24"/>
          <w:szCs w:val="24"/>
          <w:lang w:val="en-US"/>
        </w:rPr>
        <w:t>XVII</w:t>
      </w:r>
      <w:r w:rsidRPr="00E10776">
        <w:rPr>
          <w:rFonts w:ascii="Times New Roman" w:hAnsi="Times New Roman"/>
          <w:sz w:val="24"/>
          <w:szCs w:val="24"/>
        </w:rPr>
        <w:t xml:space="preserve"> века.</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Жизнь и творчество Диего Веласкеса. Жанровое многообразие его произведений.</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Голландская живопись первой трети </w:t>
      </w:r>
      <w:r w:rsidRPr="00E10776">
        <w:rPr>
          <w:rFonts w:ascii="Times New Roman" w:hAnsi="Times New Roman"/>
          <w:sz w:val="24"/>
          <w:szCs w:val="24"/>
          <w:lang w:val="en-US"/>
        </w:rPr>
        <w:t>XVII</w:t>
      </w:r>
      <w:r w:rsidRPr="00E10776">
        <w:rPr>
          <w:rFonts w:ascii="Times New Roman" w:hAnsi="Times New Roman"/>
          <w:sz w:val="24"/>
          <w:szCs w:val="24"/>
        </w:rPr>
        <w:t xml:space="preserve"> века (Франс Халс, Ян ван Гойен, Питер Класс и др.).</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Жизнь и творчество Рембрандта Ван Рейна.</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Голландская живопись середины </w:t>
      </w:r>
      <w:r w:rsidRPr="00E10776">
        <w:rPr>
          <w:rFonts w:ascii="Times New Roman" w:hAnsi="Times New Roman"/>
          <w:sz w:val="24"/>
          <w:szCs w:val="24"/>
          <w:lang w:val="en-US"/>
        </w:rPr>
        <w:t>XVII</w:t>
      </w:r>
      <w:r w:rsidRPr="00E10776">
        <w:rPr>
          <w:rFonts w:ascii="Times New Roman" w:hAnsi="Times New Roman"/>
          <w:sz w:val="24"/>
          <w:szCs w:val="24"/>
        </w:rPr>
        <w:t xml:space="preserve"> века (пейзаж, натюрморт).</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Голландские жанристы середины </w:t>
      </w:r>
      <w:r w:rsidRPr="00E10776">
        <w:rPr>
          <w:rFonts w:ascii="Times New Roman" w:hAnsi="Times New Roman"/>
          <w:sz w:val="24"/>
          <w:szCs w:val="24"/>
          <w:lang w:val="en-US"/>
        </w:rPr>
        <w:t>XVII</w:t>
      </w:r>
      <w:r w:rsidRPr="00E10776">
        <w:rPr>
          <w:rFonts w:ascii="Times New Roman" w:hAnsi="Times New Roman"/>
          <w:sz w:val="24"/>
          <w:szCs w:val="24"/>
        </w:rPr>
        <w:t xml:space="preserve"> века (Ян Вермеер Делфтский, Ян Стен, Габриел Метсю и др.).</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Портрет в творчестве Рембрандта.</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Голландские художники-анималисты. П. Поттер.</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Реализм и барокко во французской живописи 1-ой половины </w:t>
      </w:r>
      <w:r w:rsidRPr="00E10776">
        <w:rPr>
          <w:rFonts w:ascii="Times New Roman" w:hAnsi="Times New Roman"/>
          <w:sz w:val="24"/>
          <w:szCs w:val="24"/>
          <w:lang w:val="en-US"/>
        </w:rPr>
        <w:t>XVII</w:t>
      </w:r>
      <w:r w:rsidRPr="00E10776">
        <w:rPr>
          <w:rFonts w:ascii="Times New Roman" w:hAnsi="Times New Roman"/>
          <w:sz w:val="24"/>
          <w:szCs w:val="24"/>
        </w:rPr>
        <w:t xml:space="preserve"> века (Братья Ленен, Симон Вуэ).</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Жизнь и творчество Никола Пуссена.</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Французская архитектура и скульптура 2-й половины </w:t>
      </w:r>
      <w:r w:rsidRPr="00E10776">
        <w:rPr>
          <w:rFonts w:ascii="Times New Roman" w:hAnsi="Times New Roman"/>
          <w:sz w:val="24"/>
          <w:szCs w:val="24"/>
          <w:lang w:val="en-US"/>
        </w:rPr>
        <w:t>XVII</w:t>
      </w:r>
      <w:r w:rsidRPr="00E10776">
        <w:rPr>
          <w:rFonts w:ascii="Times New Roman" w:hAnsi="Times New Roman"/>
          <w:sz w:val="24"/>
          <w:szCs w:val="24"/>
        </w:rPr>
        <w:t xml:space="preserve"> века.</w:t>
      </w:r>
    </w:p>
    <w:p w:rsidR="00992A2E" w:rsidRPr="00E10776" w:rsidRDefault="00992A2E" w:rsidP="00E10776">
      <w:pPr>
        <w:widowControl w:val="0"/>
        <w:autoSpaceDE w:val="0"/>
        <w:autoSpaceDN w:val="0"/>
        <w:adjustRightInd w:val="0"/>
        <w:ind w:left="720" w:right="200"/>
        <w:jc w:val="both"/>
        <w:rPr>
          <w:rFonts w:ascii="Times New Roman" w:hAnsi="Times New Roman"/>
          <w:sz w:val="24"/>
          <w:szCs w:val="24"/>
        </w:rPr>
      </w:pPr>
    </w:p>
    <w:p w:rsidR="00992A2E" w:rsidRPr="00E10776" w:rsidRDefault="00992A2E" w:rsidP="00D2445C">
      <w:pPr>
        <w:autoSpaceDE w:val="0"/>
        <w:autoSpaceDN w:val="0"/>
        <w:adjustRightInd w:val="0"/>
        <w:spacing w:after="0" w:line="240" w:lineRule="auto"/>
        <w:rPr>
          <w:rFonts w:ascii="Times New Roman" w:hAnsi="Times New Roman"/>
          <w:color w:val="FF0000"/>
          <w:sz w:val="24"/>
          <w:szCs w:val="24"/>
          <w:u w:val="single"/>
          <w:lang w:eastAsia="ru-RU"/>
        </w:rPr>
      </w:pPr>
    </w:p>
    <w:p w:rsidR="00992A2E" w:rsidRPr="00E10776" w:rsidRDefault="00992A2E" w:rsidP="00E10776">
      <w:pPr>
        <w:autoSpaceDE w:val="0"/>
        <w:autoSpaceDN w:val="0"/>
        <w:adjustRightInd w:val="0"/>
        <w:spacing w:after="0" w:line="240" w:lineRule="auto"/>
        <w:rPr>
          <w:rFonts w:ascii="Times New Roman" w:hAnsi="Times New Roman"/>
          <w:color w:val="FF0000"/>
          <w:sz w:val="24"/>
          <w:szCs w:val="24"/>
          <w:u w:val="single"/>
          <w:lang w:eastAsia="ru-RU"/>
        </w:rPr>
      </w:pPr>
    </w:p>
    <w:p w:rsidR="00992A2E" w:rsidRPr="00E10776" w:rsidRDefault="00992A2E" w:rsidP="00E10776">
      <w:pPr>
        <w:jc w:val="center"/>
        <w:rPr>
          <w:rFonts w:ascii="Times New Roman" w:hAnsi="Times New Roman"/>
          <w:b/>
          <w:bCs/>
          <w:sz w:val="24"/>
          <w:szCs w:val="24"/>
        </w:rPr>
      </w:pPr>
      <w:r w:rsidRPr="00E10776">
        <w:rPr>
          <w:rFonts w:ascii="Times New Roman" w:hAnsi="Times New Roman"/>
          <w:b/>
          <w:bCs/>
          <w:sz w:val="24"/>
          <w:szCs w:val="24"/>
        </w:rPr>
        <w:t xml:space="preserve">Искусство </w:t>
      </w:r>
      <w:r w:rsidRPr="00E10776">
        <w:rPr>
          <w:rFonts w:ascii="Times New Roman" w:hAnsi="Times New Roman"/>
          <w:b/>
          <w:bCs/>
          <w:sz w:val="24"/>
          <w:szCs w:val="24"/>
          <w:lang w:val="en-US"/>
        </w:rPr>
        <w:t>XVII</w:t>
      </w:r>
      <w:r>
        <w:rPr>
          <w:rFonts w:ascii="Times New Roman" w:hAnsi="Times New Roman"/>
          <w:b/>
          <w:bCs/>
          <w:sz w:val="24"/>
          <w:szCs w:val="24"/>
          <w:lang w:val="en-US"/>
        </w:rPr>
        <w:t xml:space="preserve">I </w:t>
      </w:r>
      <w:r w:rsidRPr="00E10776">
        <w:rPr>
          <w:rFonts w:ascii="Times New Roman" w:hAnsi="Times New Roman"/>
          <w:b/>
          <w:bCs/>
          <w:sz w:val="24"/>
          <w:szCs w:val="24"/>
        </w:rPr>
        <w:t>века.</w:t>
      </w:r>
    </w:p>
    <w:p w:rsidR="00992A2E" w:rsidRPr="00E10776" w:rsidRDefault="00992A2E" w:rsidP="00D2445C">
      <w:pPr>
        <w:autoSpaceDE w:val="0"/>
        <w:autoSpaceDN w:val="0"/>
        <w:adjustRightInd w:val="0"/>
        <w:spacing w:after="0" w:line="240" w:lineRule="auto"/>
        <w:rPr>
          <w:rFonts w:ascii="Times New Roman" w:hAnsi="Times New Roman"/>
          <w:color w:val="FF0000"/>
          <w:sz w:val="24"/>
          <w:szCs w:val="24"/>
          <w:u w:val="single"/>
          <w:lang w:eastAsia="ru-RU"/>
        </w:rPr>
      </w:pPr>
    </w:p>
    <w:p w:rsidR="00992A2E" w:rsidRPr="00E10776" w:rsidRDefault="00992A2E" w:rsidP="00D2445C">
      <w:pPr>
        <w:autoSpaceDE w:val="0"/>
        <w:autoSpaceDN w:val="0"/>
        <w:adjustRightInd w:val="0"/>
        <w:spacing w:after="0" w:line="240" w:lineRule="auto"/>
        <w:rPr>
          <w:rFonts w:ascii="Times New Roman" w:hAnsi="Times New Roman"/>
          <w:color w:val="FF0000"/>
          <w:sz w:val="24"/>
          <w:szCs w:val="24"/>
          <w:u w:val="single"/>
          <w:lang w:eastAsia="ru-RU"/>
        </w:rPr>
      </w:pPr>
    </w:p>
    <w:p w:rsidR="00992A2E" w:rsidRPr="00E10776" w:rsidRDefault="00992A2E" w:rsidP="000223CD">
      <w:pPr>
        <w:widowControl w:val="0"/>
        <w:numPr>
          <w:ilvl w:val="0"/>
          <w:numId w:val="25"/>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Искусство эпохи Просвещения в Англии и Франции.</w:t>
      </w:r>
    </w:p>
    <w:p w:rsidR="00992A2E" w:rsidRPr="00E10776" w:rsidRDefault="00992A2E" w:rsidP="000223CD">
      <w:pPr>
        <w:widowControl w:val="0"/>
        <w:numPr>
          <w:ilvl w:val="0"/>
          <w:numId w:val="25"/>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Французское искусство 1-й пол. </w:t>
      </w:r>
      <w:r w:rsidRPr="00E10776">
        <w:rPr>
          <w:rFonts w:ascii="Times New Roman" w:hAnsi="Times New Roman"/>
          <w:sz w:val="24"/>
          <w:szCs w:val="24"/>
          <w:lang w:val="en-US"/>
        </w:rPr>
        <w:t>XVIII</w:t>
      </w:r>
      <w:r w:rsidRPr="00E10776">
        <w:rPr>
          <w:rFonts w:ascii="Times New Roman" w:hAnsi="Times New Roman"/>
          <w:sz w:val="24"/>
          <w:szCs w:val="24"/>
        </w:rPr>
        <w:t xml:space="preserve"> века. Соотношение рококо и реализма.</w:t>
      </w:r>
    </w:p>
    <w:p w:rsidR="00992A2E" w:rsidRPr="00E10776" w:rsidRDefault="00992A2E" w:rsidP="000223CD">
      <w:pPr>
        <w:widowControl w:val="0"/>
        <w:numPr>
          <w:ilvl w:val="0"/>
          <w:numId w:val="25"/>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Французская  архитектура </w:t>
      </w:r>
      <w:r w:rsidRPr="00E10776">
        <w:rPr>
          <w:rFonts w:ascii="Times New Roman" w:hAnsi="Times New Roman"/>
          <w:sz w:val="24"/>
          <w:szCs w:val="24"/>
          <w:lang w:val="en-US"/>
        </w:rPr>
        <w:t>XVIII</w:t>
      </w:r>
      <w:r w:rsidRPr="00E10776">
        <w:rPr>
          <w:rFonts w:ascii="Times New Roman" w:hAnsi="Times New Roman"/>
          <w:sz w:val="24"/>
          <w:szCs w:val="24"/>
        </w:rPr>
        <w:t xml:space="preserve"> – нач. </w:t>
      </w:r>
      <w:r w:rsidRPr="00E10776">
        <w:rPr>
          <w:rFonts w:ascii="Times New Roman" w:hAnsi="Times New Roman"/>
          <w:sz w:val="24"/>
          <w:szCs w:val="24"/>
          <w:lang w:val="en-US"/>
        </w:rPr>
        <w:t>XIX</w:t>
      </w:r>
      <w:r w:rsidRPr="00E10776">
        <w:rPr>
          <w:rFonts w:ascii="Times New Roman" w:hAnsi="Times New Roman"/>
          <w:sz w:val="24"/>
          <w:szCs w:val="24"/>
        </w:rPr>
        <w:t xml:space="preserve"> вв. Своеобразие классицизма.</w:t>
      </w:r>
    </w:p>
    <w:p w:rsidR="00992A2E" w:rsidRPr="00E10776" w:rsidRDefault="00992A2E" w:rsidP="000223CD">
      <w:pPr>
        <w:widowControl w:val="0"/>
        <w:numPr>
          <w:ilvl w:val="0"/>
          <w:numId w:val="25"/>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Живопись Франциско Гойи. </w:t>
      </w:r>
    </w:p>
    <w:p w:rsidR="00992A2E" w:rsidRPr="00E10776" w:rsidRDefault="00992A2E" w:rsidP="000223CD">
      <w:pPr>
        <w:widowControl w:val="0"/>
        <w:numPr>
          <w:ilvl w:val="0"/>
          <w:numId w:val="25"/>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Графика Франциско Гойи.</w:t>
      </w:r>
    </w:p>
    <w:p w:rsidR="00992A2E" w:rsidRPr="00E10776" w:rsidRDefault="00992A2E" w:rsidP="000223CD">
      <w:pPr>
        <w:widowControl w:val="0"/>
        <w:numPr>
          <w:ilvl w:val="0"/>
          <w:numId w:val="25"/>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Творчество Антуана Ватто.</w:t>
      </w:r>
    </w:p>
    <w:p w:rsidR="00992A2E" w:rsidRPr="00E10776" w:rsidRDefault="00992A2E" w:rsidP="000223CD">
      <w:pPr>
        <w:widowControl w:val="0"/>
        <w:numPr>
          <w:ilvl w:val="0"/>
          <w:numId w:val="25"/>
        </w:numPr>
        <w:autoSpaceDE w:val="0"/>
        <w:autoSpaceDN w:val="0"/>
        <w:adjustRightInd w:val="0"/>
        <w:spacing w:after="0" w:line="240" w:lineRule="auto"/>
        <w:ind w:right="200"/>
        <w:jc w:val="both"/>
        <w:rPr>
          <w:rFonts w:ascii="Times New Roman" w:hAnsi="Times New Roman"/>
          <w:color w:val="000000"/>
          <w:sz w:val="24"/>
          <w:szCs w:val="24"/>
        </w:rPr>
      </w:pPr>
      <w:r w:rsidRPr="00E10776">
        <w:rPr>
          <w:rFonts w:ascii="Times New Roman" w:hAnsi="Times New Roman"/>
          <w:color w:val="000000"/>
          <w:sz w:val="24"/>
          <w:szCs w:val="24"/>
        </w:rPr>
        <w:t xml:space="preserve">Романтизм и классицизм в искусстве Германии конца </w:t>
      </w:r>
      <w:r w:rsidRPr="00E10776">
        <w:rPr>
          <w:rFonts w:ascii="Times New Roman" w:hAnsi="Times New Roman"/>
          <w:color w:val="000000"/>
          <w:sz w:val="24"/>
          <w:szCs w:val="24"/>
          <w:lang w:val="en-US"/>
        </w:rPr>
        <w:t>XVIII</w:t>
      </w:r>
      <w:r w:rsidRPr="00E10776">
        <w:rPr>
          <w:rFonts w:ascii="Times New Roman" w:hAnsi="Times New Roman"/>
          <w:color w:val="000000"/>
          <w:sz w:val="24"/>
          <w:szCs w:val="24"/>
        </w:rPr>
        <w:t xml:space="preserve"> – первой половины </w:t>
      </w:r>
      <w:r w:rsidRPr="00E10776">
        <w:rPr>
          <w:rFonts w:ascii="Times New Roman" w:hAnsi="Times New Roman"/>
          <w:color w:val="000000"/>
          <w:sz w:val="24"/>
          <w:szCs w:val="24"/>
          <w:lang w:val="en-US"/>
        </w:rPr>
        <w:t>XIX</w:t>
      </w:r>
      <w:r w:rsidRPr="00E10776">
        <w:rPr>
          <w:rFonts w:ascii="Times New Roman" w:hAnsi="Times New Roman"/>
          <w:color w:val="000000"/>
          <w:sz w:val="24"/>
          <w:szCs w:val="24"/>
        </w:rPr>
        <w:t xml:space="preserve"> века. </w:t>
      </w:r>
    </w:p>
    <w:p w:rsidR="00992A2E" w:rsidRPr="00E10776" w:rsidRDefault="00992A2E" w:rsidP="000223CD">
      <w:pPr>
        <w:widowControl w:val="0"/>
        <w:numPr>
          <w:ilvl w:val="0"/>
          <w:numId w:val="25"/>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color w:val="000000"/>
          <w:sz w:val="24"/>
          <w:szCs w:val="24"/>
        </w:rPr>
        <w:t>Ф</w:t>
      </w:r>
      <w:r w:rsidRPr="00E10776">
        <w:rPr>
          <w:rFonts w:ascii="Times New Roman" w:hAnsi="Times New Roman"/>
          <w:sz w:val="24"/>
          <w:szCs w:val="24"/>
        </w:rPr>
        <w:t xml:space="preserve">ранцузское искусство 1-й пол. </w:t>
      </w:r>
      <w:r w:rsidRPr="00E10776">
        <w:rPr>
          <w:rFonts w:ascii="Times New Roman" w:hAnsi="Times New Roman"/>
          <w:sz w:val="24"/>
          <w:szCs w:val="24"/>
          <w:lang w:val="en-US"/>
        </w:rPr>
        <w:t>XIX</w:t>
      </w:r>
      <w:r w:rsidRPr="00E10776">
        <w:rPr>
          <w:rFonts w:ascii="Times New Roman" w:hAnsi="Times New Roman"/>
          <w:sz w:val="24"/>
          <w:szCs w:val="24"/>
        </w:rPr>
        <w:t xml:space="preserve"> века.</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Творчество Антуана Ватто: черты реализма и рококо.</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Жан Батист Симеон Шарден – крупнейший представитель французского реализма XVIII века.</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Декоративный характер творчества Франсуа Буше: своеобразие рококо.</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Французская скульптура 18 - 1-ой пол. 19 веков. (Э. Фальконе, Ж.А. Гудон, Клодион, М. Рюд, А. Бари и др.)</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Классицизм в творчестве Жака Луи Давида.</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Уильям Хогарт – основоположник национальной живописи Англии.</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Портрет в творчестве Д. Рейнольдса и Т. Гейнсборо.</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Пейзажи К.Д. Фридриха.</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 xml:space="preserve">Английский пейзаж в творчестве Д. Констебля. </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Романтический пейзаж У. Тёрнера.</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Теодор Жерико - основоположник романтизма.</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Эжен Делакруа - глава романтической школы.</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Творчество Ж. - О.Д. Энгра: академизм, романтизм, реализм.</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Художники Барбизонской школы и Камиль Коро.</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Реализм в искусстве Франции середины XIX века. (Ф. Милле, Г. Курбе).</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Живопись и графика О. Домье.</w:t>
      </w:r>
    </w:p>
    <w:p w:rsidR="00992A2E" w:rsidRPr="00E10776" w:rsidRDefault="00992A2E" w:rsidP="00E10776">
      <w:pPr>
        <w:jc w:val="center"/>
        <w:rPr>
          <w:rFonts w:ascii="Times New Roman" w:hAnsi="Times New Roman"/>
          <w:b/>
          <w:bCs/>
          <w:sz w:val="24"/>
          <w:szCs w:val="24"/>
        </w:rPr>
      </w:pPr>
    </w:p>
    <w:p w:rsidR="00992A2E" w:rsidRPr="000223CD" w:rsidRDefault="00992A2E" w:rsidP="000223CD">
      <w:pPr>
        <w:rPr>
          <w:rFonts w:ascii="Times New Roman" w:hAnsi="Times New Roman"/>
          <w:b/>
          <w:bCs/>
          <w:sz w:val="24"/>
          <w:szCs w:val="24"/>
        </w:rPr>
      </w:pPr>
      <w:r w:rsidRPr="000223CD">
        <w:rPr>
          <w:rFonts w:ascii="Times New Roman" w:hAnsi="Times New Roman"/>
          <w:b/>
          <w:bCs/>
          <w:sz w:val="24"/>
          <w:szCs w:val="24"/>
        </w:rPr>
        <w:t xml:space="preserve">Искусство Западной Европы последней трети </w:t>
      </w:r>
      <w:r w:rsidRPr="000223CD">
        <w:rPr>
          <w:rFonts w:ascii="Times New Roman" w:hAnsi="Times New Roman"/>
          <w:b/>
          <w:bCs/>
          <w:sz w:val="24"/>
          <w:szCs w:val="24"/>
          <w:lang w:val="en-US"/>
        </w:rPr>
        <w:t>XIX</w:t>
      </w:r>
      <w:r w:rsidRPr="000223CD">
        <w:rPr>
          <w:rFonts w:ascii="Times New Roman" w:hAnsi="Times New Roman"/>
          <w:b/>
          <w:bCs/>
          <w:sz w:val="24"/>
          <w:szCs w:val="24"/>
        </w:rPr>
        <w:t xml:space="preserve">  века. </w:t>
      </w:r>
    </w:p>
    <w:p w:rsidR="00992A2E" w:rsidRPr="000223CD" w:rsidRDefault="00992A2E" w:rsidP="000223CD">
      <w:pPr>
        <w:pStyle w:val="a4"/>
        <w:suppressAutoHyphens/>
        <w:ind w:left="0"/>
        <w:jc w:val="center"/>
      </w:pP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 xml:space="preserve">Характеристика основных черт западноевропейского искусства 2-й пол. </w:t>
      </w:r>
      <w:r w:rsidRPr="000223CD">
        <w:rPr>
          <w:rFonts w:ascii="Times New Roman" w:hAnsi="Times New Roman"/>
          <w:color w:val="000000"/>
          <w:sz w:val="24"/>
          <w:szCs w:val="24"/>
          <w:lang w:val="en-US"/>
        </w:rPr>
        <w:t>XIX</w:t>
      </w:r>
      <w:r w:rsidRPr="000223CD">
        <w:rPr>
          <w:rFonts w:ascii="Times New Roman" w:hAnsi="Times New Roman"/>
          <w:color w:val="000000"/>
          <w:sz w:val="24"/>
          <w:szCs w:val="24"/>
        </w:rPr>
        <w:t xml:space="preserve"> века. </w:t>
      </w: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Понятие импрессионизма. Своеобразие и причины зарождения.</w:t>
      </w: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 xml:space="preserve">Отличие импрессионизма от реализма и классицизма. </w:t>
      </w: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Основные представители импрессионизма, их характерные черты.</w:t>
      </w: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 xml:space="preserve">Эдуард Манэ и Клод Моне. Сравнительная характеристика. </w:t>
      </w: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Творчество Э. Дега. Своеобразие жанровой специфики.</w:t>
      </w: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Творчество О. Ренуара. Портрет как жанр в контексте импрессионизма.</w:t>
      </w: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Импрессионистический пейзаж. Многообразие творческих индивидуальностей.</w:t>
      </w: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Неоимпрессионизм (дивизионизм, пуантилизм): характеристика  терминологии, основные представители.</w:t>
      </w: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 xml:space="preserve">Отличительные черты импрессионизма и неоимпрессионизма. </w:t>
      </w: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Понятие постимпрессионизма. Отличие от импрессионизма.</w:t>
      </w: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Постимпрессионизм и символизм.</w:t>
      </w: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Творчество П. Сезанна. Своеобразие теоретических положений сезаннизма.</w:t>
      </w:r>
    </w:p>
    <w:p w:rsidR="00992A2E" w:rsidRPr="000223CD" w:rsidRDefault="00992A2E" w:rsidP="000223CD">
      <w:pPr>
        <w:numPr>
          <w:ilvl w:val="0"/>
          <w:numId w:val="29"/>
        </w:numPr>
        <w:spacing w:after="0" w:line="240" w:lineRule="auto"/>
        <w:jc w:val="both"/>
        <w:rPr>
          <w:rFonts w:ascii="Times New Roman" w:hAnsi="Times New Roman"/>
          <w:sz w:val="24"/>
          <w:szCs w:val="24"/>
        </w:rPr>
      </w:pPr>
      <w:r w:rsidRPr="000223CD">
        <w:rPr>
          <w:rFonts w:ascii="Times New Roman" w:hAnsi="Times New Roman"/>
          <w:color w:val="000000"/>
          <w:sz w:val="24"/>
          <w:szCs w:val="24"/>
        </w:rPr>
        <w:t xml:space="preserve">Сравнительная характеристика творчества П. Гогена и В. Ван Гога. </w:t>
      </w:r>
    </w:p>
    <w:p w:rsidR="00992A2E" w:rsidRPr="000223CD" w:rsidRDefault="00992A2E" w:rsidP="000223CD">
      <w:pPr>
        <w:numPr>
          <w:ilvl w:val="0"/>
          <w:numId w:val="29"/>
        </w:numPr>
        <w:spacing w:after="0" w:line="240" w:lineRule="auto"/>
        <w:jc w:val="both"/>
        <w:rPr>
          <w:rFonts w:ascii="Times New Roman" w:hAnsi="Times New Roman"/>
          <w:sz w:val="24"/>
          <w:szCs w:val="24"/>
        </w:rPr>
      </w:pPr>
      <w:r w:rsidRPr="000223CD">
        <w:rPr>
          <w:rFonts w:ascii="Times New Roman" w:hAnsi="Times New Roman"/>
          <w:color w:val="000000"/>
          <w:sz w:val="24"/>
          <w:szCs w:val="24"/>
        </w:rPr>
        <w:t>Место и особенности творчества А. де Тулуза – Лотрека.</w:t>
      </w:r>
    </w:p>
    <w:p w:rsidR="00992A2E" w:rsidRPr="000223CD" w:rsidRDefault="00992A2E" w:rsidP="000223CD">
      <w:pPr>
        <w:numPr>
          <w:ilvl w:val="0"/>
          <w:numId w:val="29"/>
        </w:numPr>
        <w:spacing w:after="0" w:line="240" w:lineRule="auto"/>
        <w:jc w:val="both"/>
        <w:rPr>
          <w:rFonts w:ascii="Times New Roman" w:hAnsi="Times New Roman"/>
          <w:sz w:val="24"/>
          <w:szCs w:val="24"/>
        </w:rPr>
      </w:pPr>
      <w:r w:rsidRPr="000223CD">
        <w:rPr>
          <w:rFonts w:ascii="Times New Roman" w:hAnsi="Times New Roman"/>
          <w:color w:val="000000"/>
          <w:sz w:val="24"/>
          <w:szCs w:val="24"/>
        </w:rPr>
        <w:t>Анализ одного из произведений постимпрессионизма с точки зрения стиля.</w:t>
      </w:r>
    </w:p>
    <w:p w:rsidR="00992A2E" w:rsidRPr="000223CD" w:rsidRDefault="00992A2E" w:rsidP="000223CD">
      <w:pPr>
        <w:numPr>
          <w:ilvl w:val="0"/>
          <w:numId w:val="29"/>
        </w:numPr>
        <w:spacing w:after="0" w:line="240" w:lineRule="auto"/>
        <w:jc w:val="both"/>
        <w:rPr>
          <w:rFonts w:ascii="Times New Roman" w:hAnsi="Times New Roman"/>
          <w:sz w:val="24"/>
          <w:szCs w:val="24"/>
        </w:rPr>
      </w:pPr>
      <w:r w:rsidRPr="000223CD">
        <w:rPr>
          <w:rFonts w:ascii="Times New Roman" w:hAnsi="Times New Roman"/>
          <w:color w:val="000000"/>
          <w:sz w:val="24"/>
          <w:szCs w:val="24"/>
        </w:rPr>
        <w:t xml:space="preserve">Французская скульптура 2-ой пол. </w:t>
      </w:r>
      <w:r w:rsidRPr="000223CD">
        <w:rPr>
          <w:rFonts w:ascii="Times New Roman" w:hAnsi="Times New Roman"/>
          <w:color w:val="000000"/>
          <w:sz w:val="24"/>
          <w:szCs w:val="24"/>
          <w:lang w:val="en-US"/>
        </w:rPr>
        <w:t>XIX</w:t>
      </w:r>
      <w:r w:rsidRPr="000223CD">
        <w:rPr>
          <w:rFonts w:ascii="Times New Roman" w:hAnsi="Times New Roman"/>
          <w:color w:val="000000"/>
          <w:sz w:val="24"/>
          <w:szCs w:val="24"/>
        </w:rPr>
        <w:t xml:space="preserve"> века. Пути развития.</w:t>
      </w:r>
    </w:p>
    <w:p w:rsidR="00992A2E" w:rsidRPr="000223CD" w:rsidRDefault="00992A2E" w:rsidP="000223CD">
      <w:pPr>
        <w:numPr>
          <w:ilvl w:val="0"/>
          <w:numId w:val="29"/>
        </w:numPr>
        <w:spacing w:after="0" w:line="240" w:lineRule="auto"/>
        <w:jc w:val="both"/>
        <w:rPr>
          <w:rFonts w:ascii="Times New Roman" w:hAnsi="Times New Roman"/>
          <w:sz w:val="24"/>
          <w:szCs w:val="24"/>
        </w:rPr>
      </w:pPr>
      <w:r w:rsidRPr="000223CD">
        <w:rPr>
          <w:rFonts w:ascii="Times New Roman" w:hAnsi="Times New Roman"/>
          <w:color w:val="000000"/>
          <w:sz w:val="24"/>
          <w:szCs w:val="24"/>
        </w:rPr>
        <w:t>Портрет в творчестве О. Родена.</w:t>
      </w:r>
    </w:p>
    <w:p w:rsidR="00992A2E" w:rsidRPr="000223CD" w:rsidRDefault="00992A2E" w:rsidP="000223CD">
      <w:pPr>
        <w:numPr>
          <w:ilvl w:val="0"/>
          <w:numId w:val="29"/>
        </w:numPr>
        <w:spacing w:after="0" w:line="240" w:lineRule="auto"/>
        <w:jc w:val="both"/>
        <w:rPr>
          <w:rFonts w:ascii="Times New Roman" w:hAnsi="Times New Roman"/>
          <w:sz w:val="24"/>
          <w:szCs w:val="24"/>
        </w:rPr>
      </w:pPr>
      <w:r w:rsidRPr="000223CD">
        <w:rPr>
          <w:rFonts w:ascii="Times New Roman" w:hAnsi="Times New Roman"/>
          <w:color w:val="000000"/>
          <w:sz w:val="24"/>
          <w:szCs w:val="24"/>
        </w:rPr>
        <w:t>Монументальные произведения О. Родена.</w:t>
      </w:r>
    </w:p>
    <w:p w:rsidR="00992A2E" w:rsidRPr="000223CD" w:rsidRDefault="00992A2E" w:rsidP="000223CD">
      <w:pPr>
        <w:numPr>
          <w:ilvl w:val="0"/>
          <w:numId w:val="29"/>
        </w:numPr>
        <w:spacing w:after="0" w:line="240" w:lineRule="auto"/>
        <w:jc w:val="both"/>
        <w:rPr>
          <w:rFonts w:ascii="Times New Roman" w:hAnsi="Times New Roman"/>
          <w:sz w:val="24"/>
          <w:szCs w:val="24"/>
        </w:rPr>
      </w:pPr>
      <w:r w:rsidRPr="000223CD">
        <w:rPr>
          <w:rFonts w:ascii="Times New Roman" w:hAnsi="Times New Roman"/>
          <w:color w:val="000000"/>
          <w:sz w:val="24"/>
          <w:szCs w:val="24"/>
        </w:rPr>
        <w:t>Пластическое многообразие скульптуры Родена.</w:t>
      </w:r>
    </w:p>
    <w:p w:rsidR="00992A2E" w:rsidRPr="000223CD" w:rsidRDefault="00992A2E" w:rsidP="000223CD">
      <w:pPr>
        <w:numPr>
          <w:ilvl w:val="0"/>
          <w:numId w:val="29"/>
        </w:numPr>
        <w:spacing w:after="0" w:line="240" w:lineRule="auto"/>
        <w:jc w:val="both"/>
        <w:rPr>
          <w:rFonts w:ascii="Times New Roman" w:hAnsi="Times New Roman"/>
          <w:sz w:val="24"/>
          <w:szCs w:val="24"/>
        </w:rPr>
      </w:pPr>
      <w:r w:rsidRPr="000223CD">
        <w:rPr>
          <w:rFonts w:ascii="Times New Roman" w:hAnsi="Times New Roman"/>
          <w:color w:val="000000"/>
          <w:sz w:val="24"/>
          <w:szCs w:val="24"/>
        </w:rPr>
        <w:t>Анализ памятника «Граждане города Кале». История создания, композиция,  материал, идейно-смысловое содержание.</w:t>
      </w:r>
    </w:p>
    <w:p w:rsidR="00992A2E" w:rsidRPr="000223CD" w:rsidRDefault="00992A2E" w:rsidP="000223CD">
      <w:pPr>
        <w:jc w:val="both"/>
        <w:rPr>
          <w:rFonts w:ascii="Times New Roman" w:hAnsi="Times New Roman"/>
          <w:sz w:val="24"/>
          <w:szCs w:val="24"/>
        </w:rPr>
      </w:pPr>
    </w:p>
    <w:p w:rsidR="00992A2E" w:rsidRPr="00E10776" w:rsidRDefault="00992A2E" w:rsidP="00D2445C">
      <w:pPr>
        <w:autoSpaceDE w:val="0"/>
        <w:autoSpaceDN w:val="0"/>
        <w:adjustRightInd w:val="0"/>
        <w:spacing w:after="0" w:line="240" w:lineRule="auto"/>
        <w:rPr>
          <w:rFonts w:ascii="Times New Roman" w:hAnsi="Times New Roman"/>
          <w:color w:val="FF0000"/>
          <w:sz w:val="24"/>
          <w:szCs w:val="24"/>
          <w:u w:val="single"/>
          <w:lang w:eastAsia="ru-RU"/>
        </w:rPr>
      </w:pPr>
    </w:p>
    <w:sectPr w:rsidR="00992A2E" w:rsidRPr="00E10776" w:rsidSect="001F193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410"/>
    <w:multiLevelType w:val="multilevel"/>
    <w:tmpl w:val="00000893"/>
    <w:lvl w:ilvl="0">
      <w:start w:val="1"/>
      <w:numFmt w:val="decimal"/>
      <w:lvlText w:val="%1."/>
      <w:lvlJc w:val="left"/>
      <w:pPr>
        <w:ind w:left="112" w:hanging="291"/>
      </w:pPr>
      <w:rPr>
        <w:rFonts w:ascii="Times New Roman" w:hAnsi="Times New Roman" w:cs="Times New Roman"/>
        <w:b w:val="0"/>
        <w:bCs w:val="0"/>
        <w:sz w:val="28"/>
        <w:szCs w:val="28"/>
      </w:rPr>
    </w:lvl>
    <w:lvl w:ilvl="1">
      <w:numFmt w:val="bullet"/>
      <w:lvlText w:val="•"/>
      <w:lvlJc w:val="left"/>
      <w:pPr>
        <w:ind w:left="1088" w:hanging="291"/>
      </w:pPr>
    </w:lvl>
    <w:lvl w:ilvl="2">
      <w:numFmt w:val="bullet"/>
      <w:lvlText w:val="•"/>
      <w:lvlJc w:val="left"/>
      <w:pPr>
        <w:ind w:left="2063" w:hanging="291"/>
      </w:pPr>
    </w:lvl>
    <w:lvl w:ilvl="3">
      <w:numFmt w:val="bullet"/>
      <w:lvlText w:val="•"/>
      <w:lvlJc w:val="left"/>
      <w:pPr>
        <w:ind w:left="3038" w:hanging="291"/>
      </w:pPr>
    </w:lvl>
    <w:lvl w:ilvl="4">
      <w:numFmt w:val="bullet"/>
      <w:lvlText w:val="•"/>
      <w:lvlJc w:val="left"/>
      <w:pPr>
        <w:ind w:left="4014" w:hanging="291"/>
      </w:pPr>
    </w:lvl>
    <w:lvl w:ilvl="5">
      <w:numFmt w:val="bullet"/>
      <w:lvlText w:val="•"/>
      <w:lvlJc w:val="left"/>
      <w:pPr>
        <w:ind w:left="4989" w:hanging="291"/>
      </w:pPr>
    </w:lvl>
    <w:lvl w:ilvl="6">
      <w:numFmt w:val="bullet"/>
      <w:lvlText w:val="•"/>
      <w:lvlJc w:val="left"/>
      <w:pPr>
        <w:ind w:left="5964" w:hanging="291"/>
      </w:pPr>
    </w:lvl>
    <w:lvl w:ilvl="7">
      <w:numFmt w:val="bullet"/>
      <w:lvlText w:val="•"/>
      <w:lvlJc w:val="left"/>
      <w:pPr>
        <w:ind w:left="6940" w:hanging="291"/>
      </w:pPr>
    </w:lvl>
    <w:lvl w:ilvl="8">
      <w:numFmt w:val="bullet"/>
      <w:lvlText w:val="•"/>
      <w:lvlJc w:val="left"/>
      <w:pPr>
        <w:ind w:left="7915" w:hanging="291"/>
      </w:pPr>
    </w:lvl>
  </w:abstractNum>
  <w:abstractNum w:abstractNumId="2">
    <w:nsid w:val="0CED156B"/>
    <w:multiLevelType w:val="hybridMultilevel"/>
    <w:tmpl w:val="9DFC698A"/>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
    <w:nsid w:val="10374749"/>
    <w:multiLevelType w:val="hybridMultilevel"/>
    <w:tmpl w:val="059EDA7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56212B1"/>
    <w:multiLevelType w:val="hybridMultilevel"/>
    <w:tmpl w:val="FF367D98"/>
    <w:lvl w:ilvl="0" w:tplc="A630E7B8">
      <w:start w:val="1"/>
      <w:numFmt w:val="decimal"/>
      <w:lvlText w:val="%1."/>
      <w:lvlJc w:val="left"/>
      <w:pPr>
        <w:tabs>
          <w:tab w:val="num" w:pos="720"/>
        </w:tabs>
        <w:ind w:left="720" w:hanging="360"/>
      </w:pPr>
      <w:rPr>
        <w:rFonts w:cs="Times New Roman" w:hint="default"/>
        <w:i w:val="0"/>
        <w:iCs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8143B22"/>
    <w:multiLevelType w:val="hybridMultilevel"/>
    <w:tmpl w:val="29366FF4"/>
    <w:lvl w:ilvl="0" w:tplc="3B4AFFA2">
      <w:start w:val="1"/>
      <w:numFmt w:val="decimal"/>
      <w:lvlText w:val="%1."/>
      <w:lvlJc w:val="left"/>
      <w:pPr>
        <w:ind w:left="786"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8D52973"/>
    <w:multiLevelType w:val="hybridMultilevel"/>
    <w:tmpl w:val="5DC4BB7C"/>
    <w:lvl w:ilvl="0" w:tplc="239C7786">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766BC"/>
    <w:multiLevelType w:val="hybridMultilevel"/>
    <w:tmpl w:val="B2D887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3956E8A"/>
    <w:multiLevelType w:val="hybridMultilevel"/>
    <w:tmpl w:val="3A6A6CC0"/>
    <w:lvl w:ilvl="0" w:tplc="0419000F">
      <w:start w:val="1"/>
      <w:numFmt w:val="decimal"/>
      <w:lvlText w:val="%1."/>
      <w:lvlJc w:val="left"/>
      <w:pPr>
        <w:tabs>
          <w:tab w:val="num" w:pos="851"/>
        </w:tabs>
        <w:ind w:left="851" w:hanging="360"/>
      </w:pPr>
      <w:rPr>
        <w:rFonts w:cs="Times New Roman"/>
      </w:rPr>
    </w:lvl>
    <w:lvl w:ilvl="1" w:tplc="04190019" w:tentative="1">
      <w:start w:val="1"/>
      <w:numFmt w:val="lowerLetter"/>
      <w:lvlText w:val="%2."/>
      <w:lvlJc w:val="left"/>
      <w:pPr>
        <w:tabs>
          <w:tab w:val="num" w:pos="1571"/>
        </w:tabs>
        <w:ind w:left="1571" w:hanging="360"/>
      </w:pPr>
      <w:rPr>
        <w:rFonts w:cs="Times New Roman"/>
      </w:rPr>
    </w:lvl>
    <w:lvl w:ilvl="2" w:tplc="0419001B" w:tentative="1">
      <w:start w:val="1"/>
      <w:numFmt w:val="lowerRoman"/>
      <w:lvlText w:val="%3."/>
      <w:lvlJc w:val="right"/>
      <w:pPr>
        <w:tabs>
          <w:tab w:val="num" w:pos="2291"/>
        </w:tabs>
        <w:ind w:left="2291" w:hanging="180"/>
      </w:pPr>
      <w:rPr>
        <w:rFonts w:cs="Times New Roman"/>
      </w:rPr>
    </w:lvl>
    <w:lvl w:ilvl="3" w:tplc="0419000F" w:tentative="1">
      <w:start w:val="1"/>
      <w:numFmt w:val="decimal"/>
      <w:lvlText w:val="%4."/>
      <w:lvlJc w:val="left"/>
      <w:pPr>
        <w:tabs>
          <w:tab w:val="num" w:pos="3011"/>
        </w:tabs>
        <w:ind w:left="3011" w:hanging="360"/>
      </w:pPr>
      <w:rPr>
        <w:rFonts w:cs="Times New Roman"/>
      </w:rPr>
    </w:lvl>
    <w:lvl w:ilvl="4" w:tplc="04190019" w:tentative="1">
      <w:start w:val="1"/>
      <w:numFmt w:val="lowerLetter"/>
      <w:lvlText w:val="%5."/>
      <w:lvlJc w:val="left"/>
      <w:pPr>
        <w:tabs>
          <w:tab w:val="num" w:pos="3731"/>
        </w:tabs>
        <w:ind w:left="3731" w:hanging="360"/>
      </w:pPr>
      <w:rPr>
        <w:rFonts w:cs="Times New Roman"/>
      </w:rPr>
    </w:lvl>
    <w:lvl w:ilvl="5" w:tplc="0419001B" w:tentative="1">
      <w:start w:val="1"/>
      <w:numFmt w:val="lowerRoman"/>
      <w:lvlText w:val="%6."/>
      <w:lvlJc w:val="right"/>
      <w:pPr>
        <w:tabs>
          <w:tab w:val="num" w:pos="4451"/>
        </w:tabs>
        <w:ind w:left="4451" w:hanging="180"/>
      </w:pPr>
      <w:rPr>
        <w:rFonts w:cs="Times New Roman"/>
      </w:rPr>
    </w:lvl>
    <w:lvl w:ilvl="6" w:tplc="0419000F" w:tentative="1">
      <w:start w:val="1"/>
      <w:numFmt w:val="decimal"/>
      <w:lvlText w:val="%7."/>
      <w:lvlJc w:val="left"/>
      <w:pPr>
        <w:tabs>
          <w:tab w:val="num" w:pos="5171"/>
        </w:tabs>
        <w:ind w:left="5171" w:hanging="360"/>
      </w:pPr>
      <w:rPr>
        <w:rFonts w:cs="Times New Roman"/>
      </w:rPr>
    </w:lvl>
    <w:lvl w:ilvl="7" w:tplc="04190019" w:tentative="1">
      <w:start w:val="1"/>
      <w:numFmt w:val="lowerLetter"/>
      <w:lvlText w:val="%8."/>
      <w:lvlJc w:val="left"/>
      <w:pPr>
        <w:tabs>
          <w:tab w:val="num" w:pos="5891"/>
        </w:tabs>
        <w:ind w:left="5891" w:hanging="360"/>
      </w:pPr>
      <w:rPr>
        <w:rFonts w:cs="Times New Roman"/>
      </w:rPr>
    </w:lvl>
    <w:lvl w:ilvl="8" w:tplc="0419001B" w:tentative="1">
      <w:start w:val="1"/>
      <w:numFmt w:val="lowerRoman"/>
      <w:lvlText w:val="%9."/>
      <w:lvlJc w:val="right"/>
      <w:pPr>
        <w:tabs>
          <w:tab w:val="num" w:pos="6611"/>
        </w:tabs>
        <w:ind w:left="6611" w:hanging="180"/>
      </w:pPr>
      <w:rPr>
        <w:rFonts w:cs="Times New Roman"/>
      </w:rPr>
    </w:lvl>
  </w:abstractNum>
  <w:abstractNum w:abstractNumId="15">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C837E8B"/>
    <w:multiLevelType w:val="hybridMultilevel"/>
    <w:tmpl w:val="AEF20CB6"/>
    <w:lvl w:ilvl="0" w:tplc="14DCA6E6">
      <w:start w:val="1"/>
      <w:numFmt w:val="decimal"/>
      <w:lvlText w:val="%1."/>
      <w:lvlJc w:val="left"/>
      <w:pPr>
        <w:ind w:left="720" w:hanging="360"/>
      </w:pPr>
      <w:rPr>
        <w:rFonts w:ascii="Times New Roman" w:eastAsia="Times New Roman" w:hAnsi="Times New Roman" w:cs="Times New Roman"/>
        <w:i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5C2303D3"/>
    <w:multiLevelType w:val="hybridMultilevel"/>
    <w:tmpl w:val="B1848DE6"/>
    <w:lvl w:ilvl="0" w:tplc="0419000F">
      <w:start w:val="1"/>
      <w:numFmt w:val="decimal"/>
      <w:lvlText w:val="%1."/>
      <w:lvlJc w:val="left"/>
      <w:pPr>
        <w:ind w:left="456" w:hanging="360"/>
      </w:pPr>
      <w:rPr>
        <w:rFonts w:cs="Times New Roman"/>
      </w:rPr>
    </w:lvl>
    <w:lvl w:ilvl="1" w:tplc="04190019" w:tentative="1">
      <w:start w:val="1"/>
      <w:numFmt w:val="lowerLetter"/>
      <w:lvlText w:val="%2."/>
      <w:lvlJc w:val="left"/>
      <w:pPr>
        <w:ind w:left="1176" w:hanging="360"/>
      </w:pPr>
      <w:rPr>
        <w:rFonts w:cs="Times New Roman"/>
      </w:rPr>
    </w:lvl>
    <w:lvl w:ilvl="2" w:tplc="0419001B" w:tentative="1">
      <w:start w:val="1"/>
      <w:numFmt w:val="lowerRoman"/>
      <w:lvlText w:val="%3."/>
      <w:lvlJc w:val="right"/>
      <w:pPr>
        <w:ind w:left="1896" w:hanging="180"/>
      </w:pPr>
      <w:rPr>
        <w:rFonts w:cs="Times New Roman"/>
      </w:rPr>
    </w:lvl>
    <w:lvl w:ilvl="3" w:tplc="0419000F" w:tentative="1">
      <w:start w:val="1"/>
      <w:numFmt w:val="decimal"/>
      <w:lvlText w:val="%4."/>
      <w:lvlJc w:val="left"/>
      <w:pPr>
        <w:ind w:left="2616" w:hanging="360"/>
      </w:pPr>
      <w:rPr>
        <w:rFonts w:cs="Times New Roman"/>
      </w:rPr>
    </w:lvl>
    <w:lvl w:ilvl="4" w:tplc="04190019" w:tentative="1">
      <w:start w:val="1"/>
      <w:numFmt w:val="lowerLetter"/>
      <w:lvlText w:val="%5."/>
      <w:lvlJc w:val="left"/>
      <w:pPr>
        <w:ind w:left="3336" w:hanging="360"/>
      </w:pPr>
      <w:rPr>
        <w:rFonts w:cs="Times New Roman"/>
      </w:rPr>
    </w:lvl>
    <w:lvl w:ilvl="5" w:tplc="0419001B" w:tentative="1">
      <w:start w:val="1"/>
      <w:numFmt w:val="lowerRoman"/>
      <w:lvlText w:val="%6."/>
      <w:lvlJc w:val="right"/>
      <w:pPr>
        <w:ind w:left="4056" w:hanging="180"/>
      </w:pPr>
      <w:rPr>
        <w:rFonts w:cs="Times New Roman"/>
      </w:rPr>
    </w:lvl>
    <w:lvl w:ilvl="6" w:tplc="0419000F" w:tentative="1">
      <w:start w:val="1"/>
      <w:numFmt w:val="decimal"/>
      <w:lvlText w:val="%7."/>
      <w:lvlJc w:val="left"/>
      <w:pPr>
        <w:ind w:left="4776" w:hanging="360"/>
      </w:pPr>
      <w:rPr>
        <w:rFonts w:cs="Times New Roman"/>
      </w:rPr>
    </w:lvl>
    <w:lvl w:ilvl="7" w:tplc="04190019" w:tentative="1">
      <w:start w:val="1"/>
      <w:numFmt w:val="lowerLetter"/>
      <w:lvlText w:val="%8."/>
      <w:lvlJc w:val="left"/>
      <w:pPr>
        <w:ind w:left="5496" w:hanging="360"/>
      </w:pPr>
      <w:rPr>
        <w:rFonts w:cs="Times New Roman"/>
      </w:rPr>
    </w:lvl>
    <w:lvl w:ilvl="8" w:tplc="0419001B" w:tentative="1">
      <w:start w:val="1"/>
      <w:numFmt w:val="lowerRoman"/>
      <w:lvlText w:val="%9."/>
      <w:lvlJc w:val="right"/>
      <w:pPr>
        <w:ind w:left="6216" w:hanging="180"/>
      </w:pPr>
      <w:rPr>
        <w:rFonts w:cs="Times New Roman"/>
      </w:rPr>
    </w:lvl>
  </w:abstractNum>
  <w:abstractNum w:abstractNumId="2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B2F0260"/>
    <w:multiLevelType w:val="hybridMultilevel"/>
    <w:tmpl w:val="F8FC62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C245534"/>
    <w:multiLevelType w:val="hybridMultilevel"/>
    <w:tmpl w:val="059EDA7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7DB44249"/>
    <w:multiLevelType w:val="hybridMultilevel"/>
    <w:tmpl w:val="EDEAE4F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3"/>
  </w:num>
  <w:num w:numId="2">
    <w:abstractNumId w:val="8"/>
  </w:num>
  <w:num w:numId="3">
    <w:abstractNumId w:val="18"/>
  </w:num>
  <w:num w:numId="4">
    <w:abstractNumId w:val="6"/>
  </w:num>
  <w:num w:numId="5">
    <w:abstractNumId w:val="12"/>
  </w:num>
  <w:num w:numId="6">
    <w:abstractNumId w:val="19"/>
  </w:num>
  <w:num w:numId="7">
    <w:abstractNumId w:val="13"/>
  </w:num>
  <w:num w:numId="8">
    <w:abstractNumId w:val="24"/>
  </w:num>
  <w:num w:numId="9">
    <w:abstractNumId w:val="22"/>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7"/>
  </w:num>
  <w:num w:numId="13">
    <w:abstractNumId w:val="5"/>
  </w:num>
  <w:num w:numId="14">
    <w:abstractNumId w:val="15"/>
  </w:num>
  <w:num w:numId="15">
    <w:abstractNumId w:val="25"/>
  </w:num>
  <w:num w:numId="16">
    <w:abstractNumId w:val="11"/>
  </w:num>
  <w:num w:numId="17">
    <w:abstractNumId w:val="10"/>
  </w:num>
  <w:num w:numId="18">
    <w:abstractNumId w:val="1"/>
  </w:num>
  <w:num w:numId="19">
    <w:abstractNumId w:val="0"/>
    <w:lvlOverride w:ilvl="0">
      <w:lvl w:ilvl="0">
        <w:numFmt w:val="bullet"/>
        <w:lvlText w:val=""/>
        <w:legacy w:legacy="1" w:legacySpace="0" w:legacyIndent="360"/>
        <w:lvlJc w:val="left"/>
        <w:rPr>
          <w:rFonts w:ascii="Symbol" w:hAnsi="Symbol" w:hint="default"/>
        </w:rPr>
      </w:lvl>
    </w:lvlOverride>
  </w:num>
  <w:num w:numId="20">
    <w:abstractNumId w:val="21"/>
  </w:num>
  <w:num w:numId="21">
    <w:abstractNumId w:val="2"/>
  </w:num>
  <w:num w:numId="22">
    <w:abstractNumId w:val="20"/>
  </w:num>
  <w:num w:numId="23">
    <w:abstractNumId w:val="16"/>
  </w:num>
  <w:num w:numId="24">
    <w:abstractNumId w:val="9"/>
  </w:num>
  <w:num w:numId="25">
    <w:abstractNumId w:val="3"/>
  </w:num>
  <w:num w:numId="26">
    <w:abstractNumId w:val="26"/>
  </w:num>
  <w:num w:numId="27">
    <w:abstractNumId w:val="27"/>
  </w:num>
  <w:num w:numId="28">
    <w:abstractNumId w:val="14"/>
  </w:num>
  <w:num w:numId="29">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85C4D"/>
    <w:rsid w:val="000223CD"/>
    <w:rsid w:val="00031960"/>
    <w:rsid w:val="00110315"/>
    <w:rsid w:val="001A5C0A"/>
    <w:rsid w:val="001F193A"/>
    <w:rsid w:val="00202004"/>
    <w:rsid w:val="00203631"/>
    <w:rsid w:val="00204656"/>
    <w:rsid w:val="00273EEE"/>
    <w:rsid w:val="002766EF"/>
    <w:rsid w:val="002B002C"/>
    <w:rsid w:val="002B01BE"/>
    <w:rsid w:val="00366ACC"/>
    <w:rsid w:val="00370EB9"/>
    <w:rsid w:val="003A7ADC"/>
    <w:rsid w:val="003F0253"/>
    <w:rsid w:val="003F7779"/>
    <w:rsid w:val="004024B3"/>
    <w:rsid w:val="00410F78"/>
    <w:rsid w:val="00441015"/>
    <w:rsid w:val="004B2825"/>
    <w:rsid w:val="00566A28"/>
    <w:rsid w:val="00737180"/>
    <w:rsid w:val="0074469D"/>
    <w:rsid w:val="0076721E"/>
    <w:rsid w:val="007979F8"/>
    <w:rsid w:val="007B1170"/>
    <w:rsid w:val="007B5A2C"/>
    <w:rsid w:val="00825275"/>
    <w:rsid w:val="008661E2"/>
    <w:rsid w:val="008D04F8"/>
    <w:rsid w:val="008D25E0"/>
    <w:rsid w:val="008E7645"/>
    <w:rsid w:val="009135D6"/>
    <w:rsid w:val="00975A02"/>
    <w:rsid w:val="00992A2E"/>
    <w:rsid w:val="009A25E8"/>
    <w:rsid w:val="009B31A8"/>
    <w:rsid w:val="009C1F69"/>
    <w:rsid w:val="00A6096B"/>
    <w:rsid w:val="00B738B4"/>
    <w:rsid w:val="00BD438F"/>
    <w:rsid w:val="00BE131A"/>
    <w:rsid w:val="00BF2A1B"/>
    <w:rsid w:val="00BF409F"/>
    <w:rsid w:val="00C013AC"/>
    <w:rsid w:val="00CA20F1"/>
    <w:rsid w:val="00D2445C"/>
    <w:rsid w:val="00D4580F"/>
    <w:rsid w:val="00D52FDC"/>
    <w:rsid w:val="00D85C4D"/>
    <w:rsid w:val="00DA3AE1"/>
    <w:rsid w:val="00E03654"/>
    <w:rsid w:val="00E10776"/>
    <w:rsid w:val="00E325E2"/>
    <w:rsid w:val="00EA716E"/>
    <w:rsid w:val="00EC22BE"/>
    <w:rsid w:val="00ED309A"/>
    <w:rsid w:val="00F224FF"/>
    <w:rsid w:val="00F61382"/>
    <w:rsid w:val="00F755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7ADC"/>
    <w:pPr>
      <w:spacing w:after="160" w:line="259" w:lineRule="auto"/>
    </w:pPr>
    <w:rPr>
      <w:lang w:eastAsia="en-US"/>
    </w:rPr>
  </w:style>
  <w:style w:type="paragraph" w:styleId="1">
    <w:name w:val="heading 1"/>
    <w:basedOn w:val="a0"/>
    <w:next w:val="a0"/>
    <w:link w:val="10"/>
    <w:uiPriority w:val="99"/>
    <w:qFormat/>
    <w:rsid w:val="00A6096B"/>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3A7ADC"/>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0"/>
    <w:next w:val="a0"/>
    <w:link w:val="30"/>
    <w:uiPriority w:val="99"/>
    <w:qFormat/>
    <w:rsid w:val="00A6096B"/>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A6096B"/>
    <w:rPr>
      <w:rFonts w:ascii="Cambria" w:hAnsi="Cambria" w:cs="Times New Roman"/>
      <w:b/>
      <w:bCs/>
      <w:color w:val="365F91"/>
      <w:sz w:val="28"/>
      <w:szCs w:val="28"/>
      <w:lang w:eastAsia="ru-RU"/>
    </w:rPr>
  </w:style>
  <w:style w:type="character" w:customStyle="1" w:styleId="20">
    <w:name w:val="Заголовок 2 Знак"/>
    <w:basedOn w:val="a1"/>
    <w:link w:val="2"/>
    <w:uiPriority w:val="99"/>
    <w:locked/>
    <w:rsid w:val="003A7ADC"/>
    <w:rPr>
      <w:rFonts w:ascii="Arial" w:hAnsi="Arial" w:cs="Times New Roman"/>
      <w:b/>
      <w:bCs/>
      <w:i/>
      <w:iCs/>
      <w:sz w:val="28"/>
      <w:szCs w:val="28"/>
      <w:lang w:eastAsia="ru-RU"/>
    </w:rPr>
  </w:style>
  <w:style w:type="character" w:customStyle="1" w:styleId="30">
    <w:name w:val="Заголовок 3 Знак"/>
    <w:basedOn w:val="a1"/>
    <w:link w:val="3"/>
    <w:uiPriority w:val="99"/>
    <w:locked/>
    <w:rsid w:val="00A6096B"/>
    <w:rPr>
      <w:rFonts w:ascii="Cambria" w:hAnsi="Cambria" w:cs="Times New Roman"/>
      <w:b/>
      <w:bCs/>
      <w:sz w:val="26"/>
      <w:szCs w:val="26"/>
      <w:lang w:eastAsia="ru-RU"/>
    </w:rPr>
  </w:style>
  <w:style w:type="paragraph" w:customStyle="1" w:styleId="Style11">
    <w:name w:val="Style11"/>
    <w:basedOn w:val="a0"/>
    <w:uiPriority w:val="99"/>
    <w:rsid w:val="003A7ADC"/>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3A7ADC"/>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3A7ADC"/>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3A7ADC"/>
    <w:rPr>
      <w:rFonts w:ascii="Times New Roman" w:hAnsi="Times New Roman"/>
      <w:b/>
      <w:sz w:val="22"/>
    </w:rPr>
  </w:style>
  <w:style w:type="character" w:customStyle="1" w:styleId="FontStyle60">
    <w:name w:val="Font Style60"/>
    <w:uiPriority w:val="99"/>
    <w:rsid w:val="003A7ADC"/>
    <w:rPr>
      <w:rFonts w:ascii="Times New Roman" w:hAnsi="Times New Roman"/>
      <w:sz w:val="18"/>
    </w:rPr>
  </w:style>
  <w:style w:type="paragraph" w:styleId="a4">
    <w:name w:val="List Paragraph"/>
    <w:basedOn w:val="a0"/>
    <w:uiPriority w:val="99"/>
    <w:qFormat/>
    <w:rsid w:val="003A7ADC"/>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Основной текст_"/>
    <w:link w:val="31"/>
    <w:uiPriority w:val="99"/>
    <w:locked/>
    <w:rsid w:val="003A7ADC"/>
    <w:rPr>
      <w:sz w:val="28"/>
      <w:shd w:val="clear" w:color="auto" w:fill="FFFFFF"/>
    </w:rPr>
  </w:style>
  <w:style w:type="paragraph" w:customStyle="1" w:styleId="31">
    <w:name w:val="Основной текст3"/>
    <w:basedOn w:val="a0"/>
    <w:link w:val="a5"/>
    <w:uiPriority w:val="99"/>
    <w:rsid w:val="003A7ADC"/>
    <w:pPr>
      <w:shd w:val="clear" w:color="auto" w:fill="FFFFFF"/>
      <w:spacing w:after="0" w:line="322" w:lineRule="exact"/>
      <w:ind w:hanging="360"/>
    </w:pPr>
    <w:rPr>
      <w:sz w:val="28"/>
      <w:szCs w:val="28"/>
      <w:shd w:val="clear" w:color="auto" w:fill="FFFFFF"/>
      <w:lang w:eastAsia="ru-RU"/>
    </w:rPr>
  </w:style>
  <w:style w:type="table" w:styleId="a6">
    <w:name w:val="Table Grid"/>
    <w:basedOn w:val="a2"/>
    <w:uiPriority w:val="99"/>
    <w:rsid w:val="003A7AD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1"/>
    <w:uiPriority w:val="99"/>
    <w:rsid w:val="003A7ADC"/>
    <w:rPr>
      <w:rFonts w:cs="Times New Roman"/>
      <w:color w:val="0066CC"/>
      <w:u w:val="single"/>
    </w:rPr>
  </w:style>
  <w:style w:type="paragraph" w:customStyle="1" w:styleId="11">
    <w:name w:val="Абзац списка1"/>
    <w:basedOn w:val="a0"/>
    <w:uiPriority w:val="99"/>
    <w:rsid w:val="003A7ADC"/>
    <w:pPr>
      <w:spacing w:after="200" w:line="276" w:lineRule="auto"/>
      <w:ind w:left="720"/>
    </w:pPr>
    <w:rPr>
      <w:rFonts w:eastAsia="Times New Roman"/>
    </w:rPr>
  </w:style>
  <w:style w:type="paragraph" w:styleId="a8">
    <w:name w:val="Normal (Web)"/>
    <w:aliases w:val="Обычный (Web)"/>
    <w:basedOn w:val="a0"/>
    <w:uiPriority w:val="99"/>
    <w:rsid w:val="003A7ADC"/>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3A7ADC"/>
    <w:pPr>
      <w:spacing w:after="0" w:line="240" w:lineRule="auto"/>
    </w:pPr>
    <w:rPr>
      <w:rFonts w:ascii="Times New Roman" w:eastAsia="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9"/>
    <w:uiPriority w:val="99"/>
    <w:locked/>
    <w:rsid w:val="003A7ADC"/>
    <w:rPr>
      <w:rFonts w:ascii="Times New Roman" w:hAnsi="Times New Roman" w:cs="Times New Roman"/>
      <w:sz w:val="20"/>
      <w:szCs w:val="20"/>
      <w:lang w:eastAsia="ru-RU"/>
    </w:rPr>
  </w:style>
  <w:style w:type="paragraph" w:styleId="ab">
    <w:name w:val="Body Text"/>
    <w:basedOn w:val="a0"/>
    <w:link w:val="ac"/>
    <w:uiPriority w:val="99"/>
    <w:rsid w:val="003A7ADC"/>
    <w:pPr>
      <w:suppressAutoHyphens/>
      <w:spacing w:after="120" w:line="240" w:lineRule="auto"/>
    </w:pPr>
    <w:rPr>
      <w:rFonts w:ascii="Times New Roman" w:eastAsia="Times New Roman" w:hAnsi="Times New Roman"/>
      <w:sz w:val="24"/>
      <w:szCs w:val="24"/>
      <w:lang w:eastAsia="ar-SA"/>
    </w:rPr>
  </w:style>
  <w:style w:type="character" w:customStyle="1" w:styleId="ac">
    <w:name w:val="Основной текст Знак"/>
    <w:basedOn w:val="a1"/>
    <w:link w:val="ab"/>
    <w:uiPriority w:val="99"/>
    <w:locked/>
    <w:rsid w:val="003A7ADC"/>
    <w:rPr>
      <w:rFonts w:ascii="Times New Roman" w:hAnsi="Times New Roman" w:cs="Times New Roman"/>
      <w:sz w:val="24"/>
      <w:szCs w:val="24"/>
      <w:lang w:eastAsia="ar-SA" w:bidi="ar-SA"/>
    </w:rPr>
  </w:style>
  <w:style w:type="paragraph" w:styleId="ad">
    <w:name w:val="footer"/>
    <w:basedOn w:val="a0"/>
    <w:link w:val="ae"/>
    <w:uiPriority w:val="99"/>
    <w:rsid w:val="003A7ADC"/>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1"/>
    <w:link w:val="ad"/>
    <w:uiPriority w:val="99"/>
    <w:locked/>
    <w:rsid w:val="003A7ADC"/>
    <w:rPr>
      <w:rFonts w:ascii="Times New Roman" w:hAnsi="Times New Roman" w:cs="Times New Roman"/>
      <w:sz w:val="24"/>
      <w:szCs w:val="24"/>
      <w:lang w:eastAsia="ru-RU"/>
    </w:rPr>
  </w:style>
  <w:style w:type="paragraph" w:customStyle="1" w:styleId="af">
    <w:name w:val="Вопросы"/>
    <w:basedOn w:val="a0"/>
    <w:uiPriority w:val="99"/>
    <w:rsid w:val="003A7ADC"/>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0"/>
    <w:link w:val="af1"/>
    <w:uiPriority w:val="99"/>
    <w:rsid w:val="003A7ADC"/>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1">
    <w:name w:val="а Обычный Знак"/>
    <w:link w:val="af0"/>
    <w:uiPriority w:val="99"/>
    <w:locked/>
    <w:rsid w:val="003A7ADC"/>
    <w:rPr>
      <w:rFonts w:ascii="Times New Roman" w:hAnsi="Times New Roman"/>
      <w:sz w:val="24"/>
      <w:lang w:eastAsia="ru-RU"/>
    </w:rPr>
  </w:style>
  <w:style w:type="paragraph" w:customStyle="1" w:styleId="af2">
    <w:name w:val="а Вопросы темы ПТК"/>
    <w:basedOn w:val="a0"/>
    <w:uiPriority w:val="99"/>
    <w:rsid w:val="003A7ADC"/>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3A7AD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1"/>
    <w:link w:val="21"/>
    <w:uiPriority w:val="99"/>
    <w:locked/>
    <w:rsid w:val="003A7ADC"/>
    <w:rPr>
      <w:rFonts w:ascii="Times New Roman" w:hAnsi="Times New Roman" w:cs="Times New Roman"/>
      <w:sz w:val="24"/>
      <w:szCs w:val="24"/>
      <w:lang w:eastAsia="ru-RU"/>
    </w:rPr>
  </w:style>
  <w:style w:type="paragraph" w:styleId="32">
    <w:name w:val="Body Text Indent 3"/>
    <w:basedOn w:val="a0"/>
    <w:link w:val="33"/>
    <w:uiPriority w:val="99"/>
    <w:rsid w:val="003A7ADC"/>
    <w:pPr>
      <w:spacing w:after="120" w:line="240" w:lineRule="auto"/>
      <w:ind w:left="283"/>
    </w:pPr>
    <w:rPr>
      <w:rFonts w:ascii="Times New Roman" w:eastAsia="Times New Roman" w:hAnsi="Times New Roman"/>
      <w:sz w:val="16"/>
      <w:szCs w:val="16"/>
      <w:lang w:eastAsia="ru-RU"/>
    </w:rPr>
  </w:style>
  <w:style w:type="character" w:customStyle="1" w:styleId="33">
    <w:name w:val="Основной текст с отступом 3 Знак"/>
    <w:basedOn w:val="a1"/>
    <w:link w:val="32"/>
    <w:uiPriority w:val="99"/>
    <w:locked/>
    <w:rsid w:val="003A7ADC"/>
    <w:rPr>
      <w:rFonts w:ascii="Times New Roman" w:hAnsi="Times New Roman" w:cs="Times New Roman"/>
      <w:sz w:val="16"/>
      <w:szCs w:val="16"/>
      <w:lang w:eastAsia="ru-RU"/>
    </w:rPr>
  </w:style>
  <w:style w:type="paragraph" w:customStyle="1" w:styleId="af3">
    <w:name w:val="а Вопросы ПТК"/>
    <w:basedOn w:val="a0"/>
    <w:link w:val="af4"/>
    <w:uiPriority w:val="99"/>
    <w:rsid w:val="003A7ADC"/>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4">
    <w:name w:val="а Вопросы ПТК Знак"/>
    <w:link w:val="af3"/>
    <w:uiPriority w:val="99"/>
    <w:locked/>
    <w:rsid w:val="003A7ADC"/>
    <w:rPr>
      <w:rFonts w:ascii="Times New Roman" w:hAnsi="Times New Roman"/>
      <w:b/>
      <w:i/>
      <w:sz w:val="24"/>
      <w:lang w:eastAsia="ru-RU"/>
    </w:rPr>
  </w:style>
  <w:style w:type="character" w:styleId="af5">
    <w:name w:val="Strong"/>
    <w:basedOn w:val="a1"/>
    <w:uiPriority w:val="99"/>
    <w:qFormat/>
    <w:rsid w:val="003A7ADC"/>
    <w:rPr>
      <w:rFonts w:cs="Times New Roman"/>
      <w:b/>
    </w:rPr>
  </w:style>
  <w:style w:type="paragraph" w:styleId="af6">
    <w:name w:val="Body Text Indent"/>
    <w:basedOn w:val="a0"/>
    <w:link w:val="af7"/>
    <w:uiPriority w:val="99"/>
    <w:rsid w:val="003A7ADC"/>
    <w:pPr>
      <w:spacing w:after="120" w:line="240" w:lineRule="auto"/>
      <w:ind w:left="283"/>
    </w:pPr>
    <w:rPr>
      <w:rFonts w:ascii="Times New Roman" w:eastAsia="Times New Roman" w:hAnsi="Times New Roman"/>
      <w:sz w:val="24"/>
      <w:szCs w:val="24"/>
      <w:lang w:val="en-US" w:eastAsia="ru-RU"/>
    </w:rPr>
  </w:style>
  <w:style w:type="character" w:customStyle="1" w:styleId="af7">
    <w:name w:val="Основной текст с отступом Знак"/>
    <w:basedOn w:val="a1"/>
    <w:link w:val="af6"/>
    <w:uiPriority w:val="99"/>
    <w:locked/>
    <w:rsid w:val="003A7ADC"/>
    <w:rPr>
      <w:rFonts w:ascii="Times New Roman" w:hAnsi="Times New Roman" w:cs="Times New Roman"/>
      <w:sz w:val="24"/>
      <w:szCs w:val="24"/>
      <w:lang w:val="en-US" w:eastAsia="ru-RU"/>
    </w:rPr>
  </w:style>
  <w:style w:type="paragraph" w:styleId="af8">
    <w:name w:val="Document Map"/>
    <w:basedOn w:val="a0"/>
    <w:link w:val="af9"/>
    <w:uiPriority w:val="99"/>
    <w:rsid w:val="003A7ADC"/>
    <w:pPr>
      <w:shd w:val="clear" w:color="auto" w:fill="000080"/>
      <w:spacing w:after="0" w:line="240" w:lineRule="auto"/>
    </w:pPr>
    <w:rPr>
      <w:rFonts w:ascii="Tahoma" w:eastAsia="Times New Roman" w:hAnsi="Tahoma" w:cs="Tahoma"/>
      <w:sz w:val="20"/>
      <w:szCs w:val="20"/>
      <w:lang w:val="en-US" w:eastAsia="ru-RU"/>
    </w:rPr>
  </w:style>
  <w:style w:type="character" w:customStyle="1" w:styleId="af9">
    <w:name w:val="Схема документа Знак"/>
    <w:basedOn w:val="a1"/>
    <w:link w:val="af8"/>
    <w:uiPriority w:val="99"/>
    <w:locked/>
    <w:rsid w:val="003A7ADC"/>
    <w:rPr>
      <w:rFonts w:ascii="Tahoma" w:hAnsi="Tahoma" w:cs="Tahoma"/>
      <w:sz w:val="20"/>
      <w:szCs w:val="20"/>
      <w:shd w:val="clear" w:color="auto" w:fill="000080"/>
      <w:lang w:val="en-US" w:eastAsia="ru-RU"/>
    </w:rPr>
  </w:style>
  <w:style w:type="character" w:styleId="afa">
    <w:name w:val="Emphasis"/>
    <w:basedOn w:val="a1"/>
    <w:uiPriority w:val="99"/>
    <w:qFormat/>
    <w:rsid w:val="003A7ADC"/>
    <w:rPr>
      <w:rFonts w:cs="Times New Roman"/>
      <w:i/>
    </w:rPr>
  </w:style>
  <w:style w:type="paragraph" w:customStyle="1" w:styleId="c0">
    <w:name w:val="c0"/>
    <w:basedOn w:val="a0"/>
    <w:uiPriority w:val="99"/>
    <w:rsid w:val="003A7AD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3A7ADC"/>
  </w:style>
  <w:style w:type="paragraph" w:customStyle="1" w:styleId="testattention">
    <w:name w:val="test_attention"/>
    <w:basedOn w:val="a0"/>
    <w:uiPriority w:val="99"/>
    <w:rsid w:val="003A7AD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3A7ADC"/>
    <w:rPr>
      <w:rFonts w:ascii="Times New Roman" w:hAnsi="Times New Roman"/>
      <w:i/>
      <w:sz w:val="26"/>
    </w:rPr>
  </w:style>
  <w:style w:type="paragraph" w:styleId="23">
    <w:name w:val="Body Text 2"/>
    <w:basedOn w:val="a0"/>
    <w:link w:val="24"/>
    <w:uiPriority w:val="99"/>
    <w:rsid w:val="003A7ADC"/>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basedOn w:val="a1"/>
    <w:link w:val="23"/>
    <w:uiPriority w:val="99"/>
    <w:locked/>
    <w:rsid w:val="003A7ADC"/>
    <w:rPr>
      <w:rFonts w:ascii="Times New Roman" w:hAnsi="Times New Roman" w:cs="Times New Roman"/>
      <w:sz w:val="24"/>
      <w:szCs w:val="24"/>
      <w:lang w:eastAsia="ru-RU"/>
    </w:rPr>
  </w:style>
  <w:style w:type="paragraph" w:styleId="afb">
    <w:name w:val="Balloon Text"/>
    <w:basedOn w:val="a0"/>
    <w:link w:val="afc"/>
    <w:uiPriority w:val="99"/>
    <w:semiHidden/>
    <w:rsid w:val="003A7ADC"/>
    <w:pPr>
      <w:spacing w:after="0" w:line="240" w:lineRule="auto"/>
    </w:pPr>
    <w:rPr>
      <w:rFonts w:ascii="Segoe UI" w:eastAsia="Times New Roman" w:hAnsi="Segoe UI" w:cs="Segoe UI"/>
      <w:sz w:val="18"/>
      <w:szCs w:val="18"/>
      <w:lang w:eastAsia="ru-RU"/>
    </w:rPr>
  </w:style>
  <w:style w:type="character" w:customStyle="1" w:styleId="afc">
    <w:name w:val="Текст выноски Знак"/>
    <w:basedOn w:val="a1"/>
    <w:link w:val="afb"/>
    <w:uiPriority w:val="99"/>
    <w:semiHidden/>
    <w:locked/>
    <w:rsid w:val="003A7ADC"/>
    <w:rPr>
      <w:rFonts w:ascii="Segoe UI" w:hAnsi="Segoe UI" w:cs="Segoe UI"/>
      <w:sz w:val="18"/>
      <w:szCs w:val="18"/>
      <w:lang w:eastAsia="ru-RU"/>
    </w:rPr>
  </w:style>
  <w:style w:type="paragraph" w:customStyle="1" w:styleId="Style8">
    <w:name w:val="Style8"/>
    <w:basedOn w:val="a0"/>
    <w:uiPriority w:val="99"/>
    <w:rsid w:val="00A6096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73">
    <w:name w:val="Font Style73"/>
    <w:uiPriority w:val="99"/>
    <w:rsid w:val="00A6096B"/>
    <w:rPr>
      <w:rFonts w:ascii="Times New Roman" w:hAnsi="Times New Roman"/>
      <w:b/>
      <w:spacing w:val="100"/>
      <w:sz w:val="32"/>
    </w:rPr>
  </w:style>
  <w:style w:type="paragraph" w:styleId="afd">
    <w:name w:val="header"/>
    <w:basedOn w:val="a0"/>
    <w:link w:val="afe"/>
    <w:uiPriority w:val="99"/>
    <w:rsid w:val="00A6096B"/>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fe">
    <w:name w:val="Верхний колонтитул Знак"/>
    <w:basedOn w:val="a1"/>
    <w:link w:val="afd"/>
    <w:uiPriority w:val="99"/>
    <w:locked/>
    <w:rsid w:val="00A6096B"/>
    <w:rPr>
      <w:rFonts w:ascii="Times New Roman" w:hAnsi="Times New Roman" w:cs="Times New Roman"/>
      <w:sz w:val="24"/>
      <w:szCs w:val="24"/>
      <w:lang w:eastAsia="ru-RU"/>
    </w:rPr>
  </w:style>
  <w:style w:type="paragraph" w:customStyle="1" w:styleId="ConsPlusTitlePage">
    <w:name w:val="ConsPlusTitlePage"/>
    <w:uiPriority w:val="99"/>
    <w:rsid w:val="00A6096B"/>
    <w:pPr>
      <w:widowControl w:val="0"/>
      <w:autoSpaceDE w:val="0"/>
      <w:autoSpaceDN w:val="0"/>
    </w:pPr>
    <w:rPr>
      <w:rFonts w:ascii="Tahoma" w:eastAsia="Times New Roman" w:hAnsi="Tahoma" w:cs="Tahoma"/>
      <w:sz w:val="20"/>
      <w:szCs w:val="20"/>
    </w:rPr>
  </w:style>
  <w:style w:type="paragraph" w:customStyle="1" w:styleId="ConsPlusNormal">
    <w:name w:val="ConsPlusNormal"/>
    <w:uiPriority w:val="99"/>
    <w:rsid w:val="00A6096B"/>
    <w:pPr>
      <w:widowControl w:val="0"/>
      <w:autoSpaceDE w:val="0"/>
      <w:autoSpaceDN w:val="0"/>
    </w:pPr>
    <w:rPr>
      <w:rFonts w:ascii="Times New Roman" w:eastAsia="Times New Roman" w:hAnsi="Times New Roman"/>
      <w:sz w:val="28"/>
      <w:szCs w:val="20"/>
    </w:rPr>
  </w:style>
  <w:style w:type="paragraph" w:customStyle="1" w:styleId="ConsPlusTitle">
    <w:name w:val="ConsPlusTitle"/>
    <w:uiPriority w:val="99"/>
    <w:rsid w:val="00A6096B"/>
    <w:pPr>
      <w:widowControl w:val="0"/>
      <w:autoSpaceDE w:val="0"/>
      <w:autoSpaceDN w:val="0"/>
    </w:pPr>
    <w:rPr>
      <w:rFonts w:ascii="Times New Roman" w:eastAsia="Times New Roman" w:hAnsi="Times New Roman"/>
      <w:b/>
      <w:sz w:val="28"/>
      <w:szCs w:val="20"/>
    </w:rPr>
  </w:style>
  <w:style w:type="paragraph" w:customStyle="1" w:styleId="ConsPlusNonformat">
    <w:name w:val="ConsPlusNonformat"/>
    <w:uiPriority w:val="99"/>
    <w:rsid w:val="00A6096B"/>
    <w:pPr>
      <w:widowControl w:val="0"/>
      <w:autoSpaceDE w:val="0"/>
      <w:autoSpaceDN w:val="0"/>
    </w:pPr>
    <w:rPr>
      <w:rFonts w:ascii="Courier New" w:eastAsia="Times New Roman" w:hAnsi="Courier New" w:cs="Courier New"/>
      <w:sz w:val="20"/>
      <w:szCs w:val="20"/>
    </w:rPr>
  </w:style>
  <w:style w:type="character" w:customStyle="1" w:styleId="5">
    <w:name w:val="Основной текст (5)_"/>
    <w:basedOn w:val="a1"/>
    <w:link w:val="50"/>
    <w:uiPriority w:val="99"/>
    <w:locked/>
    <w:rsid w:val="00A6096B"/>
    <w:rPr>
      <w:rFonts w:cs="Times New Roman"/>
      <w:sz w:val="18"/>
      <w:szCs w:val="18"/>
      <w:shd w:val="clear" w:color="auto" w:fill="FFFFFF"/>
    </w:rPr>
  </w:style>
  <w:style w:type="paragraph" w:customStyle="1" w:styleId="50">
    <w:name w:val="Основной текст (5)"/>
    <w:basedOn w:val="a0"/>
    <w:link w:val="5"/>
    <w:uiPriority w:val="99"/>
    <w:rsid w:val="00A6096B"/>
    <w:pPr>
      <w:shd w:val="clear" w:color="auto" w:fill="FFFFFF"/>
      <w:spacing w:before="60" w:after="0" w:line="226" w:lineRule="exact"/>
      <w:ind w:firstLine="280"/>
      <w:jc w:val="both"/>
    </w:pPr>
    <w:rPr>
      <w:sz w:val="18"/>
      <w:szCs w:val="18"/>
    </w:rPr>
  </w:style>
  <w:style w:type="character" w:customStyle="1" w:styleId="34">
    <w:name w:val="Основной текст (3)_"/>
    <w:basedOn w:val="a1"/>
    <w:link w:val="35"/>
    <w:uiPriority w:val="99"/>
    <w:locked/>
    <w:rsid w:val="00A6096B"/>
    <w:rPr>
      <w:rFonts w:cs="Times New Roman"/>
      <w:spacing w:val="3"/>
      <w:sz w:val="18"/>
      <w:szCs w:val="18"/>
      <w:shd w:val="clear" w:color="auto" w:fill="FFFFFF"/>
    </w:rPr>
  </w:style>
  <w:style w:type="paragraph" w:customStyle="1" w:styleId="35">
    <w:name w:val="Основной текст (3)"/>
    <w:basedOn w:val="a0"/>
    <w:link w:val="34"/>
    <w:uiPriority w:val="99"/>
    <w:rsid w:val="00A6096B"/>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a1"/>
    <w:link w:val="80"/>
    <w:uiPriority w:val="99"/>
    <w:locked/>
    <w:rsid w:val="00A6096B"/>
    <w:rPr>
      <w:rFonts w:cs="Times New Roman"/>
      <w:spacing w:val="3"/>
      <w:sz w:val="18"/>
      <w:szCs w:val="18"/>
      <w:shd w:val="clear" w:color="auto" w:fill="FFFFFF"/>
    </w:rPr>
  </w:style>
  <w:style w:type="paragraph" w:customStyle="1" w:styleId="80">
    <w:name w:val="Основной текст (8)"/>
    <w:basedOn w:val="a0"/>
    <w:link w:val="8"/>
    <w:uiPriority w:val="99"/>
    <w:rsid w:val="00A6096B"/>
    <w:pPr>
      <w:widowControl w:val="0"/>
      <w:shd w:val="clear" w:color="auto" w:fill="FFFFFF"/>
      <w:spacing w:after="0" w:line="206" w:lineRule="exact"/>
      <w:ind w:firstLine="280"/>
      <w:jc w:val="both"/>
    </w:pPr>
    <w:rPr>
      <w:spacing w:val="3"/>
      <w:sz w:val="18"/>
      <w:szCs w:val="18"/>
    </w:rPr>
  </w:style>
  <w:style w:type="character" w:customStyle="1" w:styleId="25">
    <w:name w:val="Основной текст (2)_"/>
    <w:basedOn w:val="a1"/>
    <w:link w:val="26"/>
    <w:uiPriority w:val="99"/>
    <w:locked/>
    <w:rsid w:val="00A6096B"/>
    <w:rPr>
      <w:rFonts w:cs="Times New Roman"/>
      <w:spacing w:val="3"/>
      <w:sz w:val="18"/>
      <w:szCs w:val="18"/>
      <w:shd w:val="clear" w:color="auto" w:fill="FFFFFF"/>
    </w:rPr>
  </w:style>
  <w:style w:type="paragraph" w:customStyle="1" w:styleId="26">
    <w:name w:val="Основной текст (2)"/>
    <w:basedOn w:val="a0"/>
    <w:link w:val="25"/>
    <w:uiPriority w:val="99"/>
    <w:rsid w:val="00A6096B"/>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basedOn w:val="a1"/>
    <w:link w:val="40"/>
    <w:uiPriority w:val="99"/>
    <w:locked/>
    <w:rsid w:val="00A6096B"/>
    <w:rPr>
      <w:rFonts w:cs="Times New Roman"/>
      <w:sz w:val="19"/>
      <w:szCs w:val="19"/>
      <w:shd w:val="clear" w:color="auto" w:fill="FFFFFF"/>
    </w:rPr>
  </w:style>
  <w:style w:type="paragraph" w:customStyle="1" w:styleId="40">
    <w:name w:val="Основной текст (4)"/>
    <w:basedOn w:val="a0"/>
    <w:link w:val="4"/>
    <w:uiPriority w:val="99"/>
    <w:rsid w:val="00A6096B"/>
    <w:pPr>
      <w:shd w:val="clear" w:color="auto" w:fill="FFFFFF"/>
      <w:spacing w:after="0" w:line="206" w:lineRule="exact"/>
      <w:ind w:firstLine="280"/>
      <w:jc w:val="both"/>
    </w:pPr>
    <w:rPr>
      <w:sz w:val="19"/>
      <w:szCs w:val="19"/>
    </w:rPr>
  </w:style>
  <w:style w:type="character" w:styleId="aff">
    <w:name w:val="annotation reference"/>
    <w:basedOn w:val="a1"/>
    <w:uiPriority w:val="99"/>
    <w:semiHidden/>
    <w:rsid w:val="00A6096B"/>
    <w:rPr>
      <w:rFonts w:cs="Times New Roman"/>
      <w:sz w:val="16"/>
      <w:szCs w:val="16"/>
    </w:rPr>
  </w:style>
  <w:style w:type="paragraph" w:styleId="aff0">
    <w:name w:val="annotation text"/>
    <w:basedOn w:val="a0"/>
    <w:link w:val="aff1"/>
    <w:uiPriority w:val="99"/>
    <w:semiHidden/>
    <w:rsid w:val="00A6096B"/>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f1">
    <w:name w:val="Текст примечания Знак"/>
    <w:basedOn w:val="a1"/>
    <w:link w:val="aff0"/>
    <w:uiPriority w:val="99"/>
    <w:semiHidden/>
    <w:locked/>
    <w:rsid w:val="00A6096B"/>
    <w:rPr>
      <w:rFonts w:ascii="Times New Roman" w:hAnsi="Times New Roman" w:cs="Times New Roman"/>
      <w:sz w:val="20"/>
      <w:szCs w:val="20"/>
      <w:lang w:eastAsia="ru-RU"/>
    </w:rPr>
  </w:style>
  <w:style w:type="paragraph" w:styleId="aff2">
    <w:name w:val="annotation subject"/>
    <w:basedOn w:val="aff0"/>
    <w:next w:val="aff0"/>
    <w:link w:val="aff3"/>
    <w:uiPriority w:val="99"/>
    <w:semiHidden/>
    <w:rsid w:val="00A6096B"/>
    <w:rPr>
      <w:b/>
      <w:bCs/>
    </w:rPr>
  </w:style>
  <w:style w:type="character" w:customStyle="1" w:styleId="aff3">
    <w:name w:val="Тема примечания Знак"/>
    <w:basedOn w:val="aff1"/>
    <w:link w:val="aff2"/>
    <w:uiPriority w:val="99"/>
    <w:semiHidden/>
    <w:locked/>
    <w:rsid w:val="00A6096B"/>
    <w:rPr>
      <w:rFonts w:ascii="Times New Roman" w:hAnsi="Times New Roman" w:cs="Times New Roman"/>
      <w:b/>
      <w:bCs/>
      <w:sz w:val="20"/>
      <w:szCs w:val="20"/>
      <w:lang w:eastAsia="ru-RU"/>
    </w:rPr>
  </w:style>
  <w:style w:type="character" w:customStyle="1" w:styleId="apple-converted-space">
    <w:name w:val="apple-converted-space"/>
    <w:basedOn w:val="a1"/>
    <w:uiPriority w:val="99"/>
    <w:rsid w:val="00A6096B"/>
    <w:rPr>
      <w:rFonts w:cs="Times New Roman"/>
    </w:rPr>
  </w:style>
  <w:style w:type="paragraph" w:customStyle="1" w:styleId="a">
    <w:name w:val="а Список маркированный"/>
    <w:basedOn w:val="a0"/>
    <w:uiPriority w:val="99"/>
    <w:rsid w:val="00A6096B"/>
    <w:pPr>
      <w:widowControl w:val="0"/>
      <w:numPr>
        <w:numId w:val="16"/>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A6096B"/>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f4">
    <w:name w:val="а Заголовок темы"/>
    <w:basedOn w:val="a0"/>
    <w:uiPriority w:val="99"/>
    <w:rsid w:val="00A6096B"/>
    <w:pPr>
      <w:spacing w:after="0" w:line="240" w:lineRule="auto"/>
    </w:pPr>
    <w:rPr>
      <w:rFonts w:ascii="Times New Roman" w:eastAsia="Times New Roman" w:hAnsi="Times New Roman"/>
      <w:b/>
      <w:bCs/>
      <w:sz w:val="28"/>
      <w:szCs w:val="24"/>
      <w:lang w:eastAsia="ru-RU"/>
    </w:rPr>
  </w:style>
  <w:style w:type="character" w:customStyle="1" w:styleId="FontStyle156">
    <w:name w:val="Font Style156"/>
    <w:basedOn w:val="a1"/>
    <w:uiPriority w:val="99"/>
    <w:rsid w:val="00A6096B"/>
    <w:rPr>
      <w:rFonts w:ascii="Times New Roman" w:hAnsi="Times New Roman" w:cs="Times New Roman"/>
      <w:color w:val="000000"/>
      <w:sz w:val="22"/>
      <w:szCs w:val="22"/>
    </w:rPr>
  </w:style>
  <w:style w:type="paragraph" w:customStyle="1" w:styleId="Default">
    <w:name w:val="Default"/>
    <w:uiPriority w:val="99"/>
    <w:rsid w:val="00A6096B"/>
    <w:pPr>
      <w:autoSpaceDE w:val="0"/>
      <w:autoSpaceDN w:val="0"/>
      <w:adjustRightInd w:val="0"/>
    </w:pPr>
    <w:rPr>
      <w:rFonts w:ascii="Arial" w:eastAsia="Times New Roman" w:hAnsi="Arial" w:cs="Arial"/>
      <w:color w:val="000000"/>
      <w:sz w:val="24"/>
      <w:szCs w:val="24"/>
    </w:rPr>
  </w:style>
  <w:style w:type="paragraph" w:customStyle="1" w:styleId="TableParagraph">
    <w:name w:val="Table Paragraph"/>
    <w:basedOn w:val="a0"/>
    <w:uiPriority w:val="99"/>
    <w:rsid w:val="00A6096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styleId="aff5">
    <w:name w:val="No Spacing"/>
    <w:uiPriority w:val="99"/>
    <w:qFormat/>
    <w:rsid w:val="00A6096B"/>
    <w:pPr>
      <w:widowControl w:val="0"/>
      <w:autoSpaceDE w:val="0"/>
      <w:autoSpaceDN w:val="0"/>
      <w:adjustRightInd w:val="0"/>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3445504">
      <w:marLeft w:val="0"/>
      <w:marRight w:val="0"/>
      <w:marTop w:val="0"/>
      <w:marBottom w:val="0"/>
      <w:divBdr>
        <w:top w:val="none" w:sz="0" w:space="0" w:color="auto"/>
        <w:left w:val="none" w:sz="0" w:space="0" w:color="auto"/>
        <w:bottom w:val="none" w:sz="0" w:space="0" w:color="auto"/>
        <w:right w:val="none" w:sz="0" w:space="0" w:color="auto"/>
      </w:divBdr>
    </w:div>
    <w:div w:id="18834455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iart.ru/ru/pages/eresorses/bd"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74896.html" TargetMode="External"/><Relationship Id="rId11" Type="http://schemas.openxmlformats.org/officeDocument/2006/relationships/hyperlink" Target="http://www.museum.ru/" TargetMode="External"/><Relationship Id="rId5" Type="http://schemas.openxmlformats.org/officeDocument/2006/relationships/webSettings" Target="webSettings.xml"/><Relationship Id="rId10" Type="http://schemas.openxmlformats.org/officeDocument/2006/relationships/hyperlink" Target="http://www.museum.ru/wm" TargetMode="External"/><Relationship Id="rId4" Type="http://schemas.openxmlformats.org/officeDocument/2006/relationships/settings" Target="settings.xml"/><Relationship Id="rId9" Type="http://schemas.openxmlformats.org/officeDocument/2006/relationships/hyperlink" Target="http://nlr.ru/res/b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63</Pages>
  <Words>15863</Words>
  <Characters>90420</Characters>
  <Application>Microsoft Office Word</Application>
  <DocSecurity>0</DocSecurity>
  <Lines>753</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Людмила Владимировна</cp:lastModifiedBy>
  <cp:revision>52</cp:revision>
  <dcterms:created xsi:type="dcterms:W3CDTF">2021-04-25T12:17:00Z</dcterms:created>
  <dcterms:modified xsi:type="dcterms:W3CDTF">2022-09-09T11:37:00Z</dcterms:modified>
</cp:coreProperties>
</file>